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598E1" w14:textId="77777777" w:rsidR="00B34391" w:rsidRPr="002C5165" w:rsidRDefault="00B34391" w:rsidP="00B34391">
      <w:pPr>
        <w:jc w:val="right"/>
        <w:rPr>
          <w:rFonts w:ascii="Verdana" w:hAnsi="Verdana"/>
          <w:color w:val="000000"/>
          <w:szCs w:val="20"/>
          <w:lang w:val="fr-CA"/>
        </w:rPr>
      </w:pPr>
      <w:r w:rsidRPr="002C5165">
        <w:rPr>
          <w:rFonts w:ascii="Verdana" w:hAnsi="Verdana"/>
          <w:color w:val="000000"/>
          <w:szCs w:val="20"/>
          <w:lang w:val="fr-CA"/>
        </w:rPr>
        <w:t>Uponor</w:t>
      </w:r>
      <w:r w:rsidR="009C4320" w:rsidRPr="002C5165">
        <w:rPr>
          <w:rFonts w:ascii="Verdana" w:hAnsi="Verdana"/>
          <w:color w:val="000000"/>
          <w:szCs w:val="20"/>
          <w:lang w:val="fr-CA"/>
        </w:rPr>
        <w:t>, Ltée</w:t>
      </w:r>
      <w:r w:rsidR="00E43A56" w:rsidRPr="002C5165">
        <w:rPr>
          <w:rFonts w:ascii="Verdana" w:hAnsi="Verdana"/>
          <w:color w:val="000000"/>
          <w:szCs w:val="20"/>
          <w:lang w:val="fr-CA"/>
        </w:rPr>
        <w:t>.</w:t>
      </w:r>
    </w:p>
    <w:p w14:paraId="039598E2" w14:textId="77777777" w:rsidR="00B34391" w:rsidRPr="002C5165" w:rsidRDefault="00D463EC" w:rsidP="00B34391">
      <w:pPr>
        <w:jc w:val="right"/>
        <w:rPr>
          <w:rFonts w:ascii="Verdana" w:hAnsi="Verdana"/>
          <w:color w:val="000000"/>
          <w:szCs w:val="20"/>
          <w:lang w:val="fr-CA"/>
        </w:rPr>
      </w:pPr>
      <w:r w:rsidRPr="002C5165">
        <w:rPr>
          <w:rFonts w:ascii="Verdana" w:hAnsi="Verdana"/>
          <w:color w:val="000000"/>
          <w:szCs w:val="20"/>
          <w:lang w:val="fr-CA"/>
        </w:rPr>
        <w:t>2580 Boul. Le Corbusier</w:t>
      </w:r>
    </w:p>
    <w:p w14:paraId="039598E3" w14:textId="77777777" w:rsidR="00B34391" w:rsidRPr="002C5165" w:rsidRDefault="00D463EC" w:rsidP="00B34391">
      <w:pPr>
        <w:jc w:val="right"/>
        <w:rPr>
          <w:rFonts w:ascii="Verdana" w:hAnsi="Verdana"/>
          <w:color w:val="000000"/>
          <w:szCs w:val="20"/>
          <w:lang w:val="fr-CA"/>
        </w:rPr>
      </w:pPr>
      <w:r w:rsidRPr="002C5165">
        <w:rPr>
          <w:rFonts w:ascii="Verdana" w:hAnsi="Verdana"/>
          <w:color w:val="000000"/>
          <w:szCs w:val="20"/>
          <w:lang w:val="fr-CA"/>
        </w:rPr>
        <w:t>Laval, Qc H7S 2K8</w:t>
      </w:r>
    </w:p>
    <w:p w14:paraId="039598E4" w14:textId="77777777" w:rsidR="00B34391" w:rsidRPr="002C5165" w:rsidRDefault="009C4320" w:rsidP="00D463EC">
      <w:pPr>
        <w:jc w:val="right"/>
        <w:rPr>
          <w:rFonts w:ascii="Verdana" w:hAnsi="Verdana"/>
          <w:color w:val="000000"/>
          <w:szCs w:val="20"/>
          <w:lang w:val="fr-CA"/>
        </w:rPr>
      </w:pPr>
      <w:r w:rsidRPr="002C5165">
        <w:rPr>
          <w:rFonts w:ascii="Verdana" w:hAnsi="Verdana"/>
          <w:color w:val="000000"/>
          <w:szCs w:val="20"/>
          <w:lang w:val="fr-CA"/>
        </w:rPr>
        <w:t>Sans frais: (888) 994-7726</w:t>
      </w:r>
    </w:p>
    <w:p w14:paraId="039598E5" w14:textId="77777777" w:rsidR="00B34391" w:rsidRPr="002C5165" w:rsidRDefault="00B34391" w:rsidP="00B34391">
      <w:pPr>
        <w:jc w:val="right"/>
        <w:rPr>
          <w:rStyle w:val="StyleVerdanaBlack"/>
          <w:lang w:val="fr-CA"/>
        </w:rPr>
      </w:pPr>
      <w:r w:rsidRPr="002C5165">
        <w:rPr>
          <w:rFonts w:ascii="Verdana" w:hAnsi="Verdana" w:cs="Arial"/>
          <w:szCs w:val="20"/>
          <w:lang w:val="fr-CA"/>
        </w:rPr>
        <w:t>www.uponor</w:t>
      </w:r>
      <w:r w:rsidR="00284621" w:rsidRPr="002C5165">
        <w:rPr>
          <w:rFonts w:ascii="Verdana" w:hAnsi="Verdana" w:cs="Arial"/>
          <w:szCs w:val="20"/>
          <w:lang w:val="fr-CA"/>
        </w:rPr>
        <w:t>pro.com</w:t>
      </w:r>
    </w:p>
    <w:p w14:paraId="039598E6" w14:textId="77777777" w:rsidR="00705705" w:rsidRPr="002C5165" w:rsidRDefault="00705705">
      <w:pPr>
        <w:autoSpaceDE w:val="0"/>
        <w:autoSpaceDN w:val="0"/>
        <w:adjustRightInd w:val="0"/>
        <w:jc w:val="right"/>
        <w:rPr>
          <w:rFonts w:ascii="Verdana" w:hAnsi="Verdana" w:cs="Arial"/>
          <w:szCs w:val="20"/>
          <w:u w:val="single"/>
          <w:lang w:val="fr-CA"/>
        </w:rPr>
      </w:pPr>
    </w:p>
    <w:p w14:paraId="039598E7" w14:textId="77777777" w:rsidR="004801CF" w:rsidRPr="002C5165" w:rsidRDefault="004801CF" w:rsidP="004E1B47">
      <w:pPr>
        <w:autoSpaceDE w:val="0"/>
        <w:autoSpaceDN w:val="0"/>
        <w:adjustRightInd w:val="0"/>
        <w:ind w:right="1080"/>
        <w:jc w:val="both"/>
        <w:rPr>
          <w:rFonts w:ascii="Verdana" w:hAnsi="Verdana" w:cs="Arial"/>
          <w:color w:val="FF0000"/>
          <w:sz w:val="18"/>
          <w:szCs w:val="18"/>
          <w:lang w:val="fr-CA"/>
        </w:rPr>
      </w:pPr>
      <w:bookmarkStart w:id="0" w:name="OLE_LINK1"/>
    </w:p>
    <w:p w14:paraId="039598E8" w14:textId="77777777" w:rsidR="00705705" w:rsidRPr="002C5165" w:rsidRDefault="00705705">
      <w:pPr>
        <w:autoSpaceDE w:val="0"/>
        <w:autoSpaceDN w:val="0"/>
        <w:adjustRightInd w:val="0"/>
        <w:rPr>
          <w:rStyle w:val="StyleVerdanaBlack"/>
          <w:lang w:val="fr-CA"/>
        </w:rPr>
      </w:pPr>
    </w:p>
    <w:p w14:paraId="039598E9" w14:textId="77777777" w:rsidR="00705705" w:rsidRPr="002C5165" w:rsidRDefault="00705705">
      <w:pPr>
        <w:autoSpaceDE w:val="0"/>
        <w:autoSpaceDN w:val="0"/>
        <w:adjustRightInd w:val="0"/>
        <w:rPr>
          <w:rStyle w:val="StyleVerdanaBlack"/>
          <w:lang w:val="fr-CA"/>
        </w:rPr>
      </w:pPr>
    </w:p>
    <w:p w14:paraId="039598EA" w14:textId="77777777" w:rsidR="003F7D30" w:rsidRPr="002C5165" w:rsidRDefault="003F7D30" w:rsidP="003F7D30">
      <w:pPr>
        <w:autoSpaceDE w:val="0"/>
        <w:autoSpaceDN w:val="0"/>
        <w:adjustRightInd w:val="0"/>
        <w:jc w:val="center"/>
        <w:rPr>
          <w:rFonts w:ascii="Verdana" w:hAnsi="Verdana" w:cs="Arial"/>
          <w:b/>
          <w:bCs/>
          <w:szCs w:val="20"/>
          <w:lang w:val="fr-CA"/>
        </w:rPr>
      </w:pPr>
      <w:r w:rsidRPr="002C5165">
        <w:rPr>
          <w:rFonts w:ascii="Verdana" w:hAnsi="Verdana" w:cs="Arial"/>
          <w:b/>
          <w:bCs/>
          <w:szCs w:val="20"/>
          <w:lang w:val="fr-CA"/>
        </w:rPr>
        <w:t xml:space="preserve">SECTION </w:t>
      </w:r>
      <w:r w:rsidR="00774F93" w:rsidRPr="002C5165">
        <w:rPr>
          <w:rFonts w:ascii="Verdana" w:hAnsi="Verdana" w:cs="Arial"/>
          <w:b/>
          <w:bCs/>
          <w:szCs w:val="20"/>
          <w:lang w:val="fr-CA"/>
        </w:rPr>
        <w:t>23 21 13</w:t>
      </w:r>
    </w:p>
    <w:p w14:paraId="039598EB" w14:textId="77777777" w:rsidR="00774F93" w:rsidRPr="002C5165" w:rsidRDefault="00F2197C" w:rsidP="003F7D30">
      <w:pPr>
        <w:autoSpaceDE w:val="0"/>
        <w:autoSpaceDN w:val="0"/>
        <w:adjustRightInd w:val="0"/>
        <w:jc w:val="center"/>
        <w:rPr>
          <w:rFonts w:ascii="Verdana" w:hAnsi="Verdana" w:cs="Arial"/>
          <w:b/>
          <w:bCs/>
          <w:szCs w:val="20"/>
          <w:lang w:val="fr-CA"/>
        </w:rPr>
      </w:pPr>
      <w:r w:rsidRPr="002C5165">
        <w:rPr>
          <w:rFonts w:ascii="Verdana" w:hAnsi="Verdana" w:cs="Arial"/>
          <w:b/>
          <w:bCs/>
          <w:szCs w:val="20"/>
          <w:lang w:val="fr-CA"/>
        </w:rPr>
        <w:t>TUYAUTERIE HYDRONIQUE</w:t>
      </w:r>
    </w:p>
    <w:p w14:paraId="039598EC" w14:textId="77777777" w:rsidR="003F7D30" w:rsidRPr="002C5165" w:rsidRDefault="00774F93" w:rsidP="003F7D30">
      <w:pPr>
        <w:autoSpaceDE w:val="0"/>
        <w:autoSpaceDN w:val="0"/>
        <w:adjustRightInd w:val="0"/>
        <w:jc w:val="center"/>
        <w:rPr>
          <w:rFonts w:ascii="Verdana" w:hAnsi="Verdana" w:cs="Arial"/>
          <w:b/>
          <w:bCs/>
          <w:szCs w:val="20"/>
          <w:lang w:val="fr-CA"/>
        </w:rPr>
      </w:pPr>
      <w:r w:rsidRPr="002C5165">
        <w:rPr>
          <w:rFonts w:ascii="Verdana" w:hAnsi="Verdana" w:cs="Arial"/>
          <w:b/>
          <w:bCs/>
          <w:szCs w:val="20"/>
          <w:lang w:val="fr-CA"/>
        </w:rPr>
        <w:t>(</w:t>
      </w:r>
      <w:r w:rsidR="00F2197C" w:rsidRPr="002C5165">
        <w:rPr>
          <w:rFonts w:ascii="Verdana" w:hAnsi="Verdana" w:cs="Arial"/>
          <w:b/>
          <w:bCs/>
          <w:szCs w:val="20"/>
          <w:lang w:val="fr-CA"/>
        </w:rPr>
        <w:t xml:space="preserve">SYSTÈME DE </w:t>
      </w:r>
      <w:r w:rsidR="000A7BF4" w:rsidRPr="002C5165">
        <w:rPr>
          <w:rFonts w:ascii="Verdana" w:hAnsi="Verdana" w:cs="Arial"/>
          <w:b/>
          <w:bCs/>
          <w:szCs w:val="20"/>
          <w:lang w:val="fr-CA"/>
        </w:rPr>
        <w:t>DISTRIBUTION</w:t>
      </w:r>
      <w:r w:rsidR="00132BCC" w:rsidRPr="002C5165">
        <w:rPr>
          <w:rFonts w:ascii="Verdana" w:hAnsi="Verdana" w:cs="Arial"/>
          <w:b/>
          <w:bCs/>
          <w:szCs w:val="20"/>
          <w:lang w:val="fr-CA"/>
        </w:rPr>
        <w:t xml:space="preserve"> PRÉ-ISOLÉ </w:t>
      </w:r>
      <w:r w:rsidR="00F2197C" w:rsidRPr="002C5165">
        <w:rPr>
          <w:rFonts w:ascii="Verdana" w:hAnsi="Verdana" w:cs="Arial"/>
          <w:b/>
          <w:bCs/>
          <w:szCs w:val="20"/>
          <w:lang w:val="fr-CA"/>
        </w:rPr>
        <w:t>ECOFLEX</w:t>
      </w:r>
      <w:r w:rsidR="00F2197C" w:rsidRPr="002C5165">
        <w:rPr>
          <w:rFonts w:ascii="Verdana" w:hAnsi="Verdana" w:cs="Arial"/>
          <w:b/>
          <w:bCs/>
          <w:szCs w:val="20"/>
          <w:vertAlign w:val="superscript"/>
          <w:lang w:val="fr-CA"/>
        </w:rPr>
        <w:t>®</w:t>
      </w:r>
      <w:r w:rsidRPr="002C5165">
        <w:rPr>
          <w:rFonts w:ascii="Verdana" w:hAnsi="Verdana" w:cs="Arial"/>
          <w:b/>
          <w:bCs/>
          <w:szCs w:val="20"/>
          <w:lang w:val="fr-CA"/>
        </w:rPr>
        <w:t>)</w:t>
      </w:r>
    </w:p>
    <w:bookmarkEnd w:id="0"/>
    <w:p w14:paraId="039598ED" w14:textId="77777777" w:rsidR="00705705" w:rsidRPr="002C5165" w:rsidRDefault="00705705">
      <w:pPr>
        <w:autoSpaceDE w:val="0"/>
        <w:autoSpaceDN w:val="0"/>
        <w:adjustRightInd w:val="0"/>
        <w:rPr>
          <w:rFonts w:ascii="Verdana" w:hAnsi="Verdana" w:cs="Arial"/>
          <w:b/>
          <w:bCs/>
          <w:color w:val="000000"/>
          <w:szCs w:val="20"/>
          <w:lang w:val="fr-CA"/>
        </w:rPr>
      </w:pPr>
    </w:p>
    <w:p w14:paraId="039598EE" w14:textId="77777777" w:rsidR="00774F93" w:rsidRPr="002C5165" w:rsidRDefault="00774F93">
      <w:pPr>
        <w:autoSpaceDE w:val="0"/>
        <w:autoSpaceDN w:val="0"/>
        <w:adjustRightInd w:val="0"/>
        <w:rPr>
          <w:rFonts w:ascii="Verdana" w:hAnsi="Verdana" w:cs="Arial"/>
          <w:b/>
          <w:bCs/>
          <w:color w:val="000000"/>
          <w:szCs w:val="20"/>
          <w:lang w:val="fr-CA"/>
        </w:rPr>
      </w:pPr>
    </w:p>
    <w:p w14:paraId="039598EF" w14:textId="77777777" w:rsidR="00705705" w:rsidRPr="002C5165" w:rsidRDefault="00705705">
      <w:pPr>
        <w:autoSpaceDE w:val="0"/>
        <w:autoSpaceDN w:val="0"/>
        <w:adjustRightInd w:val="0"/>
        <w:rPr>
          <w:rFonts w:ascii="Verdana" w:hAnsi="Verdana" w:cs="Arial"/>
          <w:b/>
          <w:bCs/>
          <w:color w:val="000000"/>
          <w:szCs w:val="20"/>
          <w:lang w:val="fr-CA"/>
        </w:rPr>
      </w:pPr>
      <w:r w:rsidRPr="002C5165">
        <w:rPr>
          <w:rFonts w:ascii="Verdana" w:hAnsi="Verdana" w:cs="Arial"/>
          <w:b/>
          <w:bCs/>
          <w:color w:val="000000"/>
          <w:szCs w:val="20"/>
          <w:lang w:val="fr-CA"/>
        </w:rPr>
        <w:t>PART</w:t>
      </w:r>
      <w:r w:rsidR="00431822" w:rsidRPr="002C5165">
        <w:rPr>
          <w:rFonts w:ascii="Verdana" w:hAnsi="Verdana" w:cs="Arial"/>
          <w:b/>
          <w:bCs/>
          <w:color w:val="000000"/>
          <w:szCs w:val="20"/>
          <w:lang w:val="fr-CA"/>
        </w:rPr>
        <w:t>IE</w:t>
      </w:r>
      <w:r w:rsidRPr="002C5165">
        <w:rPr>
          <w:rFonts w:ascii="Verdana" w:hAnsi="Verdana" w:cs="Arial"/>
          <w:b/>
          <w:bCs/>
          <w:color w:val="000000"/>
          <w:szCs w:val="20"/>
          <w:lang w:val="fr-CA"/>
        </w:rPr>
        <w:t xml:space="preserve"> 1</w:t>
      </w:r>
      <w:r w:rsidR="00431C26" w:rsidRPr="002C5165">
        <w:rPr>
          <w:rFonts w:ascii="Verdana" w:hAnsi="Verdana" w:cs="Arial"/>
          <w:b/>
          <w:bCs/>
          <w:color w:val="000000"/>
          <w:szCs w:val="20"/>
          <w:lang w:val="fr-CA"/>
        </w:rPr>
        <w:t>:</w:t>
      </w:r>
      <w:r w:rsidR="00431822" w:rsidRPr="002C5165">
        <w:rPr>
          <w:rFonts w:ascii="Verdana" w:hAnsi="Verdana" w:cs="Arial"/>
          <w:b/>
          <w:bCs/>
          <w:color w:val="000000"/>
          <w:szCs w:val="20"/>
          <w:lang w:val="fr-CA"/>
        </w:rPr>
        <w:t xml:space="preserve"> GÉNÉ</w:t>
      </w:r>
      <w:r w:rsidRPr="002C5165">
        <w:rPr>
          <w:rFonts w:ascii="Verdana" w:hAnsi="Verdana" w:cs="Arial"/>
          <w:b/>
          <w:bCs/>
          <w:color w:val="000000"/>
          <w:szCs w:val="20"/>
          <w:lang w:val="fr-CA"/>
        </w:rPr>
        <w:t>RAL</w:t>
      </w:r>
      <w:r w:rsidR="00431822" w:rsidRPr="002C5165">
        <w:rPr>
          <w:rFonts w:ascii="Verdana" w:hAnsi="Verdana" w:cs="Arial"/>
          <w:b/>
          <w:bCs/>
          <w:color w:val="000000"/>
          <w:szCs w:val="20"/>
          <w:lang w:val="fr-CA"/>
        </w:rPr>
        <w:t>ITÉ</w:t>
      </w:r>
    </w:p>
    <w:p w14:paraId="039598F0" w14:textId="77777777" w:rsidR="00705705" w:rsidRPr="002C5165" w:rsidRDefault="00705705">
      <w:pPr>
        <w:autoSpaceDE w:val="0"/>
        <w:autoSpaceDN w:val="0"/>
        <w:adjustRightInd w:val="0"/>
        <w:rPr>
          <w:rFonts w:ascii="Verdana" w:hAnsi="Verdana" w:cs="Arial"/>
          <w:b/>
          <w:bCs/>
          <w:color w:val="000000"/>
          <w:szCs w:val="20"/>
          <w:lang w:val="fr-CA"/>
        </w:rPr>
      </w:pPr>
    </w:p>
    <w:p w14:paraId="039598F1" w14:textId="77777777" w:rsidR="00705705" w:rsidRPr="002C5165" w:rsidRDefault="00431822">
      <w:pPr>
        <w:tabs>
          <w:tab w:val="left" w:pos="54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1.01</w:t>
      </w:r>
      <w:r w:rsidRPr="002C5165">
        <w:rPr>
          <w:rFonts w:ascii="Verdana" w:hAnsi="Verdana" w:cs="Arial"/>
          <w:color w:val="000000"/>
          <w:szCs w:val="20"/>
          <w:lang w:val="fr-CA"/>
        </w:rPr>
        <w:tab/>
        <w:t>SOMMAIRE</w:t>
      </w:r>
    </w:p>
    <w:p w14:paraId="039598F2" w14:textId="77777777" w:rsidR="00705705" w:rsidRPr="002C5165" w:rsidRDefault="003B07C5" w:rsidP="007A45C8">
      <w:pPr>
        <w:autoSpaceDE w:val="0"/>
        <w:autoSpaceDN w:val="0"/>
        <w:adjustRightInd w:val="0"/>
        <w:spacing w:after="120"/>
        <w:rPr>
          <w:rFonts w:ascii="Verdana" w:hAnsi="Verdana" w:cs="Arial"/>
          <w:szCs w:val="20"/>
          <w:lang w:val="fr-CA"/>
        </w:rPr>
      </w:pPr>
      <w:r w:rsidRPr="002C5165">
        <w:rPr>
          <w:rFonts w:ascii="Verdana" w:hAnsi="Verdana" w:cs="Arial"/>
          <w:szCs w:val="20"/>
          <w:lang w:val="fr-CA"/>
        </w:rPr>
        <w:t>Inclus à cette section</w:t>
      </w:r>
      <w:r w:rsidR="003F7D30" w:rsidRPr="002C5165">
        <w:rPr>
          <w:rFonts w:ascii="Verdana" w:hAnsi="Verdana" w:cs="Arial"/>
          <w:szCs w:val="20"/>
          <w:lang w:val="fr-CA"/>
        </w:rPr>
        <w:t xml:space="preserve">: </w:t>
      </w:r>
      <w:r w:rsidRPr="002C5165">
        <w:rPr>
          <w:rFonts w:ascii="Verdana" w:hAnsi="Verdana" w:cs="Arial"/>
          <w:szCs w:val="20"/>
          <w:lang w:val="fr-CA"/>
        </w:rPr>
        <w:t>Système de tuyauteries pré-isolées flexible qui incorpore des tubes de service en polyéthylène réticulé (PEX-a) pour les systèmes de distribution de fluides chaud et froid</w:t>
      </w:r>
      <w:r w:rsidR="00A670AF" w:rsidRPr="002C5165">
        <w:rPr>
          <w:rFonts w:ascii="Verdana" w:hAnsi="Verdana" w:cs="Arial"/>
          <w:szCs w:val="20"/>
          <w:lang w:val="fr-CA"/>
        </w:rPr>
        <w:t>, potable ou non</w:t>
      </w:r>
      <w:r w:rsidRPr="002C5165">
        <w:rPr>
          <w:rFonts w:ascii="Verdana" w:hAnsi="Verdana" w:cs="Arial"/>
          <w:szCs w:val="20"/>
          <w:lang w:val="fr-CA"/>
        </w:rPr>
        <w:t>.</w:t>
      </w:r>
    </w:p>
    <w:p w14:paraId="039598F3" w14:textId="77777777" w:rsidR="00705705" w:rsidRPr="002C5165" w:rsidRDefault="00705705">
      <w:pPr>
        <w:autoSpaceDE w:val="0"/>
        <w:autoSpaceDN w:val="0"/>
        <w:adjustRightInd w:val="0"/>
        <w:rPr>
          <w:rStyle w:val="StyleVerdanaBlack"/>
          <w:lang w:val="fr-CA"/>
        </w:rPr>
      </w:pPr>
    </w:p>
    <w:p w14:paraId="039598F4" w14:textId="77777777" w:rsidR="00705705" w:rsidRPr="002C5165" w:rsidRDefault="00F02A14" w:rsidP="00F02A14">
      <w:pPr>
        <w:spacing w:after="120"/>
        <w:rPr>
          <w:rFonts w:ascii="Verdana" w:hAnsi="Verdana" w:cs="Arial"/>
          <w:szCs w:val="20"/>
          <w:lang w:eastAsia="fr-CA"/>
        </w:rPr>
      </w:pPr>
      <w:r w:rsidRPr="002C5165">
        <w:rPr>
          <w:rFonts w:ascii="Verdana" w:hAnsi="Verdana" w:cs="Arial"/>
          <w:color w:val="000000"/>
          <w:szCs w:val="20"/>
        </w:rPr>
        <w:t xml:space="preserve">1.02 </w:t>
      </w:r>
      <w:r w:rsidRPr="002C5165">
        <w:rPr>
          <w:rFonts w:ascii="Verdana" w:hAnsi="Verdana" w:cs="Arial"/>
          <w:color w:val="000000"/>
          <w:szCs w:val="20"/>
          <w:lang w:eastAsia="fr-CA"/>
        </w:rPr>
        <w:t>RÉFÉRENCES</w:t>
      </w:r>
    </w:p>
    <w:p w14:paraId="039598F5" w14:textId="77777777" w:rsidR="004F45C8" w:rsidRPr="002C5165" w:rsidRDefault="00F02A14" w:rsidP="000702B7">
      <w:pPr>
        <w:numPr>
          <w:ilvl w:val="0"/>
          <w:numId w:val="1"/>
        </w:numPr>
        <w:tabs>
          <w:tab w:val="left" w:pos="540"/>
        </w:tabs>
        <w:autoSpaceDE w:val="0"/>
        <w:autoSpaceDN w:val="0"/>
        <w:adjustRightInd w:val="0"/>
        <w:spacing w:after="120"/>
        <w:ind w:left="907"/>
        <w:rPr>
          <w:rFonts w:ascii="Verdana" w:hAnsi="Verdana" w:cs="Arial"/>
          <w:color w:val="000000"/>
          <w:szCs w:val="20"/>
          <w:lang w:val="fr-CA"/>
        </w:rPr>
      </w:pPr>
      <w:r w:rsidRPr="002C5165">
        <w:rPr>
          <w:rFonts w:ascii="Verdana" w:hAnsi="Verdana" w:cs="Arial"/>
          <w:color w:val="000000"/>
          <w:szCs w:val="20"/>
          <w:lang w:val="fr-CA" w:eastAsia="fr-CA"/>
        </w:rPr>
        <w:t>Les n</w:t>
      </w:r>
      <w:r w:rsidRPr="002C5165">
        <w:rPr>
          <w:rFonts w:ascii="Verdana" w:hAnsi="Verdana" w:cs="Arial"/>
          <w:color w:val="000000"/>
          <w:szCs w:val="20"/>
          <w:lang w:val="fr-FR" w:eastAsia="fr-CA"/>
        </w:rPr>
        <w:t>ormes générales énumérées par référence, y compris les révisions par l'autorité émettrice, forment une partie de cette section dans la mesure indiquée. L’autorité émettrice, l’abréviation de l'autorité, le numéro de désignation, le titre ou autre désignation établie par l'autorité émettrice, identifie les normes énumérées. Les normes suivantes réfèrent aux abréviations et désignations de l’autorité émettrice.</w:t>
      </w:r>
    </w:p>
    <w:p w14:paraId="039598F6" w14:textId="77777777" w:rsidR="00214176" w:rsidRPr="002C5165" w:rsidRDefault="000618A4" w:rsidP="000702B7">
      <w:pPr>
        <w:pStyle w:val="ListParagraph"/>
        <w:numPr>
          <w:ilvl w:val="0"/>
          <w:numId w:val="1"/>
        </w:numPr>
        <w:spacing w:after="120"/>
        <w:rPr>
          <w:rStyle w:val="StyleVerdanaBlack"/>
          <w:rFonts w:cs="Arial"/>
          <w:color w:val="auto"/>
          <w:szCs w:val="20"/>
          <w:lang w:val="fr-CA" w:eastAsia="fr-CA"/>
        </w:rPr>
      </w:pPr>
      <w:r w:rsidRPr="002C5165">
        <w:rPr>
          <w:rFonts w:ascii="Verdana" w:hAnsi="Verdana" w:cs="Arial"/>
          <w:szCs w:val="20"/>
          <w:lang w:val="fr-FR" w:eastAsia="fr-CA"/>
        </w:rPr>
        <w:t>Institut allemand pour les normes (Deutsches Institut fur Normung e.V., DIN)</w:t>
      </w:r>
    </w:p>
    <w:p w14:paraId="039598F7" w14:textId="77777777" w:rsidR="00214176" w:rsidRPr="002C5165" w:rsidRDefault="000618A4" w:rsidP="000702B7">
      <w:pPr>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 xml:space="preserve">DIN </w:t>
      </w:r>
      <w:r w:rsidRPr="002C5165">
        <w:rPr>
          <w:rFonts w:ascii="Verdana" w:hAnsi="Verdana" w:cs="Arial"/>
          <w:szCs w:val="20"/>
          <w:lang w:val="fr-FR" w:eastAsia="fr-CA"/>
        </w:rPr>
        <w:t>4726 Exigences générale pour les tuyauteries de matières plastiques utilisées dans les systèmes de chauffage à eau chaude</w:t>
      </w:r>
      <w:r w:rsidR="004B3006" w:rsidRPr="002C5165">
        <w:rPr>
          <w:rFonts w:ascii="Verdana" w:hAnsi="Verdana" w:cs="Arial"/>
          <w:szCs w:val="20"/>
          <w:lang w:val="fr-FR" w:eastAsia="fr-CA"/>
        </w:rPr>
        <w:t xml:space="preserve"> par le plancher et raccords de radiateurs</w:t>
      </w:r>
    </w:p>
    <w:p w14:paraId="039598F8" w14:textId="77777777" w:rsidR="00214176" w:rsidRPr="002C5165" w:rsidRDefault="00CB260E" w:rsidP="000702B7">
      <w:pPr>
        <w:numPr>
          <w:ilvl w:val="0"/>
          <w:numId w:val="1"/>
        </w:numPr>
        <w:tabs>
          <w:tab w:val="left" w:pos="540"/>
          <w:tab w:val="left" w:pos="1260"/>
        </w:tabs>
        <w:autoSpaceDE w:val="0"/>
        <w:autoSpaceDN w:val="0"/>
        <w:adjustRightInd w:val="0"/>
        <w:spacing w:after="120"/>
        <w:rPr>
          <w:rStyle w:val="StyleVerdanaBlack"/>
          <w:color w:val="auto"/>
        </w:rPr>
      </w:pPr>
      <w:r w:rsidRPr="002C5165">
        <w:rPr>
          <w:rFonts w:ascii="Verdana" w:hAnsi="Verdana" w:cs="Arial"/>
          <w:szCs w:val="18"/>
        </w:rPr>
        <w:t>National Sanitation Foundation (</w:t>
      </w:r>
      <w:r w:rsidR="00214176" w:rsidRPr="002C5165">
        <w:rPr>
          <w:rFonts w:ascii="Verdana" w:hAnsi="Verdana" w:cs="Arial"/>
          <w:szCs w:val="18"/>
        </w:rPr>
        <w:t>NSF</w:t>
      </w:r>
      <w:r w:rsidRPr="002C5165">
        <w:rPr>
          <w:rFonts w:ascii="Verdana" w:hAnsi="Verdana" w:cs="Arial"/>
          <w:szCs w:val="18"/>
        </w:rPr>
        <w:t>)</w:t>
      </w:r>
      <w:r w:rsidR="00214176" w:rsidRPr="002C5165">
        <w:rPr>
          <w:rFonts w:ascii="Verdana" w:hAnsi="Verdana" w:cs="Arial"/>
          <w:szCs w:val="18"/>
        </w:rPr>
        <w:t xml:space="preserve"> International</w:t>
      </w:r>
    </w:p>
    <w:p w14:paraId="039598F9" w14:textId="77777777" w:rsidR="00E83BE2" w:rsidRPr="002C5165" w:rsidRDefault="00214176" w:rsidP="000368EF">
      <w:pPr>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NSF-rfh</w:t>
      </w:r>
      <w:r w:rsidR="00E528D5" w:rsidRPr="002C5165">
        <w:rPr>
          <w:rFonts w:ascii="Verdana" w:hAnsi="Verdana" w:cs="Arial"/>
          <w:szCs w:val="20"/>
          <w:lang w:val="fr-CA"/>
        </w:rPr>
        <w:t xml:space="preserve"> Standard 14 (Radiant Floor Heating)</w:t>
      </w:r>
      <w:r w:rsidRPr="002C5165">
        <w:rPr>
          <w:rFonts w:ascii="Verdana" w:hAnsi="Verdana" w:cs="Arial"/>
          <w:szCs w:val="20"/>
          <w:lang w:val="fr-CA"/>
        </w:rPr>
        <w:t xml:space="preserve">: </w:t>
      </w:r>
      <w:r w:rsidR="00E528D5" w:rsidRPr="002C5165">
        <w:rPr>
          <w:rFonts w:ascii="Verdana" w:hAnsi="Verdana" w:cs="Arial"/>
          <w:szCs w:val="20"/>
          <w:lang w:val="fr-CA" w:eastAsia="fr-CA"/>
        </w:rPr>
        <w:t>évalué pour utilisation dans des a</w:t>
      </w:r>
      <w:r w:rsidR="00DE61BC" w:rsidRPr="002C5165">
        <w:rPr>
          <w:rFonts w:ascii="Verdana" w:hAnsi="Verdana" w:cs="Arial"/>
          <w:szCs w:val="20"/>
          <w:lang w:val="fr-CA" w:eastAsia="fr-CA"/>
        </w:rPr>
        <w:t>pplications de chauff</w:t>
      </w:r>
      <w:r w:rsidR="00E528D5" w:rsidRPr="002C5165">
        <w:rPr>
          <w:rFonts w:ascii="Verdana" w:hAnsi="Verdana" w:cs="Arial"/>
          <w:szCs w:val="20"/>
          <w:lang w:val="fr-CA" w:eastAsia="fr-CA"/>
        </w:rPr>
        <w:t>age de plancher Radiant</w:t>
      </w:r>
    </w:p>
    <w:p w14:paraId="039598FA" w14:textId="77777777" w:rsidR="000368EF" w:rsidRPr="002C5165" w:rsidRDefault="00E528D5" w:rsidP="002C5165">
      <w:pPr>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NSF-pw Standard 61 (Potable Water): évalué pour utilisation dans des applications de distribution d’eau potable</w:t>
      </w:r>
    </w:p>
    <w:p w14:paraId="039598FB" w14:textId="77777777" w:rsidR="00CB260E" w:rsidRPr="002C5165" w:rsidRDefault="00B1259E" w:rsidP="000702B7">
      <w:pPr>
        <w:numPr>
          <w:ilvl w:val="0"/>
          <w:numId w:val="1"/>
        </w:numPr>
        <w:tabs>
          <w:tab w:val="left" w:pos="540"/>
          <w:tab w:val="left" w:pos="126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t>Association canadienne de normalisation (CSA)</w:t>
      </w:r>
    </w:p>
    <w:p w14:paraId="039598FC" w14:textId="77777777" w:rsidR="00932F07" w:rsidRPr="002C5165" w:rsidRDefault="007F1F02" w:rsidP="000702B7">
      <w:pPr>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Tahoma"/>
          <w:szCs w:val="20"/>
          <w:lang w:val="fr-CA"/>
        </w:rPr>
        <w:t>CAN/</w:t>
      </w:r>
      <w:r w:rsidR="00932F07" w:rsidRPr="002C5165">
        <w:rPr>
          <w:rFonts w:ascii="Verdana" w:hAnsi="Verdana" w:cs="Tahoma"/>
          <w:szCs w:val="20"/>
          <w:lang w:val="fr-CA"/>
        </w:rPr>
        <w:t xml:space="preserve">CSA B137.5 </w:t>
      </w:r>
      <w:r w:rsidR="0047439C" w:rsidRPr="002C5165">
        <w:rPr>
          <w:rFonts w:ascii="Verdana" w:hAnsi="Verdana" w:cs="Arial"/>
          <w:szCs w:val="20"/>
          <w:lang w:val="fr-FR" w:eastAsia="fr-CA"/>
        </w:rPr>
        <w:t>Norme pour les systèmes de tubes de polyéthylène réticulé (tuyaux PEX) pour les applications sous pression</w:t>
      </w:r>
      <w:r w:rsidR="0047439C" w:rsidRPr="002C5165">
        <w:rPr>
          <w:rFonts w:ascii="Verdana" w:hAnsi="Verdana" w:cs="Tahoma"/>
          <w:szCs w:val="20"/>
          <w:lang w:val="fr-CA"/>
        </w:rPr>
        <w:t xml:space="preserve"> </w:t>
      </w:r>
    </w:p>
    <w:p w14:paraId="039598FD" w14:textId="77777777" w:rsidR="00D941C6" w:rsidRPr="002C5165" w:rsidRDefault="00F16FC8" w:rsidP="002C5165">
      <w:pPr>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Tahoma"/>
          <w:szCs w:val="20"/>
          <w:lang w:val="fr-CA"/>
        </w:rPr>
        <w:t>CAN/CSA B214 Code d’installation pour systèmes hydronique</w:t>
      </w:r>
    </w:p>
    <w:p w14:paraId="039598FE" w14:textId="77777777" w:rsidR="00D941C6" w:rsidRPr="002C5165" w:rsidRDefault="00D941C6" w:rsidP="00D941C6">
      <w:pPr>
        <w:numPr>
          <w:ilvl w:val="0"/>
          <w:numId w:val="1"/>
        </w:numPr>
        <w:tabs>
          <w:tab w:val="left" w:pos="-2880"/>
          <w:tab w:val="left" w:pos="-2790"/>
        </w:tabs>
        <w:autoSpaceDE w:val="0"/>
        <w:autoSpaceDN w:val="0"/>
        <w:adjustRightInd w:val="0"/>
        <w:spacing w:after="120"/>
        <w:rPr>
          <w:rFonts w:ascii="Verdana" w:hAnsi="Verdana" w:cs="Arial"/>
          <w:szCs w:val="20"/>
        </w:rPr>
      </w:pPr>
      <w:r w:rsidRPr="002C5165">
        <w:rPr>
          <w:rFonts w:ascii="Verdana" w:hAnsi="Verdana" w:cs="Arial"/>
          <w:szCs w:val="20"/>
        </w:rPr>
        <w:t>National Plumbing Code of Canada (NPC)</w:t>
      </w:r>
    </w:p>
    <w:p w14:paraId="039598FF" w14:textId="77777777" w:rsidR="009D35AD" w:rsidRPr="002C5165" w:rsidRDefault="009D35AD" w:rsidP="009D35AD">
      <w:pPr>
        <w:tabs>
          <w:tab w:val="left" w:pos="-2880"/>
          <w:tab w:val="left" w:pos="-2790"/>
        </w:tabs>
        <w:autoSpaceDE w:val="0"/>
        <w:autoSpaceDN w:val="0"/>
        <w:adjustRightInd w:val="0"/>
        <w:spacing w:after="120"/>
        <w:ind w:left="900"/>
        <w:rPr>
          <w:rFonts w:ascii="Verdana" w:hAnsi="Verdana" w:cs="Arial"/>
          <w:szCs w:val="20"/>
        </w:rPr>
      </w:pPr>
    </w:p>
    <w:p w14:paraId="03959900" w14:textId="77777777" w:rsidR="009D35AD" w:rsidRPr="002C5165" w:rsidRDefault="009D35AD" w:rsidP="00D941C6">
      <w:pPr>
        <w:numPr>
          <w:ilvl w:val="0"/>
          <w:numId w:val="1"/>
        </w:numPr>
        <w:tabs>
          <w:tab w:val="left" w:pos="-2880"/>
          <w:tab w:val="left" w:pos="-2790"/>
        </w:tabs>
        <w:autoSpaceDE w:val="0"/>
        <w:autoSpaceDN w:val="0"/>
        <w:adjustRightInd w:val="0"/>
        <w:spacing w:after="120"/>
        <w:rPr>
          <w:rFonts w:ascii="Verdana" w:hAnsi="Verdana" w:cs="Arial"/>
          <w:szCs w:val="20"/>
        </w:rPr>
      </w:pPr>
      <w:r w:rsidRPr="002C5165">
        <w:rPr>
          <w:rFonts w:ascii="Verdana" w:hAnsi="Verdana" w:cs="Arial"/>
          <w:szCs w:val="20"/>
        </w:rPr>
        <w:lastRenderedPageBreak/>
        <w:t>American Water Work Association (AWWA)</w:t>
      </w:r>
    </w:p>
    <w:p w14:paraId="03959901" w14:textId="77777777" w:rsidR="009D35AD" w:rsidRPr="002C5165" w:rsidRDefault="009D35AD" w:rsidP="009D35AD">
      <w:pPr>
        <w:pStyle w:val="ListParagraph"/>
        <w:rPr>
          <w:rFonts w:ascii="Verdana" w:hAnsi="Verdana" w:cs="Arial"/>
          <w:szCs w:val="20"/>
        </w:rPr>
      </w:pPr>
    </w:p>
    <w:p w14:paraId="03959902" w14:textId="77777777" w:rsidR="009D35AD" w:rsidRPr="002C5165" w:rsidRDefault="009D35AD" w:rsidP="009D35AD">
      <w:pPr>
        <w:pStyle w:val="ListParagraph"/>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AWWA C904</w:t>
      </w:r>
      <w:r w:rsidR="001C00C9" w:rsidRPr="002C5165">
        <w:rPr>
          <w:rFonts w:ascii="Verdana" w:hAnsi="Verdana" w:cs="Arial"/>
          <w:szCs w:val="20"/>
          <w:lang w:val="fr-CA"/>
        </w:rPr>
        <w:t xml:space="preserve"> Tuyauterie pressurisé en polyéthylène réticulé (PEX)</w:t>
      </w:r>
    </w:p>
    <w:p w14:paraId="03959903" w14:textId="77777777" w:rsidR="00D941C6" w:rsidRPr="002C5165" w:rsidRDefault="00D941C6" w:rsidP="00D941C6">
      <w:pPr>
        <w:tabs>
          <w:tab w:val="left" w:pos="-2880"/>
          <w:tab w:val="left" w:pos="-2790"/>
        </w:tabs>
        <w:autoSpaceDE w:val="0"/>
        <w:autoSpaceDN w:val="0"/>
        <w:adjustRightInd w:val="0"/>
        <w:spacing w:after="120"/>
        <w:ind w:left="900"/>
        <w:rPr>
          <w:rFonts w:ascii="Verdana" w:hAnsi="Verdana" w:cs="Arial"/>
          <w:szCs w:val="20"/>
          <w:lang w:val="fr-CA"/>
        </w:rPr>
      </w:pPr>
    </w:p>
    <w:p w14:paraId="03959904" w14:textId="77777777" w:rsidR="00214176" w:rsidRPr="002C5165" w:rsidRDefault="00214176" w:rsidP="000702B7">
      <w:pPr>
        <w:numPr>
          <w:ilvl w:val="0"/>
          <w:numId w:val="1"/>
        </w:numPr>
        <w:tabs>
          <w:tab w:val="left" w:pos="540"/>
          <w:tab w:val="left" w:pos="1260"/>
        </w:tabs>
        <w:autoSpaceDE w:val="0"/>
        <w:autoSpaceDN w:val="0"/>
        <w:adjustRightInd w:val="0"/>
        <w:spacing w:after="120"/>
        <w:rPr>
          <w:rFonts w:ascii="Verdana" w:hAnsi="Verdana" w:cs="Arial"/>
          <w:szCs w:val="20"/>
        </w:rPr>
      </w:pPr>
      <w:r w:rsidRPr="002C5165">
        <w:rPr>
          <w:rFonts w:ascii="Verdana" w:hAnsi="Verdana" w:cs="Tahoma"/>
          <w:szCs w:val="20"/>
        </w:rPr>
        <w:t>Uponor, Inc.</w:t>
      </w:r>
    </w:p>
    <w:p w14:paraId="03959905" w14:textId="77777777" w:rsidR="000448AA" w:rsidRPr="002C5165" w:rsidRDefault="004D6F18" w:rsidP="000702B7">
      <w:pPr>
        <w:numPr>
          <w:ilvl w:val="1"/>
          <w:numId w:val="1"/>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Manuel</w:t>
      </w:r>
      <w:r w:rsidR="00D941C6" w:rsidRPr="002C5165">
        <w:rPr>
          <w:rFonts w:ascii="Verdana" w:hAnsi="Verdana" w:cs="Arial"/>
          <w:color w:val="000000"/>
          <w:szCs w:val="20"/>
          <w:lang w:val="fr-FR" w:eastAsia="fr-CA"/>
        </w:rPr>
        <w:t xml:space="preserve"> complet de conception d’</w:t>
      </w:r>
      <w:r w:rsidR="004525EA" w:rsidRPr="002C5165">
        <w:rPr>
          <w:rFonts w:ascii="Verdana" w:hAnsi="Verdana" w:cs="Arial"/>
          <w:color w:val="000000"/>
          <w:szCs w:val="20"/>
          <w:lang w:val="fr-FR" w:eastAsia="fr-CA"/>
        </w:rPr>
        <w:t>Uponor</w:t>
      </w:r>
      <w:r w:rsidR="00D941C6" w:rsidRPr="002C5165">
        <w:rPr>
          <w:rFonts w:ascii="Verdana" w:hAnsi="Verdana" w:cs="Arial"/>
          <w:color w:val="000000"/>
          <w:szCs w:val="20"/>
          <w:lang w:val="fr-FR" w:eastAsia="fr-CA"/>
        </w:rPr>
        <w:t xml:space="preserve"> (CDAM)</w:t>
      </w:r>
      <w:r w:rsidR="009F3046" w:rsidRPr="002C5165">
        <w:rPr>
          <w:rFonts w:ascii="Verdana" w:hAnsi="Verdana" w:cs="Arial"/>
          <w:color w:val="000000"/>
          <w:szCs w:val="20"/>
          <w:lang w:val="fr-FR" w:eastAsia="fr-CA"/>
        </w:rPr>
        <w:t>, édition courante</w:t>
      </w:r>
    </w:p>
    <w:p w14:paraId="03959906" w14:textId="77777777" w:rsidR="00D941C6" w:rsidRPr="002C5165" w:rsidRDefault="00D941C6" w:rsidP="00D941C6">
      <w:pPr>
        <w:numPr>
          <w:ilvl w:val="1"/>
          <w:numId w:val="1"/>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Manuel de conception Plomberie d’Uponor (PDAM), édition courante</w:t>
      </w:r>
    </w:p>
    <w:p w14:paraId="03959907" w14:textId="77777777" w:rsidR="00D941C6" w:rsidRPr="002C5165" w:rsidRDefault="00D941C6" w:rsidP="00D941C6">
      <w:pPr>
        <w:numPr>
          <w:ilvl w:val="1"/>
          <w:numId w:val="1"/>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Manuel de conception Ecoflex d’Uponor (Ecoflex Design Manual), édition courante</w:t>
      </w:r>
    </w:p>
    <w:p w14:paraId="03959908" w14:textId="77777777" w:rsidR="00D941C6" w:rsidRPr="002C5165" w:rsidRDefault="00D941C6" w:rsidP="00D941C6">
      <w:pPr>
        <w:numPr>
          <w:ilvl w:val="1"/>
          <w:numId w:val="1"/>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Manuel d’installation Uponor, édition courante</w:t>
      </w:r>
    </w:p>
    <w:p w14:paraId="03959909" w14:textId="77777777" w:rsidR="000448AA" w:rsidRPr="002C5165" w:rsidRDefault="000448AA" w:rsidP="000702B7">
      <w:pPr>
        <w:numPr>
          <w:ilvl w:val="1"/>
          <w:numId w:val="1"/>
        </w:numPr>
        <w:tabs>
          <w:tab w:val="left" w:pos="-2880"/>
          <w:tab w:val="left" w:pos="-2790"/>
        </w:tabs>
        <w:autoSpaceDE w:val="0"/>
        <w:autoSpaceDN w:val="0"/>
        <w:adjustRightInd w:val="0"/>
        <w:spacing w:after="120"/>
        <w:rPr>
          <w:rFonts w:ascii="Verdana" w:hAnsi="Verdana" w:cs="Arial"/>
          <w:color w:val="000000"/>
          <w:szCs w:val="20"/>
        </w:rPr>
      </w:pPr>
      <w:r w:rsidRPr="002C5165">
        <w:rPr>
          <w:rFonts w:ascii="Verdana" w:hAnsi="Verdana"/>
          <w:sz w:val="24"/>
        </w:rPr>
        <w:t xml:space="preserve">Uponor, logiciel </w:t>
      </w:r>
      <w:r w:rsidRPr="002C5165">
        <w:rPr>
          <w:rFonts w:ascii="Verdana" w:hAnsi="Verdana"/>
          <w:i/>
          <w:sz w:val="24"/>
        </w:rPr>
        <w:t>Advanced Design Suite</w:t>
      </w:r>
    </w:p>
    <w:p w14:paraId="0395990A" w14:textId="77777777" w:rsidR="0022351B" w:rsidRPr="002C5165" w:rsidRDefault="0022351B" w:rsidP="0022351B">
      <w:pPr>
        <w:autoSpaceDE w:val="0"/>
        <w:autoSpaceDN w:val="0"/>
        <w:adjustRightInd w:val="0"/>
        <w:rPr>
          <w:rFonts w:ascii="Verdana" w:hAnsi="Verdana" w:cs="Arial"/>
          <w:color w:val="FF0000"/>
          <w:szCs w:val="20"/>
        </w:rPr>
      </w:pPr>
    </w:p>
    <w:p w14:paraId="0395990B" w14:textId="77777777" w:rsidR="00705705" w:rsidRPr="002C5165" w:rsidRDefault="008D53BC">
      <w:pPr>
        <w:tabs>
          <w:tab w:val="left" w:pos="540"/>
          <w:tab w:val="left" w:pos="900"/>
          <w:tab w:val="left" w:pos="126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1.03</w:t>
      </w:r>
      <w:r w:rsidRPr="002C5165">
        <w:rPr>
          <w:rFonts w:ascii="Verdana" w:hAnsi="Verdana" w:cs="Arial"/>
          <w:color w:val="000000"/>
          <w:szCs w:val="20"/>
        </w:rPr>
        <w:tab/>
      </w:r>
      <w:r w:rsidRPr="002C5165">
        <w:rPr>
          <w:rFonts w:ascii="Verdana" w:hAnsi="Verdana" w:cs="Arial"/>
          <w:color w:val="000000"/>
          <w:szCs w:val="20"/>
          <w:lang w:eastAsia="fr-CA"/>
        </w:rPr>
        <w:t>DESCRIPTION DU SYSTÈME</w:t>
      </w:r>
    </w:p>
    <w:p w14:paraId="0395990C" w14:textId="77777777" w:rsidR="00705705" w:rsidRPr="002C5165" w:rsidRDefault="000630F3" w:rsidP="000702B7">
      <w:pPr>
        <w:numPr>
          <w:ilvl w:val="0"/>
          <w:numId w:val="2"/>
        </w:numPr>
        <w:tabs>
          <w:tab w:val="left" w:pos="540"/>
          <w:tab w:val="left" w:pos="1260"/>
        </w:tabs>
        <w:autoSpaceDE w:val="0"/>
        <w:autoSpaceDN w:val="0"/>
        <w:adjustRightInd w:val="0"/>
        <w:spacing w:after="120"/>
        <w:rPr>
          <w:rFonts w:ascii="Verdana" w:hAnsi="Verdana" w:cs="Arial"/>
          <w:szCs w:val="20"/>
        </w:rPr>
      </w:pPr>
      <w:r w:rsidRPr="002C5165">
        <w:rPr>
          <w:rFonts w:ascii="Verdana" w:hAnsi="Verdana" w:cs="Arial"/>
          <w:color w:val="000000"/>
          <w:szCs w:val="20"/>
          <w:lang w:val="fr-CA"/>
        </w:rPr>
        <w:t>Exig</w:t>
      </w:r>
      <w:r w:rsidRPr="002C5165">
        <w:rPr>
          <w:rFonts w:ascii="Verdana" w:hAnsi="Verdana" w:cs="Arial"/>
          <w:color w:val="000000"/>
          <w:szCs w:val="20"/>
          <w:lang w:val="fr-FR" w:eastAsia="fr-CA"/>
        </w:rPr>
        <w:t>ences de conception : la tuyauterie de service en PEX-a</w:t>
      </w:r>
      <w:r w:rsidRPr="002C5165">
        <w:rPr>
          <w:rFonts w:ascii="Verdana" w:hAnsi="Verdana" w:cs="Arial"/>
          <w:szCs w:val="20"/>
          <w:lang w:val="fr-FR" w:eastAsia="fr-CA"/>
        </w:rPr>
        <w:t xml:space="preserve"> est </w:t>
      </w:r>
      <w:r w:rsidR="00217B5D" w:rsidRPr="002C5165">
        <w:rPr>
          <w:rFonts w:ascii="Verdana" w:hAnsi="Verdana" w:cs="Arial"/>
          <w:szCs w:val="20"/>
          <w:lang w:val="fr-FR" w:eastAsia="fr-CA"/>
        </w:rPr>
        <w:t xml:space="preserve">fabriquée </w:t>
      </w:r>
      <w:r w:rsidRPr="002C5165">
        <w:rPr>
          <w:rFonts w:ascii="Verdana" w:hAnsi="Verdana" w:cs="Arial"/>
          <w:szCs w:val="20"/>
          <w:lang w:val="fr-FR" w:eastAsia="fr-CA"/>
        </w:rPr>
        <w:t>et testé conformément à la norme ASTM F876, ASTM F877, ASTM F1960, CSA B137.5 et NSF-rfh. Les tuyauteries de service possèdent une cote hydrostatique en conformité avec les températures et pressions énumérées dans la norme ASTM</w:t>
      </w:r>
      <w:r w:rsidR="00EC1395" w:rsidRPr="002C5165">
        <w:rPr>
          <w:rFonts w:ascii="Verdana" w:hAnsi="Verdana" w:cs="Arial"/>
          <w:szCs w:val="20"/>
          <w:lang w:val="fr-FR" w:eastAsia="fr-CA"/>
        </w:rPr>
        <w:t>. Les cotes hydrostatiques sont</w:t>
      </w:r>
      <w:r w:rsidRPr="002C5165">
        <w:rPr>
          <w:rFonts w:ascii="Verdana" w:hAnsi="Verdana" w:cs="Arial"/>
          <w:szCs w:val="20"/>
          <w:lang w:val="fr-FR" w:eastAsia="fr-CA"/>
        </w:rPr>
        <w:t>:</w:t>
      </w:r>
    </w:p>
    <w:p w14:paraId="0395990D" w14:textId="77777777" w:rsidR="0022351B" w:rsidRPr="002C5165" w:rsidRDefault="000630F3" w:rsidP="000702B7">
      <w:pPr>
        <w:numPr>
          <w:ilvl w:val="1"/>
          <w:numId w:val="2"/>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200 degrés</w:t>
      </w:r>
      <w:r w:rsidR="0022351B" w:rsidRPr="002C5165">
        <w:rPr>
          <w:rFonts w:ascii="Verdana" w:hAnsi="Verdana" w:cs="Arial"/>
          <w:szCs w:val="20"/>
          <w:lang w:val="fr-CA"/>
        </w:rPr>
        <w:t xml:space="preserve"> </w:t>
      </w:r>
      <w:r w:rsidRPr="002C5165">
        <w:rPr>
          <w:rFonts w:ascii="Verdana" w:hAnsi="Verdana" w:cs="Arial"/>
          <w:szCs w:val="20"/>
          <w:lang w:val="fr-FR" w:eastAsia="fr-CA"/>
        </w:rPr>
        <w:t>F (93 degrés C) à 80 PSI (551 kPa)</w:t>
      </w:r>
    </w:p>
    <w:p w14:paraId="0395990E" w14:textId="77777777" w:rsidR="005E43FE" w:rsidRPr="002C5165" w:rsidRDefault="000630F3" w:rsidP="000702B7">
      <w:pPr>
        <w:numPr>
          <w:ilvl w:val="1"/>
          <w:numId w:val="2"/>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 xml:space="preserve">180 degrés F (82 degrés C) à </w:t>
      </w:r>
      <w:r w:rsidR="005E43FE" w:rsidRPr="002C5165">
        <w:rPr>
          <w:rFonts w:ascii="Verdana" w:hAnsi="Verdana" w:cs="Arial"/>
          <w:szCs w:val="20"/>
          <w:lang w:val="fr-CA"/>
        </w:rPr>
        <w:t>100 PSI (689 kPa)</w:t>
      </w:r>
    </w:p>
    <w:p w14:paraId="0395990F" w14:textId="77777777" w:rsidR="004F45C8" w:rsidRPr="002C5165" w:rsidRDefault="000630F3" w:rsidP="000702B7">
      <w:pPr>
        <w:numPr>
          <w:ilvl w:val="1"/>
          <w:numId w:val="2"/>
        </w:numPr>
        <w:tabs>
          <w:tab w:val="left" w:pos="-2880"/>
          <w:tab w:val="left" w:pos="-2790"/>
          <w:tab w:val="left" w:pos="162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73.4 degré</w:t>
      </w:r>
      <w:r w:rsidR="004F45C8" w:rsidRPr="002C5165">
        <w:rPr>
          <w:rFonts w:ascii="Verdana" w:hAnsi="Verdana" w:cs="Arial"/>
          <w:szCs w:val="20"/>
          <w:lang w:val="fr-CA"/>
        </w:rPr>
        <w:t>s F (2</w:t>
      </w:r>
      <w:r w:rsidRPr="002C5165">
        <w:rPr>
          <w:rFonts w:ascii="Verdana" w:hAnsi="Verdana" w:cs="Arial"/>
          <w:szCs w:val="20"/>
          <w:lang w:val="fr-CA"/>
        </w:rPr>
        <w:t>3 degrés C) à 160 PSI</w:t>
      </w:r>
      <w:r w:rsidR="004F45C8" w:rsidRPr="002C5165">
        <w:rPr>
          <w:rFonts w:ascii="Verdana" w:hAnsi="Verdana" w:cs="Arial"/>
          <w:szCs w:val="20"/>
          <w:lang w:val="fr-CA"/>
        </w:rPr>
        <w:t xml:space="preserve"> (1102 kPa)</w:t>
      </w:r>
    </w:p>
    <w:p w14:paraId="03959910" w14:textId="70F0A7FD" w:rsidR="00705705" w:rsidRPr="002C5165" w:rsidRDefault="006C03A4" w:rsidP="000702B7">
      <w:pPr>
        <w:numPr>
          <w:ilvl w:val="0"/>
          <w:numId w:val="2"/>
        </w:numPr>
        <w:tabs>
          <w:tab w:val="left" w:pos="540"/>
          <w:tab w:val="left" w:pos="1260"/>
        </w:tabs>
        <w:autoSpaceDE w:val="0"/>
        <w:autoSpaceDN w:val="0"/>
        <w:adjustRightInd w:val="0"/>
        <w:spacing w:after="120"/>
        <w:ind w:left="907"/>
        <w:rPr>
          <w:rFonts w:ascii="Verdana" w:hAnsi="Verdana" w:cs="Arial"/>
          <w:szCs w:val="20"/>
          <w:lang w:val="fr-CA"/>
        </w:rPr>
      </w:pPr>
      <w:r w:rsidRPr="002C5165">
        <w:rPr>
          <w:rFonts w:ascii="Verdana" w:hAnsi="Verdana" w:cs="Arial"/>
          <w:color w:val="000000"/>
          <w:szCs w:val="20"/>
          <w:lang w:val="fr-CA"/>
        </w:rPr>
        <w:t>Exi</w:t>
      </w:r>
      <w:r w:rsidRPr="002C5165">
        <w:rPr>
          <w:rFonts w:ascii="Verdana" w:hAnsi="Verdana" w:cs="Arial"/>
          <w:color w:val="000000"/>
          <w:szCs w:val="20"/>
          <w:lang w:val="fr-FR" w:eastAsia="fr-CA"/>
        </w:rPr>
        <w:t>gences de rendement : fournir un système de distribution pré-isolé</w:t>
      </w:r>
      <w:r w:rsidR="00217B5D" w:rsidRPr="002C5165">
        <w:rPr>
          <w:rFonts w:ascii="Verdana" w:hAnsi="Verdana" w:cs="Arial"/>
          <w:color w:val="000000"/>
          <w:szCs w:val="20"/>
          <w:lang w:val="fr-FR" w:eastAsia="fr-CA"/>
        </w:rPr>
        <w:t>,</w:t>
      </w:r>
      <w:bookmarkStart w:id="1" w:name="_GoBack"/>
      <w:bookmarkEnd w:id="1"/>
      <w:r w:rsidRPr="002C5165">
        <w:rPr>
          <w:rFonts w:ascii="Verdana" w:hAnsi="Verdana" w:cs="Arial"/>
          <w:color w:val="000000"/>
          <w:szCs w:val="20"/>
          <w:lang w:val="fr-FR" w:eastAsia="fr-CA"/>
        </w:rPr>
        <w:t xml:space="preserve"> fabriqué et installé conformément aux organismes de réglementation</w:t>
      </w:r>
      <w:r w:rsidR="00167D3F" w:rsidRPr="002C5165">
        <w:rPr>
          <w:rFonts w:ascii="Verdana" w:hAnsi="Verdana" w:cs="Arial"/>
          <w:color w:val="000000"/>
          <w:szCs w:val="20"/>
          <w:lang w:val="fr-FR" w:eastAsia="fr-CA"/>
        </w:rPr>
        <w:t>s</w:t>
      </w:r>
      <w:r w:rsidRPr="002C5165">
        <w:rPr>
          <w:rFonts w:ascii="Verdana" w:hAnsi="Verdana" w:cs="Arial"/>
          <w:color w:val="000000"/>
          <w:szCs w:val="20"/>
          <w:lang w:val="fr-FR" w:eastAsia="fr-CA"/>
        </w:rPr>
        <w:t xml:space="preserve"> et les autorités ayant compétence, </w:t>
      </w:r>
      <w:r w:rsidRPr="002C5165">
        <w:rPr>
          <w:rFonts w:ascii="Verdana" w:hAnsi="Verdana" w:cs="Arial"/>
          <w:szCs w:val="20"/>
          <w:lang w:val="fr-FR" w:eastAsia="fr-CA"/>
        </w:rPr>
        <w:t>qui maintient</w:t>
      </w:r>
      <w:r w:rsidRPr="002C5165">
        <w:rPr>
          <w:rFonts w:ascii="Verdana" w:hAnsi="Verdana" w:cs="Arial"/>
          <w:color w:val="000000"/>
          <w:szCs w:val="20"/>
          <w:lang w:val="fr-FR" w:eastAsia="fr-CA"/>
        </w:rPr>
        <w:t xml:space="preserve"> les critères de rendement indiqués par le fabricant de tubes </w:t>
      </w:r>
      <w:r w:rsidRPr="002C5165">
        <w:rPr>
          <w:rFonts w:ascii="Verdana" w:hAnsi="Verdana" w:cs="Arial"/>
          <w:szCs w:val="20"/>
          <w:lang w:val="fr-FR" w:eastAsia="fr-CA"/>
        </w:rPr>
        <w:t>sans défauts, de dommages ou de défaillance</w:t>
      </w:r>
      <w:r w:rsidR="007604FD" w:rsidRPr="002C5165">
        <w:rPr>
          <w:rFonts w:ascii="Verdana" w:hAnsi="Verdana" w:cs="Arial"/>
          <w:szCs w:val="20"/>
          <w:lang w:val="fr-FR" w:eastAsia="fr-CA"/>
        </w:rPr>
        <w:t>s</w:t>
      </w:r>
      <w:r w:rsidRPr="002C5165">
        <w:rPr>
          <w:rFonts w:ascii="Verdana" w:hAnsi="Verdana" w:cs="Arial"/>
          <w:szCs w:val="20"/>
          <w:lang w:val="fr-FR" w:eastAsia="fr-CA"/>
        </w:rPr>
        <w:t>.</w:t>
      </w:r>
    </w:p>
    <w:p w14:paraId="03959911" w14:textId="77777777" w:rsidR="007E7D08" w:rsidRPr="002C5165" w:rsidRDefault="00EB46B4" w:rsidP="000702B7">
      <w:pPr>
        <w:numPr>
          <w:ilvl w:val="1"/>
          <w:numId w:val="2"/>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Dé</w:t>
      </w:r>
      <w:r w:rsidRPr="002C5165">
        <w:rPr>
          <w:rFonts w:ascii="Verdana" w:hAnsi="Verdana" w:cs="Arial"/>
          <w:szCs w:val="20"/>
          <w:lang w:val="fr-FR" w:eastAsia="fr-CA"/>
        </w:rPr>
        <w:t>montrer la conformité à la norme ASTM F876 concernant les tubes de polyéthylène réticulé (PEX).</w:t>
      </w:r>
    </w:p>
    <w:p w14:paraId="03959912" w14:textId="77777777" w:rsidR="007E7D08" w:rsidRPr="002C5165" w:rsidRDefault="008F156A" w:rsidP="000702B7">
      <w:pPr>
        <w:numPr>
          <w:ilvl w:val="1"/>
          <w:numId w:val="2"/>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D</w:t>
      </w:r>
      <w:r w:rsidR="006B75A8" w:rsidRPr="002C5165">
        <w:rPr>
          <w:rFonts w:ascii="Verdana" w:hAnsi="Verdana" w:cs="Arial"/>
          <w:szCs w:val="20"/>
          <w:lang w:val="fr-FR" w:eastAsia="fr-CA"/>
        </w:rPr>
        <w:t>émontrer</w:t>
      </w:r>
      <w:r w:rsidRPr="002C5165">
        <w:rPr>
          <w:rFonts w:ascii="Verdana" w:hAnsi="Verdana" w:cs="Arial"/>
          <w:szCs w:val="20"/>
          <w:lang w:val="fr-FR" w:eastAsia="fr-CA"/>
        </w:rPr>
        <w:t xml:space="preserve"> la conformité à la norme ASTM F877 concernant les systèmes de distribution de plastique en polyéthylène réticulé (PEX) pour l’eau chaude et froide.</w:t>
      </w:r>
    </w:p>
    <w:p w14:paraId="03959913" w14:textId="77777777" w:rsidR="007E7D08" w:rsidRPr="002C5165" w:rsidRDefault="006546D8" w:rsidP="000702B7">
      <w:pPr>
        <w:numPr>
          <w:ilvl w:val="1"/>
          <w:numId w:val="2"/>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t>Dém</w:t>
      </w:r>
      <w:r w:rsidR="00094EB7" w:rsidRPr="002C5165">
        <w:rPr>
          <w:rFonts w:ascii="Verdana" w:hAnsi="Verdana" w:cs="Arial"/>
          <w:szCs w:val="20"/>
          <w:lang w:val="fr-FR" w:eastAsia="fr-CA"/>
        </w:rPr>
        <w:t>ontrer la conformité à</w:t>
      </w:r>
      <w:r w:rsidRPr="002C5165">
        <w:rPr>
          <w:rFonts w:ascii="Verdana" w:hAnsi="Verdana" w:cs="Arial"/>
          <w:szCs w:val="20"/>
          <w:lang w:val="fr-FR" w:eastAsia="fr-CA"/>
        </w:rPr>
        <w:t xml:space="preserve"> la norme DIN 4726 en ce qui concerne la diffusion d’oxygène.</w:t>
      </w:r>
    </w:p>
    <w:p w14:paraId="03959914" w14:textId="77777777" w:rsidR="009A043C" w:rsidRPr="002C5165" w:rsidRDefault="005A1A8F" w:rsidP="000702B7">
      <w:pPr>
        <w:numPr>
          <w:ilvl w:val="1"/>
          <w:numId w:val="2"/>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t>Démontrer la conformité à la norme ASTM F1960 pour raccords d’expansion à froid avec anneau de renforcement en PEX</w:t>
      </w:r>
      <w:r w:rsidR="00F95AC5" w:rsidRPr="002C5165">
        <w:rPr>
          <w:rFonts w:ascii="Verdana" w:hAnsi="Verdana" w:cs="Arial"/>
          <w:szCs w:val="20"/>
          <w:lang w:val="fr-FR" w:eastAsia="fr-CA"/>
        </w:rPr>
        <w:t>-a</w:t>
      </w:r>
      <w:r w:rsidRPr="002C5165">
        <w:rPr>
          <w:rFonts w:ascii="Verdana" w:hAnsi="Verdana" w:cs="Arial"/>
          <w:szCs w:val="20"/>
          <w:lang w:val="fr-FR" w:eastAsia="fr-CA"/>
        </w:rPr>
        <w:t xml:space="preserve"> pour une utilisation avec tuyauterie</w:t>
      </w:r>
      <w:r w:rsidR="0062147E" w:rsidRPr="002C5165">
        <w:rPr>
          <w:rFonts w:ascii="Verdana" w:hAnsi="Verdana" w:cs="Arial"/>
          <w:szCs w:val="20"/>
          <w:lang w:val="fr-FR" w:eastAsia="fr-CA"/>
        </w:rPr>
        <w:t xml:space="preserve"> en polyéthylène (PEX) réticulé</w:t>
      </w:r>
      <w:r w:rsidRPr="002C5165">
        <w:rPr>
          <w:rFonts w:ascii="Verdana" w:hAnsi="Verdana" w:cs="Arial"/>
          <w:szCs w:val="20"/>
          <w:lang w:val="fr-FR" w:eastAsia="fr-CA"/>
        </w:rPr>
        <w:t>.</w:t>
      </w:r>
    </w:p>
    <w:p w14:paraId="03959915" w14:textId="77777777" w:rsidR="00C324F3" w:rsidRPr="002C5165" w:rsidRDefault="00094EB7" w:rsidP="000702B7">
      <w:pPr>
        <w:numPr>
          <w:ilvl w:val="1"/>
          <w:numId w:val="2"/>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Démontrer la conformité à la norme</w:t>
      </w:r>
      <w:r w:rsidRPr="002C5165">
        <w:rPr>
          <w:rFonts w:ascii="Verdana" w:hAnsi="Verdana" w:cs="Tahoma"/>
          <w:szCs w:val="20"/>
          <w:lang w:val="fr-CA"/>
        </w:rPr>
        <w:t xml:space="preserve"> CAN/CSA B137.5</w:t>
      </w:r>
      <w:r w:rsidRPr="002C5165">
        <w:rPr>
          <w:rFonts w:ascii="Verdana" w:hAnsi="Verdana" w:cs="Arial"/>
          <w:szCs w:val="20"/>
          <w:lang w:val="fr-FR" w:eastAsia="fr-CA"/>
        </w:rPr>
        <w:t xml:space="preserve"> pour les systèmes de tubes de polyéthylène réticulé (tuyaux PEX) pour les applications sous pression</w:t>
      </w:r>
      <w:r w:rsidRPr="002C5165">
        <w:rPr>
          <w:rFonts w:ascii="Verdana" w:hAnsi="Verdana" w:cs="Arial"/>
          <w:szCs w:val="20"/>
          <w:lang w:val="fr-CA"/>
        </w:rPr>
        <w:t xml:space="preserve"> </w:t>
      </w:r>
    </w:p>
    <w:p w14:paraId="03959916" w14:textId="77777777" w:rsidR="00167D3F" w:rsidRPr="002C5165" w:rsidRDefault="00167D3F" w:rsidP="00167D3F">
      <w:pPr>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 xml:space="preserve">Démontrer la conformité à la norme </w:t>
      </w:r>
      <w:r w:rsidRPr="002C5165">
        <w:rPr>
          <w:rFonts w:ascii="Verdana" w:hAnsi="Verdana" w:cs="Tahoma"/>
          <w:szCs w:val="20"/>
          <w:lang w:val="fr-CA"/>
        </w:rPr>
        <w:t>CAN/CSA B214 Code d’installation pour systèmes hydronique</w:t>
      </w:r>
    </w:p>
    <w:p w14:paraId="03959917" w14:textId="77777777" w:rsidR="00787FA6" w:rsidRPr="002C5165" w:rsidRDefault="001B7B67" w:rsidP="00787FA6">
      <w:pPr>
        <w:pStyle w:val="ListParagraph"/>
        <w:numPr>
          <w:ilvl w:val="1"/>
          <w:numId w:val="1"/>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t>Démontrer la conformité la norme NSF-rfh concernant les applications de chauffage radiant de plancher</w:t>
      </w:r>
      <w:r w:rsidR="0077155C" w:rsidRPr="002C5165">
        <w:rPr>
          <w:rFonts w:ascii="Verdana" w:hAnsi="Verdana" w:cs="Arial"/>
          <w:szCs w:val="20"/>
          <w:lang w:val="fr-CA"/>
        </w:rPr>
        <w:t>.</w:t>
      </w:r>
    </w:p>
    <w:p w14:paraId="03959918" w14:textId="77777777" w:rsidR="00CE1C4A" w:rsidRPr="002C5165" w:rsidRDefault="00CE1C4A" w:rsidP="00CE1C4A">
      <w:pPr>
        <w:pStyle w:val="ListParagraph"/>
        <w:numPr>
          <w:ilvl w:val="1"/>
          <w:numId w:val="1"/>
        </w:numPr>
        <w:tabs>
          <w:tab w:val="left" w:pos="-2880"/>
          <w:tab w:val="left" w:pos="-279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Démontrer la conformité à la norme AWWA C904 Tuyauterie pressurisé en polyéthylène réticulé (PEX)</w:t>
      </w:r>
    </w:p>
    <w:p w14:paraId="03959919" w14:textId="77777777" w:rsidR="00705705" w:rsidRPr="002C5165" w:rsidRDefault="00705705">
      <w:pPr>
        <w:tabs>
          <w:tab w:val="left" w:pos="540"/>
          <w:tab w:val="left" w:pos="900"/>
          <w:tab w:val="left" w:pos="1260"/>
        </w:tabs>
        <w:autoSpaceDE w:val="0"/>
        <w:autoSpaceDN w:val="0"/>
        <w:adjustRightInd w:val="0"/>
        <w:rPr>
          <w:rFonts w:ascii="Verdana" w:hAnsi="Verdana" w:cs="Arial"/>
          <w:color w:val="FF0000"/>
          <w:szCs w:val="20"/>
          <w:lang w:val="fr-CA"/>
        </w:rPr>
      </w:pPr>
    </w:p>
    <w:p w14:paraId="0395991A" w14:textId="77777777" w:rsidR="00705705" w:rsidRPr="002C5165" w:rsidRDefault="00705705" w:rsidP="00F42F4E">
      <w:pPr>
        <w:keepNext/>
        <w:tabs>
          <w:tab w:val="left" w:pos="540"/>
          <w:tab w:val="left" w:pos="900"/>
          <w:tab w:val="left" w:pos="126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lastRenderedPageBreak/>
        <w:t>1.04</w:t>
      </w:r>
      <w:r w:rsidRPr="002C5165">
        <w:rPr>
          <w:rFonts w:ascii="Verdana" w:hAnsi="Verdana" w:cs="Arial"/>
          <w:color w:val="000000"/>
          <w:szCs w:val="20"/>
          <w:lang w:val="fr-CA"/>
        </w:rPr>
        <w:tab/>
      </w:r>
      <w:r w:rsidR="00700D2F" w:rsidRPr="002C5165">
        <w:rPr>
          <w:rFonts w:ascii="Verdana" w:hAnsi="Verdana" w:cs="Arial"/>
          <w:sz w:val="24"/>
          <w:lang w:val="fr-CA"/>
        </w:rPr>
        <w:t>SOUMISSIONS</w:t>
      </w:r>
    </w:p>
    <w:p w14:paraId="0395991B" w14:textId="77777777" w:rsidR="00700D2F" w:rsidRPr="002C5165" w:rsidRDefault="00700D2F" w:rsidP="000702B7">
      <w:pPr>
        <w:numPr>
          <w:ilvl w:val="0"/>
          <w:numId w:val="3"/>
        </w:numPr>
        <w:rPr>
          <w:rFonts w:ascii="Verdana" w:hAnsi="Verdana"/>
          <w:lang w:val="fr-CA"/>
        </w:rPr>
      </w:pPr>
      <w:r w:rsidRPr="002C5165">
        <w:rPr>
          <w:rFonts w:ascii="Verdana" w:hAnsi="Verdana"/>
          <w:lang w:val="fr-CA"/>
        </w:rPr>
        <w:t>Généralités : Présenter des soumissions inscrites conformément aux conditions du contrat et selon la section Division 1 – Méthodes de soumission.</w:t>
      </w:r>
    </w:p>
    <w:p w14:paraId="0395991C" w14:textId="77777777" w:rsidR="006D502F" w:rsidRPr="002C5165" w:rsidRDefault="006D502F" w:rsidP="006D502F">
      <w:pPr>
        <w:rPr>
          <w:rFonts w:ascii="Verdana" w:hAnsi="Verdana"/>
          <w:lang w:val="fr-CA"/>
        </w:rPr>
      </w:pPr>
    </w:p>
    <w:p w14:paraId="0395991D" w14:textId="77777777" w:rsidR="00705705" w:rsidRPr="002C5165" w:rsidRDefault="00700D2F" w:rsidP="000702B7">
      <w:pPr>
        <w:numPr>
          <w:ilvl w:val="0"/>
          <w:numId w:val="3"/>
        </w:numPr>
        <w:rPr>
          <w:rFonts w:ascii="Verdana" w:hAnsi="Verdana" w:cs="Arial"/>
          <w:lang w:val="fr-CA"/>
        </w:rPr>
      </w:pPr>
      <w:r w:rsidRPr="002C5165">
        <w:rPr>
          <w:rFonts w:ascii="Verdana" w:hAnsi="Verdana" w:cs="Arial"/>
          <w:lang w:val="fr-CA"/>
        </w:rPr>
        <w:t>Données sur les produits : Soumettre des données sur des produits déterminés et les instructions d’installation.</w:t>
      </w:r>
    </w:p>
    <w:p w14:paraId="0395991E" w14:textId="77777777" w:rsidR="006D502F" w:rsidRPr="002C5165" w:rsidRDefault="006D502F" w:rsidP="006D502F">
      <w:pPr>
        <w:rPr>
          <w:rFonts w:ascii="Verdana" w:hAnsi="Verdana" w:cs="Arial"/>
          <w:lang w:val="fr-CA"/>
        </w:rPr>
      </w:pPr>
    </w:p>
    <w:p w14:paraId="0395991F" w14:textId="77777777" w:rsidR="006D502F" w:rsidRPr="002C5165" w:rsidRDefault="00700D2F" w:rsidP="006D502F">
      <w:pPr>
        <w:numPr>
          <w:ilvl w:val="0"/>
          <w:numId w:val="3"/>
        </w:numPr>
        <w:tabs>
          <w:tab w:val="left" w:pos="540"/>
          <w:tab w:val="left" w:pos="1260"/>
          <w:tab w:val="left" w:pos="1620"/>
        </w:tabs>
        <w:autoSpaceDE w:val="0"/>
        <w:autoSpaceDN w:val="0"/>
        <w:adjustRightInd w:val="0"/>
        <w:spacing w:after="120"/>
        <w:ind w:left="907"/>
        <w:rPr>
          <w:rFonts w:ascii="Verdana" w:hAnsi="Verdana" w:cs="Arial"/>
          <w:color w:val="000000"/>
          <w:lang w:val="fr-CA"/>
        </w:rPr>
      </w:pPr>
      <w:r w:rsidRPr="002C5165">
        <w:rPr>
          <w:rFonts w:ascii="Verdana" w:hAnsi="Verdana" w:cs="Arial"/>
          <w:color w:val="000000"/>
          <w:lang w:val="fr-CA"/>
        </w:rPr>
        <w:t>Dessins d’atelier</w:t>
      </w:r>
      <w:r w:rsidR="00705705" w:rsidRPr="002C5165">
        <w:rPr>
          <w:rFonts w:ascii="Verdana" w:hAnsi="Verdana" w:cs="Arial"/>
          <w:color w:val="000000"/>
          <w:lang w:val="fr-CA"/>
        </w:rPr>
        <w:t xml:space="preserve">: </w:t>
      </w:r>
      <w:r w:rsidRPr="002C5165">
        <w:rPr>
          <w:rFonts w:ascii="Verdana" w:hAnsi="Verdana" w:cs="Arial"/>
          <w:color w:val="000000"/>
          <w:lang w:val="fr-CA"/>
        </w:rPr>
        <w:t>Fournir les dessins d’installation indiquant l’étalement de la tuyauterie, les dimensions par segment installé, l’emplacement des voûtes, les ancrages et la séquence nécessaire à l’installation du système.</w:t>
      </w:r>
    </w:p>
    <w:p w14:paraId="03959920" w14:textId="77777777" w:rsidR="006D502F" w:rsidRPr="002C5165" w:rsidRDefault="006D502F" w:rsidP="006D502F">
      <w:pPr>
        <w:tabs>
          <w:tab w:val="left" w:pos="540"/>
          <w:tab w:val="left" w:pos="1260"/>
          <w:tab w:val="left" w:pos="1620"/>
        </w:tabs>
        <w:autoSpaceDE w:val="0"/>
        <w:autoSpaceDN w:val="0"/>
        <w:adjustRightInd w:val="0"/>
        <w:spacing w:after="120"/>
        <w:rPr>
          <w:rFonts w:ascii="Verdana" w:hAnsi="Verdana" w:cs="Arial"/>
          <w:color w:val="000000"/>
          <w:lang w:val="fr-CA"/>
        </w:rPr>
      </w:pPr>
    </w:p>
    <w:p w14:paraId="03959921" w14:textId="77777777" w:rsidR="00705705" w:rsidRPr="002C5165" w:rsidRDefault="0079516B" w:rsidP="000702B7">
      <w:pPr>
        <w:numPr>
          <w:ilvl w:val="0"/>
          <w:numId w:val="13"/>
        </w:numPr>
        <w:tabs>
          <w:tab w:val="left" w:pos="540"/>
          <w:tab w:val="left" w:pos="1260"/>
          <w:tab w:val="left" w:pos="1620"/>
        </w:tabs>
        <w:autoSpaceDE w:val="0"/>
        <w:autoSpaceDN w:val="0"/>
        <w:adjustRightInd w:val="0"/>
        <w:spacing w:after="120"/>
        <w:rPr>
          <w:rFonts w:ascii="Verdana" w:hAnsi="Verdana" w:cs="Arial"/>
          <w:color w:val="000000"/>
          <w:lang w:val="fr-CA"/>
        </w:rPr>
      </w:pPr>
      <w:r w:rsidRPr="002C5165">
        <w:rPr>
          <w:rFonts w:ascii="Verdana" w:hAnsi="Verdana" w:cs="Arial"/>
          <w:color w:val="000000"/>
          <w:lang w:val="fr-CA"/>
        </w:rPr>
        <w:t>Échantillon</w:t>
      </w:r>
      <w:r w:rsidR="00705705" w:rsidRPr="002C5165">
        <w:rPr>
          <w:rFonts w:ascii="Verdana" w:hAnsi="Verdana" w:cs="Arial"/>
          <w:color w:val="000000"/>
          <w:lang w:val="fr-CA"/>
        </w:rPr>
        <w:t xml:space="preserve">: </w:t>
      </w:r>
      <w:r w:rsidRPr="002C5165">
        <w:rPr>
          <w:rFonts w:ascii="Verdana" w:hAnsi="Verdana" w:cs="Arial"/>
          <w:color w:val="000000"/>
          <w:lang w:val="fr-CA"/>
        </w:rPr>
        <w:t>Soumettre une sélection d’échantillon de tuyauterie pour la vérification.</w:t>
      </w:r>
    </w:p>
    <w:p w14:paraId="03959922" w14:textId="77777777" w:rsidR="006D502F" w:rsidRPr="002C5165" w:rsidRDefault="006D502F" w:rsidP="006D502F">
      <w:pPr>
        <w:tabs>
          <w:tab w:val="left" w:pos="540"/>
          <w:tab w:val="left" w:pos="1260"/>
          <w:tab w:val="left" w:pos="1620"/>
        </w:tabs>
        <w:autoSpaceDE w:val="0"/>
        <w:autoSpaceDN w:val="0"/>
        <w:adjustRightInd w:val="0"/>
        <w:spacing w:after="120"/>
        <w:rPr>
          <w:rFonts w:ascii="Verdana" w:hAnsi="Verdana" w:cs="Arial"/>
          <w:color w:val="000000"/>
          <w:sz w:val="24"/>
          <w:lang w:val="fr-CA"/>
        </w:rPr>
      </w:pPr>
    </w:p>
    <w:p w14:paraId="03959923" w14:textId="77777777" w:rsidR="00705705" w:rsidRPr="002C5165" w:rsidRDefault="00E067DB" w:rsidP="000702B7">
      <w:pPr>
        <w:numPr>
          <w:ilvl w:val="0"/>
          <w:numId w:val="13"/>
        </w:numPr>
        <w:rPr>
          <w:rFonts w:ascii="Verdana" w:hAnsi="Verdana"/>
          <w:sz w:val="24"/>
          <w:lang w:val="fr-CA"/>
        </w:rPr>
      </w:pPr>
      <w:r w:rsidRPr="002C5165">
        <w:rPr>
          <w:rFonts w:ascii="Verdana" w:hAnsi="Verdana"/>
          <w:sz w:val="24"/>
          <w:lang w:val="fr-CA"/>
        </w:rPr>
        <w:t>Soumissions d’assurance de la qualité : Soumettre ce qui suit :</w:t>
      </w:r>
    </w:p>
    <w:p w14:paraId="03959924" w14:textId="77777777" w:rsidR="00E067DB" w:rsidRPr="002C5165" w:rsidRDefault="00E067DB" w:rsidP="00E067DB">
      <w:pPr>
        <w:ind w:left="900"/>
        <w:rPr>
          <w:rFonts w:ascii="Verdana" w:hAnsi="Verdana"/>
          <w:sz w:val="24"/>
          <w:lang w:val="fr-CA"/>
        </w:rPr>
      </w:pPr>
    </w:p>
    <w:p w14:paraId="03959925" w14:textId="77777777" w:rsidR="00705705" w:rsidRPr="002C5165" w:rsidRDefault="00D30AC2" w:rsidP="000702B7">
      <w:pPr>
        <w:numPr>
          <w:ilvl w:val="1"/>
          <w:numId w:val="3"/>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Rapport de testes: Sur demande</w:t>
      </w:r>
      <w:r w:rsidR="00705705" w:rsidRPr="002C5165">
        <w:rPr>
          <w:rFonts w:ascii="Verdana" w:hAnsi="Verdana" w:cs="Arial"/>
          <w:color w:val="000000"/>
          <w:szCs w:val="20"/>
          <w:lang w:val="fr-CA"/>
        </w:rPr>
        <w:t xml:space="preserve">, </w:t>
      </w:r>
      <w:r w:rsidRPr="002C5165">
        <w:rPr>
          <w:rFonts w:ascii="Verdana" w:hAnsi="Verdana" w:cs="Arial"/>
          <w:color w:val="000000"/>
          <w:szCs w:val="20"/>
          <w:lang w:val="fr-CA"/>
        </w:rPr>
        <w:t xml:space="preserve">soumettre les rapports de testes des laboratoires reconnu. </w:t>
      </w:r>
    </w:p>
    <w:p w14:paraId="03959926" w14:textId="77777777" w:rsidR="00705705" w:rsidRPr="002C5165" w:rsidRDefault="00CA7156" w:rsidP="000702B7">
      <w:pPr>
        <w:numPr>
          <w:ilvl w:val="1"/>
          <w:numId w:val="3"/>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 xml:space="preserve">Soumettre les documents suivant : </w:t>
      </w:r>
    </w:p>
    <w:p w14:paraId="03959927" w14:textId="77777777" w:rsidR="00B667A5" w:rsidRPr="002C5165" w:rsidRDefault="00CA7156" w:rsidP="000702B7">
      <w:pPr>
        <w:numPr>
          <w:ilvl w:val="2"/>
          <w:numId w:val="3"/>
        </w:numPr>
        <w:tabs>
          <w:tab w:val="clear" w:pos="2520"/>
          <w:tab w:val="left" w:pos="-2880"/>
          <w:tab w:val="num" w:pos="-2790"/>
        </w:tabs>
        <w:autoSpaceDE w:val="0"/>
        <w:autoSpaceDN w:val="0"/>
        <w:adjustRightInd w:val="0"/>
        <w:spacing w:after="120"/>
        <w:ind w:left="2332" w:hanging="446"/>
        <w:rPr>
          <w:rFonts w:ascii="Verdana" w:hAnsi="Verdana" w:cs="Arial"/>
          <w:color w:val="000000"/>
          <w:szCs w:val="20"/>
          <w:lang w:val="fr-CA"/>
        </w:rPr>
      </w:pPr>
      <w:r w:rsidRPr="002C5165">
        <w:rPr>
          <w:rFonts w:ascii="Verdana" w:hAnsi="Verdana" w:cs="Arial"/>
          <w:color w:val="000000"/>
          <w:szCs w:val="20"/>
          <w:lang w:val="fr-CA"/>
        </w:rPr>
        <w:t>Certificat du manufacturier confirmant que les produits rencontrent les spécifications.</w:t>
      </w:r>
    </w:p>
    <w:p w14:paraId="03959928" w14:textId="77777777" w:rsidR="00B667A5" w:rsidRPr="002C5165" w:rsidRDefault="00CA7156" w:rsidP="000702B7">
      <w:pPr>
        <w:numPr>
          <w:ilvl w:val="2"/>
          <w:numId w:val="3"/>
        </w:numPr>
        <w:tabs>
          <w:tab w:val="clear" w:pos="2520"/>
          <w:tab w:val="left" w:pos="-2880"/>
          <w:tab w:val="num" w:pos="-2790"/>
        </w:tabs>
        <w:autoSpaceDE w:val="0"/>
        <w:autoSpaceDN w:val="0"/>
        <w:adjustRightInd w:val="0"/>
        <w:spacing w:after="120"/>
        <w:ind w:left="2340" w:hanging="450"/>
        <w:rPr>
          <w:rFonts w:ascii="Verdana" w:hAnsi="Verdana" w:cs="Arial"/>
          <w:color w:val="000000"/>
          <w:szCs w:val="20"/>
          <w:lang w:val="fr-CA"/>
        </w:rPr>
      </w:pPr>
      <w:r w:rsidRPr="002C5165">
        <w:rPr>
          <w:rFonts w:ascii="Verdana" w:hAnsi="Verdana" w:cs="Arial"/>
          <w:color w:val="000000"/>
          <w:szCs w:val="20"/>
          <w:lang w:val="fr-CA"/>
        </w:rPr>
        <w:t>Les performances</w:t>
      </w:r>
      <w:r w:rsidR="004A2B36" w:rsidRPr="002C5165">
        <w:rPr>
          <w:rFonts w:ascii="Verdana" w:hAnsi="Verdana" w:cs="Arial"/>
          <w:color w:val="000000"/>
          <w:szCs w:val="20"/>
          <w:lang w:val="fr-CA"/>
        </w:rPr>
        <w:t xml:space="preserve"> / équilibrage</w:t>
      </w:r>
      <w:r w:rsidRPr="002C5165">
        <w:rPr>
          <w:rFonts w:ascii="Verdana" w:hAnsi="Verdana" w:cs="Arial"/>
          <w:color w:val="000000"/>
          <w:szCs w:val="20"/>
          <w:lang w:val="fr-CA"/>
        </w:rPr>
        <w:t xml:space="preserve"> de</w:t>
      </w:r>
      <w:r w:rsidR="004A2B36" w:rsidRPr="002C5165">
        <w:rPr>
          <w:rFonts w:ascii="Verdana" w:hAnsi="Verdana" w:cs="Arial"/>
          <w:color w:val="000000"/>
          <w:szCs w:val="20"/>
          <w:lang w:val="fr-CA"/>
        </w:rPr>
        <w:t>s</w:t>
      </w:r>
      <w:r w:rsidRPr="002C5165">
        <w:rPr>
          <w:rFonts w:ascii="Verdana" w:hAnsi="Verdana" w:cs="Arial"/>
          <w:color w:val="000000"/>
          <w:szCs w:val="20"/>
          <w:lang w:val="fr-CA"/>
        </w:rPr>
        <w:t xml:space="preserve"> débits pour le système de distribution.</w:t>
      </w:r>
    </w:p>
    <w:p w14:paraId="03959929" w14:textId="77777777" w:rsidR="00705705" w:rsidRPr="002C5165" w:rsidRDefault="00CA7156" w:rsidP="000702B7">
      <w:pPr>
        <w:numPr>
          <w:ilvl w:val="2"/>
          <w:numId w:val="3"/>
        </w:numPr>
        <w:tabs>
          <w:tab w:val="clear" w:pos="2520"/>
          <w:tab w:val="left" w:pos="-2880"/>
          <w:tab w:val="num" w:pos="-2790"/>
        </w:tabs>
        <w:autoSpaceDE w:val="0"/>
        <w:autoSpaceDN w:val="0"/>
        <w:adjustRightInd w:val="0"/>
        <w:spacing w:after="120"/>
        <w:ind w:left="2340" w:hanging="450"/>
        <w:rPr>
          <w:rFonts w:ascii="Verdana" w:hAnsi="Verdana" w:cs="Arial"/>
          <w:color w:val="000000"/>
          <w:szCs w:val="20"/>
          <w:lang w:val="fr-CA"/>
        </w:rPr>
      </w:pPr>
      <w:r w:rsidRPr="002C5165">
        <w:rPr>
          <w:rFonts w:ascii="Verdana" w:hAnsi="Verdana" w:cs="Arial"/>
          <w:color w:val="000000"/>
          <w:szCs w:val="20"/>
          <w:lang w:val="fr-CA"/>
        </w:rPr>
        <w:t>La d</w:t>
      </w:r>
      <w:r w:rsidR="00B667A5" w:rsidRPr="002C5165">
        <w:rPr>
          <w:rFonts w:ascii="Verdana" w:hAnsi="Verdana" w:cs="Arial"/>
          <w:color w:val="000000"/>
          <w:szCs w:val="20"/>
          <w:lang w:val="fr-CA"/>
        </w:rPr>
        <w:t>ocumentation</w:t>
      </w:r>
      <w:r w:rsidRPr="002C5165">
        <w:rPr>
          <w:rFonts w:ascii="Verdana" w:hAnsi="Verdana" w:cs="Arial"/>
          <w:color w:val="000000"/>
          <w:szCs w:val="20"/>
          <w:lang w:val="fr-CA"/>
        </w:rPr>
        <w:t xml:space="preserve"> </w:t>
      </w:r>
      <w:r w:rsidR="004A2B36" w:rsidRPr="002C5165">
        <w:rPr>
          <w:rFonts w:ascii="Verdana" w:hAnsi="Verdana" w:cs="Arial"/>
          <w:color w:val="000000"/>
          <w:szCs w:val="20"/>
          <w:lang w:val="fr-CA"/>
        </w:rPr>
        <w:t xml:space="preserve">/ certification </w:t>
      </w:r>
      <w:r w:rsidRPr="002C5165">
        <w:rPr>
          <w:rFonts w:ascii="Verdana" w:hAnsi="Verdana" w:cs="Arial"/>
          <w:color w:val="000000"/>
          <w:szCs w:val="20"/>
          <w:lang w:val="fr-CA"/>
        </w:rPr>
        <w:t>qui confirme que l’entrepreneur est apte à procéder à l’installation du produit.</w:t>
      </w:r>
    </w:p>
    <w:p w14:paraId="0395992A" w14:textId="77777777" w:rsidR="0064545C" w:rsidRPr="002C5165" w:rsidRDefault="0064545C" w:rsidP="0064545C">
      <w:pPr>
        <w:tabs>
          <w:tab w:val="left" w:pos="-2880"/>
        </w:tabs>
        <w:autoSpaceDE w:val="0"/>
        <w:autoSpaceDN w:val="0"/>
        <w:adjustRightInd w:val="0"/>
        <w:spacing w:after="120"/>
        <w:ind w:left="2340"/>
        <w:rPr>
          <w:rFonts w:ascii="Verdana" w:hAnsi="Verdana" w:cs="Arial"/>
          <w:color w:val="000000"/>
          <w:szCs w:val="20"/>
          <w:lang w:val="fr-CA"/>
        </w:rPr>
      </w:pPr>
    </w:p>
    <w:p w14:paraId="0395992B" w14:textId="77777777" w:rsidR="0064545C" w:rsidRPr="002C5165" w:rsidRDefault="0064545C" w:rsidP="000702B7">
      <w:pPr>
        <w:pStyle w:val="ListParagraph"/>
        <w:numPr>
          <w:ilvl w:val="0"/>
          <w:numId w:val="13"/>
        </w:numPr>
        <w:rPr>
          <w:rFonts w:ascii="Verdana" w:hAnsi="Verdana"/>
          <w:sz w:val="24"/>
          <w:lang w:val="fr-CA"/>
        </w:rPr>
      </w:pPr>
      <w:r w:rsidRPr="002C5165">
        <w:rPr>
          <w:rFonts w:ascii="Verdana" w:hAnsi="Verdana"/>
          <w:sz w:val="24"/>
          <w:lang w:val="fr-CA"/>
        </w:rPr>
        <w:t>Soumissions de conclusion : Soumettre ce qui suit :</w:t>
      </w:r>
    </w:p>
    <w:p w14:paraId="0395992C" w14:textId="77777777" w:rsidR="00705705" w:rsidRPr="002C5165" w:rsidRDefault="00705705" w:rsidP="0064545C">
      <w:pPr>
        <w:tabs>
          <w:tab w:val="left" w:pos="540"/>
          <w:tab w:val="left" w:pos="1260"/>
          <w:tab w:val="left" w:pos="1620"/>
        </w:tabs>
        <w:autoSpaceDE w:val="0"/>
        <w:autoSpaceDN w:val="0"/>
        <w:adjustRightInd w:val="0"/>
        <w:spacing w:after="120"/>
        <w:rPr>
          <w:rFonts w:ascii="Verdana" w:hAnsi="Verdana" w:cs="Arial"/>
          <w:color w:val="000000"/>
          <w:szCs w:val="20"/>
          <w:lang w:val="fr-CA"/>
        </w:rPr>
      </w:pPr>
    </w:p>
    <w:p w14:paraId="0395992D" w14:textId="77777777" w:rsidR="00B667A5" w:rsidRPr="002C5165" w:rsidRDefault="0064545C" w:rsidP="000702B7">
      <w:pPr>
        <w:numPr>
          <w:ilvl w:val="0"/>
          <w:numId w:val="14"/>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Les documents de garanties tel que spécifié</w:t>
      </w:r>
    </w:p>
    <w:p w14:paraId="0395992E" w14:textId="77777777" w:rsidR="00B667A5" w:rsidRPr="002C5165" w:rsidRDefault="0064545C" w:rsidP="00CA71CA">
      <w:pPr>
        <w:numPr>
          <w:ilvl w:val="0"/>
          <w:numId w:val="14"/>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Les documents d’opération et d’entretient</w:t>
      </w:r>
    </w:p>
    <w:p w14:paraId="0395992F" w14:textId="77777777" w:rsidR="00705705" w:rsidRPr="002C5165" w:rsidRDefault="0064545C" w:rsidP="000702B7">
      <w:pPr>
        <w:numPr>
          <w:ilvl w:val="0"/>
          <w:numId w:val="14"/>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 xml:space="preserve">Dessins finaux “tel qu’installé” de la tuyauterie </w:t>
      </w:r>
    </w:p>
    <w:p w14:paraId="03959930"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31" w14:textId="77777777" w:rsidR="0064545C" w:rsidRPr="002C5165" w:rsidRDefault="00705705" w:rsidP="0064545C">
      <w:pPr>
        <w:rPr>
          <w:rFonts w:ascii="Verdana" w:hAnsi="Verdana"/>
          <w:sz w:val="24"/>
          <w:lang w:val="fr-CA"/>
        </w:rPr>
      </w:pPr>
      <w:r w:rsidRPr="002C5165">
        <w:rPr>
          <w:rFonts w:ascii="Verdana" w:hAnsi="Verdana" w:cs="Arial"/>
          <w:color w:val="000000"/>
          <w:szCs w:val="20"/>
          <w:lang w:val="fr-CA"/>
        </w:rPr>
        <w:t>1.05</w:t>
      </w:r>
      <w:r w:rsidR="0064545C" w:rsidRPr="002C5165">
        <w:rPr>
          <w:rFonts w:ascii="Verdana" w:hAnsi="Verdana" w:cs="Arial"/>
          <w:color w:val="000000"/>
          <w:szCs w:val="20"/>
          <w:lang w:val="fr-CA"/>
        </w:rPr>
        <w:t xml:space="preserve"> </w:t>
      </w:r>
      <w:r w:rsidR="0064545C" w:rsidRPr="002C5165">
        <w:rPr>
          <w:rFonts w:ascii="Verdana" w:hAnsi="Verdana"/>
          <w:sz w:val="24"/>
          <w:lang w:val="fr-CA"/>
        </w:rPr>
        <w:t xml:space="preserve"> ASSURANCE DE LA QUALITÉ</w:t>
      </w:r>
    </w:p>
    <w:p w14:paraId="03959932" w14:textId="77777777" w:rsidR="00705705" w:rsidRPr="002C5165" w:rsidRDefault="0064545C">
      <w:pPr>
        <w:tabs>
          <w:tab w:val="left" w:pos="540"/>
          <w:tab w:val="left" w:pos="90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ab/>
      </w:r>
    </w:p>
    <w:p w14:paraId="03959933" w14:textId="77777777" w:rsidR="0064545C" w:rsidRPr="002C5165" w:rsidRDefault="0064545C" w:rsidP="00E66ACC">
      <w:pPr>
        <w:numPr>
          <w:ilvl w:val="0"/>
          <w:numId w:val="28"/>
        </w:numPr>
        <w:rPr>
          <w:rFonts w:ascii="Verdana" w:hAnsi="Verdana"/>
          <w:sz w:val="22"/>
        </w:rPr>
      </w:pPr>
      <w:r w:rsidRPr="002C5165">
        <w:rPr>
          <w:rFonts w:ascii="Verdana" w:hAnsi="Verdana"/>
          <w:sz w:val="22"/>
        </w:rPr>
        <w:t>Qualifications :</w:t>
      </w:r>
    </w:p>
    <w:p w14:paraId="03959934" w14:textId="77777777" w:rsidR="0064545C" w:rsidRPr="002C5165" w:rsidRDefault="0064545C" w:rsidP="0064545C">
      <w:pPr>
        <w:ind w:left="720"/>
        <w:rPr>
          <w:rFonts w:ascii="Verdana" w:hAnsi="Verdana"/>
          <w:sz w:val="22"/>
        </w:rPr>
      </w:pPr>
    </w:p>
    <w:p w14:paraId="03959935" w14:textId="77777777" w:rsidR="004503F3" w:rsidRPr="002C5165" w:rsidRDefault="0064545C" w:rsidP="000702B7">
      <w:pPr>
        <w:numPr>
          <w:ilvl w:val="0"/>
          <w:numId w:val="29"/>
        </w:numPr>
        <w:tabs>
          <w:tab w:val="num" w:pos="2520"/>
        </w:tabs>
        <w:rPr>
          <w:rFonts w:ascii="Verdana" w:hAnsi="Verdana"/>
          <w:sz w:val="22"/>
          <w:lang w:val="fr-CA"/>
        </w:rPr>
      </w:pPr>
      <w:r w:rsidRPr="002C5165">
        <w:rPr>
          <w:rFonts w:ascii="Verdana" w:hAnsi="Verdana"/>
          <w:sz w:val="22"/>
          <w:lang w:val="fr-CA"/>
        </w:rPr>
        <w:t>Compétence de l’installateur : L’installateur a l’expérience d’effectuer le travail indiqué dans cette section et est spécialisé dans du travail d'installation semblable à celui requis pour ce projet.</w:t>
      </w:r>
      <w:r w:rsidR="004503F3" w:rsidRPr="002C5165">
        <w:rPr>
          <w:rFonts w:ascii="Verdana" w:hAnsi="Verdana"/>
          <w:sz w:val="22"/>
          <w:lang w:val="fr-CA"/>
        </w:rPr>
        <w:t xml:space="preserve"> </w:t>
      </w:r>
    </w:p>
    <w:p w14:paraId="03959936" w14:textId="77777777" w:rsidR="004503F3" w:rsidRPr="002C5165" w:rsidRDefault="004503F3" w:rsidP="004503F3">
      <w:pPr>
        <w:tabs>
          <w:tab w:val="num" w:pos="2520"/>
        </w:tabs>
        <w:ind w:left="2160"/>
        <w:rPr>
          <w:rFonts w:ascii="Verdana" w:hAnsi="Verdana"/>
          <w:sz w:val="22"/>
          <w:lang w:val="fr-CA"/>
        </w:rPr>
      </w:pPr>
    </w:p>
    <w:p w14:paraId="03959937" w14:textId="77777777" w:rsidR="00705705" w:rsidRPr="002C5165" w:rsidRDefault="004503F3" w:rsidP="000702B7">
      <w:pPr>
        <w:numPr>
          <w:ilvl w:val="0"/>
          <w:numId w:val="29"/>
        </w:numPr>
        <w:tabs>
          <w:tab w:val="num" w:pos="2520"/>
        </w:tabs>
        <w:rPr>
          <w:rStyle w:val="StyleVerdanaBlack"/>
          <w:color w:val="auto"/>
          <w:sz w:val="22"/>
          <w:lang w:val="fr-CA"/>
        </w:rPr>
      </w:pPr>
      <w:r w:rsidRPr="002C5165">
        <w:rPr>
          <w:rFonts w:ascii="Verdana" w:hAnsi="Verdana"/>
          <w:sz w:val="22"/>
          <w:lang w:val="fr-CA"/>
        </w:rPr>
        <w:t>Qualifications pour l’installation : L’installation doit être faite par un ouvrier qualifié détenant une licence de compétence ou par un apprenti travaillant sous la supervision d’un ouvrier qualifié.</w:t>
      </w:r>
    </w:p>
    <w:p w14:paraId="03959938" w14:textId="77777777" w:rsidR="00705705" w:rsidRPr="002C5165" w:rsidRDefault="00705705">
      <w:pPr>
        <w:tabs>
          <w:tab w:val="left" w:pos="540"/>
          <w:tab w:val="left" w:pos="900"/>
          <w:tab w:val="left" w:pos="1260"/>
          <w:tab w:val="left" w:pos="1620"/>
        </w:tabs>
        <w:autoSpaceDE w:val="0"/>
        <w:autoSpaceDN w:val="0"/>
        <w:adjustRightInd w:val="0"/>
        <w:rPr>
          <w:rStyle w:val="StyleVerdanaBlack"/>
          <w:sz w:val="18"/>
          <w:lang w:val="fr-CA"/>
        </w:rPr>
      </w:pPr>
    </w:p>
    <w:p w14:paraId="03959939" w14:textId="77777777" w:rsidR="00705705" w:rsidRPr="002C5165" w:rsidRDefault="00705705">
      <w:pPr>
        <w:tabs>
          <w:tab w:val="left" w:pos="540"/>
          <w:tab w:val="left" w:pos="900"/>
          <w:tab w:val="left" w:pos="1260"/>
          <w:tab w:val="left" w:pos="1620"/>
        </w:tabs>
        <w:autoSpaceDE w:val="0"/>
        <w:autoSpaceDN w:val="0"/>
        <w:adjustRightInd w:val="0"/>
        <w:rPr>
          <w:rStyle w:val="StyleVerdanaBlack"/>
          <w:sz w:val="18"/>
          <w:lang w:val="fr-CA"/>
        </w:rPr>
      </w:pPr>
    </w:p>
    <w:p w14:paraId="0395993A" w14:textId="77777777" w:rsidR="0075384D" w:rsidRPr="002C5165" w:rsidRDefault="0075384D" w:rsidP="00E66ACC">
      <w:pPr>
        <w:pStyle w:val="ListParagraph"/>
        <w:numPr>
          <w:ilvl w:val="0"/>
          <w:numId w:val="28"/>
        </w:numPr>
        <w:tabs>
          <w:tab w:val="clear" w:pos="1440"/>
          <w:tab w:val="left" w:pos="540"/>
          <w:tab w:val="num" w:pos="1418"/>
          <w:tab w:val="left" w:pos="1620"/>
        </w:tabs>
        <w:autoSpaceDE w:val="0"/>
        <w:autoSpaceDN w:val="0"/>
        <w:adjustRightInd w:val="0"/>
        <w:spacing w:after="120"/>
        <w:ind w:left="1418" w:hanging="698"/>
        <w:rPr>
          <w:rFonts w:ascii="Verdana" w:hAnsi="Verdana"/>
          <w:sz w:val="22"/>
          <w:lang w:val="fr-CA"/>
        </w:rPr>
      </w:pPr>
      <w:r w:rsidRPr="002C5165">
        <w:rPr>
          <w:rFonts w:ascii="Verdana" w:hAnsi="Verdana" w:cs="Arial"/>
          <w:color w:val="000000"/>
          <w:sz w:val="18"/>
          <w:szCs w:val="20"/>
          <w:lang w:val="fr-CA"/>
        </w:rPr>
        <w:lastRenderedPageBreak/>
        <w:t>E</w:t>
      </w:r>
      <w:r w:rsidRPr="002C5165">
        <w:rPr>
          <w:rFonts w:ascii="Verdana" w:hAnsi="Verdana"/>
          <w:sz w:val="22"/>
          <w:lang w:val="fr-CA"/>
        </w:rPr>
        <w:t>xigences réglementaires : Les tuyaux pré-isolé de PEX-a et les divers éléments seront installés en complète conformité aux normes, exigences et codes juridictionnels tant à l’échelle provinciale que locale.</w:t>
      </w:r>
    </w:p>
    <w:p w14:paraId="0395993B" w14:textId="77777777" w:rsidR="0075384D" w:rsidRPr="002C5165" w:rsidRDefault="0075384D" w:rsidP="0075384D">
      <w:pPr>
        <w:pStyle w:val="ListParagraph"/>
        <w:tabs>
          <w:tab w:val="left" w:pos="540"/>
          <w:tab w:val="left" w:pos="1260"/>
          <w:tab w:val="left" w:pos="1620"/>
        </w:tabs>
        <w:autoSpaceDE w:val="0"/>
        <w:autoSpaceDN w:val="0"/>
        <w:adjustRightInd w:val="0"/>
        <w:spacing w:after="120"/>
        <w:ind w:left="1440"/>
        <w:rPr>
          <w:rFonts w:ascii="Verdana" w:hAnsi="Verdana"/>
          <w:sz w:val="22"/>
          <w:lang w:val="fr-CA"/>
        </w:rPr>
      </w:pPr>
    </w:p>
    <w:p w14:paraId="0395993C" w14:textId="77777777" w:rsidR="00705705" w:rsidRPr="002C5165" w:rsidRDefault="0075384D" w:rsidP="00E66ACC">
      <w:pPr>
        <w:pStyle w:val="ListParagraph"/>
        <w:numPr>
          <w:ilvl w:val="0"/>
          <w:numId w:val="28"/>
        </w:numPr>
        <w:tabs>
          <w:tab w:val="clear" w:pos="1440"/>
          <w:tab w:val="left" w:pos="540"/>
          <w:tab w:val="left" w:pos="1418"/>
          <w:tab w:val="left" w:pos="1620"/>
        </w:tabs>
        <w:autoSpaceDE w:val="0"/>
        <w:autoSpaceDN w:val="0"/>
        <w:adjustRightInd w:val="0"/>
        <w:spacing w:after="120"/>
        <w:rPr>
          <w:rFonts w:ascii="Verdana" w:hAnsi="Verdana" w:cs="Arial"/>
          <w:color w:val="000000"/>
          <w:szCs w:val="20"/>
          <w:lang w:val="fr-CA"/>
        </w:rPr>
      </w:pPr>
      <w:r w:rsidRPr="002C5165">
        <w:rPr>
          <w:rFonts w:ascii="Verdana" w:hAnsi="Verdana"/>
          <w:sz w:val="22"/>
          <w:lang w:val="fr-CA"/>
        </w:rPr>
        <w:t xml:space="preserve"> Rencontre de planification avant l’installation </w:t>
      </w:r>
      <w:r w:rsidRPr="002C5165">
        <w:rPr>
          <w:rFonts w:ascii="Verdana" w:hAnsi="Verdana"/>
          <w:sz w:val="24"/>
          <w:lang w:val="fr-CA"/>
        </w:rPr>
        <w:t>:</w:t>
      </w:r>
    </w:p>
    <w:p w14:paraId="0395993D" w14:textId="77777777" w:rsidR="00272ED2" w:rsidRPr="002C5165" w:rsidRDefault="00272ED2" w:rsidP="00272ED2">
      <w:pPr>
        <w:pStyle w:val="ListParagraph"/>
        <w:rPr>
          <w:rFonts w:ascii="Verdana" w:hAnsi="Verdana" w:cs="Arial"/>
          <w:color w:val="000000"/>
          <w:szCs w:val="20"/>
          <w:lang w:val="fr-CA"/>
        </w:rPr>
      </w:pPr>
    </w:p>
    <w:p w14:paraId="0395993E" w14:textId="77777777" w:rsidR="00272ED2" w:rsidRPr="002C5165" w:rsidRDefault="00272ED2" w:rsidP="00272ED2">
      <w:pPr>
        <w:pStyle w:val="ListParagraph"/>
        <w:tabs>
          <w:tab w:val="left" w:pos="540"/>
          <w:tab w:val="left" w:pos="1260"/>
          <w:tab w:val="left" w:pos="1620"/>
        </w:tabs>
        <w:autoSpaceDE w:val="0"/>
        <w:autoSpaceDN w:val="0"/>
        <w:adjustRightInd w:val="0"/>
        <w:spacing w:after="120"/>
        <w:ind w:left="1440"/>
        <w:rPr>
          <w:rFonts w:ascii="Verdana" w:hAnsi="Verdana" w:cs="Arial"/>
          <w:color w:val="000000"/>
          <w:szCs w:val="20"/>
          <w:lang w:val="fr-CA"/>
        </w:rPr>
      </w:pPr>
    </w:p>
    <w:p w14:paraId="0395993F" w14:textId="77777777" w:rsidR="00FE5F49" w:rsidRPr="002C5165" w:rsidRDefault="0075384D" w:rsidP="000702B7">
      <w:pPr>
        <w:pStyle w:val="ListParagraph"/>
        <w:numPr>
          <w:ilvl w:val="0"/>
          <w:numId w:val="30"/>
        </w:numPr>
        <w:tabs>
          <w:tab w:val="left" w:pos="54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Réviser les exigences du projet, les conditions d’excavation, les exigences de performance</w:t>
      </w:r>
      <w:r w:rsidR="00272ED2" w:rsidRPr="002C5165">
        <w:rPr>
          <w:rFonts w:ascii="Verdana" w:hAnsi="Verdana" w:cs="Arial"/>
          <w:color w:val="000000"/>
          <w:szCs w:val="20"/>
          <w:lang w:val="fr-CA"/>
        </w:rPr>
        <w:t xml:space="preserve">s, les instructions d’installation du manufacturier et les garanties exigés. </w:t>
      </w:r>
    </w:p>
    <w:p w14:paraId="03959940" w14:textId="77777777" w:rsidR="0073208E" w:rsidRPr="002C5165" w:rsidRDefault="0073208E" w:rsidP="0073208E">
      <w:pPr>
        <w:pStyle w:val="ListParagraph"/>
        <w:tabs>
          <w:tab w:val="left" w:pos="540"/>
          <w:tab w:val="left" w:pos="1260"/>
          <w:tab w:val="left" w:pos="1620"/>
        </w:tabs>
        <w:autoSpaceDE w:val="0"/>
        <w:autoSpaceDN w:val="0"/>
        <w:adjustRightInd w:val="0"/>
        <w:spacing w:after="120"/>
        <w:ind w:left="1973"/>
        <w:rPr>
          <w:rStyle w:val="StyleVerdanaBlack"/>
          <w:rFonts w:cs="Arial"/>
          <w:szCs w:val="20"/>
          <w:lang w:val="fr-CA"/>
        </w:rPr>
      </w:pPr>
    </w:p>
    <w:p w14:paraId="03959941" w14:textId="77777777" w:rsidR="00FE5F49" w:rsidRPr="002C5165" w:rsidRDefault="006B21FD" w:rsidP="000702B7">
      <w:pPr>
        <w:pStyle w:val="ListParagraph"/>
        <w:numPr>
          <w:ilvl w:val="0"/>
          <w:numId w:val="30"/>
        </w:numPr>
        <w:tabs>
          <w:tab w:val="left" w:pos="-2880"/>
          <w:tab w:val="left" w:pos="-2790"/>
        </w:tabs>
        <w:autoSpaceDE w:val="0"/>
        <w:autoSpaceDN w:val="0"/>
        <w:adjustRightInd w:val="0"/>
        <w:spacing w:after="120"/>
        <w:rPr>
          <w:rStyle w:val="StyleVerdanaBlack"/>
          <w:lang w:val="fr-CA"/>
        </w:rPr>
      </w:pPr>
      <w:r w:rsidRPr="002C5165">
        <w:rPr>
          <w:rStyle w:val="StyleVerdanaBlack"/>
          <w:lang w:val="fr-CA"/>
        </w:rPr>
        <w:t>Réviser l’échéancier de construction du projet afin de s’assurer de la conformité ou discuter des modifications selon les besoins.</w:t>
      </w:r>
      <w:r w:rsidR="00FE5F49" w:rsidRPr="002C5165">
        <w:rPr>
          <w:rStyle w:val="StyleVerdanaBlack"/>
          <w:lang w:val="fr-CA"/>
        </w:rPr>
        <w:br/>
      </w:r>
    </w:p>
    <w:p w14:paraId="03959942" w14:textId="77777777" w:rsidR="00FE5F49" w:rsidRPr="002C5165" w:rsidRDefault="00C47787" w:rsidP="000702B7">
      <w:pPr>
        <w:pStyle w:val="ListParagraph"/>
        <w:numPr>
          <w:ilvl w:val="0"/>
          <w:numId w:val="30"/>
        </w:numPr>
        <w:tabs>
          <w:tab w:val="left" w:pos="-2880"/>
          <w:tab w:val="left" w:pos="-2790"/>
        </w:tabs>
        <w:autoSpaceDE w:val="0"/>
        <w:autoSpaceDN w:val="0"/>
        <w:adjustRightInd w:val="0"/>
        <w:spacing w:after="120"/>
        <w:rPr>
          <w:rStyle w:val="StyleVerdanaBlack"/>
          <w:lang w:val="fr-CA"/>
        </w:rPr>
      </w:pPr>
      <w:r w:rsidRPr="002C5165">
        <w:rPr>
          <w:rStyle w:val="StyleVerdanaBlack"/>
          <w:lang w:val="fr-CA"/>
        </w:rPr>
        <w:t xml:space="preserve">Interagir avec les représentants des autres corps de métiers pour valider les </w:t>
      </w:r>
      <w:r w:rsidR="009D1C34" w:rsidRPr="002C5165">
        <w:rPr>
          <w:rStyle w:val="StyleVerdanaBlack"/>
          <w:lang w:val="fr-CA"/>
        </w:rPr>
        <w:t xml:space="preserve">champs de responsabilités. </w:t>
      </w:r>
      <w:r w:rsidR="00FE5F49" w:rsidRPr="002C5165">
        <w:rPr>
          <w:rStyle w:val="StyleVerdanaBlack"/>
          <w:lang w:val="fr-CA"/>
        </w:rPr>
        <w:br/>
      </w:r>
    </w:p>
    <w:p w14:paraId="03959943" w14:textId="77777777" w:rsidR="00705705" w:rsidRPr="002C5165" w:rsidRDefault="009D7F88" w:rsidP="000702B7">
      <w:pPr>
        <w:pStyle w:val="ListParagraph"/>
        <w:numPr>
          <w:ilvl w:val="0"/>
          <w:numId w:val="30"/>
        </w:numPr>
        <w:tabs>
          <w:tab w:val="left" w:pos="-2880"/>
          <w:tab w:val="left" w:pos="-2790"/>
        </w:tabs>
        <w:autoSpaceDE w:val="0"/>
        <w:autoSpaceDN w:val="0"/>
        <w:adjustRightInd w:val="0"/>
        <w:spacing w:after="120"/>
        <w:rPr>
          <w:rStyle w:val="StyleVerdanaBlack"/>
          <w:highlight w:val="yellow"/>
          <w:lang w:val="fr-CA"/>
        </w:rPr>
      </w:pPr>
      <w:r w:rsidRPr="002C5165">
        <w:rPr>
          <w:rStyle w:val="StyleVerdanaBlack"/>
          <w:lang w:val="fr-CA"/>
        </w:rPr>
        <w:t xml:space="preserve">Établir la fréquence </w:t>
      </w:r>
      <w:r w:rsidR="00A84286" w:rsidRPr="002C5165">
        <w:rPr>
          <w:rStyle w:val="StyleVerdanaBlack"/>
          <w:lang w:val="fr-CA"/>
        </w:rPr>
        <w:t xml:space="preserve">et les étapes de construction à laquelle le chargé de projet désir obtenir une visite de chantier par le représentant du manufacturier de la tuyauterie. </w:t>
      </w:r>
      <w:r w:rsidR="00A007EA" w:rsidRPr="002C5165">
        <w:rPr>
          <w:rStyle w:val="StyleVerdanaBlack"/>
          <w:highlight w:val="yellow"/>
          <w:lang w:val="fr-CA"/>
        </w:rPr>
        <w:t>Sujet aux disponibilités des représentants du manufacturier.</w:t>
      </w:r>
    </w:p>
    <w:p w14:paraId="03959944"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45"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46" w14:textId="77777777" w:rsidR="009F7FD9" w:rsidRPr="002C5165" w:rsidRDefault="00705705" w:rsidP="009F7FD9">
      <w:pPr>
        <w:rPr>
          <w:rFonts w:ascii="Verdana" w:hAnsi="Verdana"/>
          <w:sz w:val="24"/>
        </w:rPr>
      </w:pPr>
      <w:r w:rsidRPr="002C5165">
        <w:rPr>
          <w:rFonts w:ascii="Verdana" w:hAnsi="Verdana" w:cs="Arial"/>
          <w:color w:val="000000"/>
          <w:szCs w:val="20"/>
        </w:rPr>
        <w:t>1.06</w:t>
      </w:r>
      <w:r w:rsidRPr="002C5165">
        <w:rPr>
          <w:rFonts w:ascii="Verdana" w:hAnsi="Verdana" w:cs="Arial"/>
          <w:color w:val="000000"/>
          <w:szCs w:val="20"/>
        </w:rPr>
        <w:tab/>
      </w:r>
      <w:r w:rsidR="009F7FD9" w:rsidRPr="002C5165">
        <w:rPr>
          <w:rFonts w:ascii="Verdana" w:hAnsi="Verdana"/>
          <w:sz w:val="24"/>
        </w:rPr>
        <w:t xml:space="preserve"> LIVRAISON, ENTREPOSAGE ET MANUTENTION</w:t>
      </w:r>
    </w:p>
    <w:p w14:paraId="03959947" w14:textId="77777777" w:rsidR="00705705" w:rsidRPr="002C5165" w:rsidRDefault="00705705">
      <w:pPr>
        <w:tabs>
          <w:tab w:val="left" w:pos="540"/>
          <w:tab w:val="left" w:pos="900"/>
          <w:tab w:val="left" w:pos="1260"/>
          <w:tab w:val="left" w:pos="1620"/>
        </w:tabs>
        <w:autoSpaceDE w:val="0"/>
        <w:autoSpaceDN w:val="0"/>
        <w:adjustRightInd w:val="0"/>
        <w:spacing w:after="120"/>
        <w:rPr>
          <w:rFonts w:ascii="Verdana" w:hAnsi="Verdana" w:cs="Arial"/>
          <w:color w:val="000000"/>
          <w:szCs w:val="20"/>
        </w:rPr>
      </w:pPr>
    </w:p>
    <w:p w14:paraId="03959948" w14:textId="77777777" w:rsidR="009F7FD9" w:rsidRPr="00C1290B" w:rsidRDefault="009F7FD9" w:rsidP="000702B7">
      <w:pPr>
        <w:numPr>
          <w:ilvl w:val="0"/>
          <w:numId w:val="4"/>
        </w:numPr>
        <w:rPr>
          <w:rFonts w:ascii="Verdana" w:hAnsi="Verdana"/>
          <w:lang w:val="fr-CA"/>
        </w:rPr>
      </w:pPr>
      <w:r w:rsidRPr="00C1290B">
        <w:rPr>
          <w:rFonts w:ascii="Verdana" w:hAnsi="Verdana"/>
          <w:lang w:val="fr-CA"/>
        </w:rPr>
        <w:t>Généralités : Se conformer aux sections Division 1 – Exigences du produit.</w:t>
      </w:r>
    </w:p>
    <w:p w14:paraId="03959949" w14:textId="77777777" w:rsidR="009F7FD9" w:rsidRPr="00C1290B" w:rsidRDefault="009F7FD9" w:rsidP="009F7FD9">
      <w:pPr>
        <w:ind w:left="900"/>
        <w:rPr>
          <w:rFonts w:ascii="Verdana" w:hAnsi="Verdana"/>
          <w:lang w:val="fr-CA"/>
        </w:rPr>
      </w:pPr>
    </w:p>
    <w:p w14:paraId="0395994A" w14:textId="77777777" w:rsidR="009F7FD9" w:rsidRPr="00C1290B" w:rsidRDefault="009F7FD9" w:rsidP="000702B7">
      <w:pPr>
        <w:pStyle w:val="ListParagraph"/>
        <w:numPr>
          <w:ilvl w:val="0"/>
          <w:numId w:val="4"/>
        </w:numPr>
        <w:rPr>
          <w:rFonts w:ascii="Verdana" w:hAnsi="Verdana"/>
          <w:lang w:val="fr-CA"/>
        </w:rPr>
      </w:pPr>
      <w:r w:rsidRPr="00C1290B">
        <w:rPr>
          <w:rFonts w:ascii="Verdana" w:hAnsi="Verdana"/>
          <w:lang w:val="fr-CA"/>
        </w:rPr>
        <w:t xml:space="preserve">Commandes : Se conformer aux directives de commande et aux délais du fabricant pour éviter tout retard de construction. </w:t>
      </w:r>
    </w:p>
    <w:p w14:paraId="0395994B" w14:textId="77777777" w:rsidR="00705705" w:rsidRPr="00C1290B" w:rsidRDefault="00705705" w:rsidP="009F7FD9">
      <w:pPr>
        <w:tabs>
          <w:tab w:val="left" w:pos="540"/>
          <w:tab w:val="left" w:pos="1260"/>
          <w:tab w:val="left" w:pos="1620"/>
        </w:tabs>
        <w:autoSpaceDE w:val="0"/>
        <w:autoSpaceDN w:val="0"/>
        <w:adjustRightInd w:val="0"/>
        <w:spacing w:after="120"/>
        <w:ind w:left="900"/>
        <w:rPr>
          <w:rFonts w:ascii="Verdana" w:hAnsi="Verdana" w:cs="Arial"/>
          <w:color w:val="000000"/>
          <w:sz w:val="16"/>
          <w:szCs w:val="20"/>
          <w:lang w:val="fr-CA"/>
        </w:rPr>
      </w:pPr>
    </w:p>
    <w:p w14:paraId="0395994C" w14:textId="77777777" w:rsidR="00FD257B" w:rsidRPr="00C1290B" w:rsidRDefault="00FD257B" w:rsidP="000702B7">
      <w:pPr>
        <w:numPr>
          <w:ilvl w:val="0"/>
          <w:numId w:val="4"/>
        </w:numPr>
        <w:tabs>
          <w:tab w:val="left" w:pos="540"/>
          <w:tab w:val="left" w:pos="1260"/>
          <w:tab w:val="left" w:pos="1620"/>
        </w:tabs>
        <w:autoSpaceDE w:val="0"/>
        <w:autoSpaceDN w:val="0"/>
        <w:adjustRightInd w:val="0"/>
        <w:spacing w:after="120"/>
        <w:rPr>
          <w:rFonts w:ascii="Verdana" w:hAnsi="Verdana" w:cs="Arial"/>
          <w:color w:val="000000"/>
          <w:sz w:val="16"/>
          <w:szCs w:val="20"/>
          <w:lang w:val="fr-CA"/>
        </w:rPr>
      </w:pPr>
      <w:r w:rsidRPr="00C1290B">
        <w:rPr>
          <w:rFonts w:ascii="Verdana" w:hAnsi="Verdana"/>
          <w:lang w:val="fr-CA"/>
        </w:rPr>
        <w:t>Livraison : Livrer le matériel sur le chantier dans les emballages originaux, fermés et intacts du fabricant et avec des vignettes d’identification intactes.</w:t>
      </w:r>
    </w:p>
    <w:p w14:paraId="0395994D" w14:textId="77777777" w:rsidR="00FD257B" w:rsidRPr="00C1290B" w:rsidRDefault="00FD257B" w:rsidP="00FD257B">
      <w:pPr>
        <w:rPr>
          <w:rFonts w:ascii="Verdana" w:hAnsi="Verdana" w:cs="Arial"/>
          <w:color w:val="000000"/>
          <w:sz w:val="16"/>
          <w:szCs w:val="20"/>
          <w:lang w:val="fr-CA"/>
        </w:rPr>
      </w:pPr>
    </w:p>
    <w:p w14:paraId="0395994E" w14:textId="77777777" w:rsidR="00FD257B" w:rsidRPr="00C1290B" w:rsidRDefault="00FD257B" w:rsidP="000702B7">
      <w:pPr>
        <w:numPr>
          <w:ilvl w:val="0"/>
          <w:numId w:val="4"/>
        </w:numPr>
        <w:rPr>
          <w:rFonts w:ascii="Verdana" w:hAnsi="Verdana"/>
          <w:lang w:val="fr-CA"/>
        </w:rPr>
      </w:pPr>
      <w:r w:rsidRPr="00C1290B">
        <w:rPr>
          <w:rFonts w:ascii="Verdana" w:hAnsi="Verdana"/>
          <w:lang w:val="fr-CA"/>
        </w:rPr>
        <w:t>Entreposage et protection : Ranger le matériel de façon à le protéger des éléments et des conditions sur les lieux de travail.</w:t>
      </w:r>
    </w:p>
    <w:p w14:paraId="0395994F" w14:textId="77777777" w:rsidR="00FD257B" w:rsidRPr="00C1290B" w:rsidRDefault="00FD257B" w:rsidP="00FD257B">
      <w:pPr>
        <w:rPr>
          <w:rFonts w:ascii="Verdana" w:hAnsi="Verdana"/>
          <w:lang w:val="fr-CA"/>
        </w:rPr>
      </w:pPr>
    </w:p>
    <w:p w14:paraId="03959950" w14:textId="77777777" w:rsidR="00195AF2" w:rsidRPr="00C1290B" w:rsidRDefault="00FD257B" w:rsidP="000702B7">
      <w:pPr>
        <w:numPr>
          <w:ilvl w:val="1"/>
          <w:numId w:val="4"/>
        </w:numPr>
        <w:tabs>
          <w:tab w:val="left" w:pos="-2880"/>
          <w:tab w:val="left" w:pos="-2790"/>
        </w:tabs>
        <w:autoSpaceDE w:val="0"/>
        <w:autoSpaceDN w:val="0"/>
        <w:adjustRightInd w:val="0"/>
        <w:spacing w:after="120"/>
        <w:rPr>
          <w:rStyle w:val="StyleVerdanaBlack"/>
          <w:rFonts w:cs="Arial"/>
          <w:color w:val="auto"/>
          <w:lang w:val="fr-CA"/>
        </w:rPr>
      </w:pPr>
      <w:r w:rsidRPr="00C1290B">
        <w:rPr>
          <w:rStyle w:val="StyleVerdanaBlack"/>
          <w:rFonts w:cs="Arial"/>
          <w:color w:val="auto"/>
          <w:lang w:val="fr-CA"/>
        </w:rPr>
        <w:t xml:space="preserve">Entreposer </w:t>
      </w:r>
      <w:r w:rsidR="0082190A" w:rsidRPr="00C1290B">
        <w:rPr>
          <w:rStyle w:val="StyleVerdanaBlack"/>
          <w:rFonts w:cs="Arial"/>
          <w:color w:val="auto"/>
          <w:lang w:val="fr-CA"/>
        </w:rPr>
        <w:t>les tuyauteries pré-isolées</w:t>
      </w:r>
      <w:r w:rsidRPr="00C1290B">
        <w:rPr>
          <w:rStyle w:val="StyleVerdanaBlack"/>
          <w:rFonts w:cs="Arial"/>
          <w:color w:val="auto"/>
          <w:lang w:val="fr-CA"/>
        </w:rPr>
        <w:t xml:space="preserve"> à couvert </w:t>
      </w:r>
      <w:r w:rsidR="0082190A" w:rsidRPr="00C1290B">
        <w:rPr>
          <w:rStyle w:val="StyleVerdanaBlack"/>
          <w:rFonts w:cs="Arial"/>
          <w:color w:val="auto"/>
          <w:lang w:val="fr-CA"/>
        </w:rPr>
        <w:t xml:space="preserve">afin de les protéger de tout contaminant pouvant pénétrer les conduites de service. </w:t>
      </w:r>
    </w:p>
    <w:p w14:paraId="03959951" w14:textId="77777777" w:rsidR="00705705" w:rsidRPr="00C1290B" w:rsidRDefault="0082190A" w:rsidP="000702B7">
      <w:pPr>
        <w:numPr>
          <w:ilvl w:val="1"/>
          <w:numId w:val="4"/>
        </w:numPr>
        <w:rPr>
          <w:rStyle w:val="StyleVerdanaBlack"/>
          <w:color w:val="auto"/>
          <w:lang w:val="fr-CA"/>
        </w:rPr>
      </w:pPr>
      <w:r w:rsidRPr="00C1290B">
        <w:rPr>
          <w:rFonts w:ascii="Verdana" w:hAnsi="Verdana"/>
          <w:lang w:val="fr-CA"/>
        </w:rPr>
        <w:t>Éviter d’exposer directement les tuyauteries de service (PEX-a) aux rayons du soleil pendant</w:t>
      </w:r>
      <w:r w:rsidR="0028748E" w:rsidRPr="00C1290B">
        <w:rPr>
          <w:rFonts w:ascii="Verdana" w:hAnsi="Verdana"/>
          <w:lang w:val="fr-CA"/>
        </w:rPr>
        <w:t xml:space="preserve"> plus de 30 jours. S’il survient</w:t>
      </w:r>
      <w:r w:rsidRPr="00C1290B">
        <w:rPr>
          <w:rFonts w:ascii="Verdana" w:hAnsi="Verdana"/>
          <w:lang w:val="fr-CA"/>
        </w:rPr>
        <w:t xml:space="preserve"> des retards de construction, l’installateur est responsable de recouvrir les tuyaux exposés directement</w:t>
      </w:r>
      <w:r w:rsidR="00AE08B7" w:rsidRPr="00C1290B">
        <w:rPr>
          <w:rFonts w:ascii="Verdana" w:hAnsi="Verdana"/>
          <w:lang w:val="fr-CA"/>
        </w:rPr>
        <w:t>.</w:t>
      </w:r>
    </w:p>
    <w:p w14:paraId="03959952"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53"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54" w14:textId="77777777" w:rsidR="00705705" w:rsidRPr="002C5165" w:rsidRDefault="00625338" w:rsidP="000631CE">
      <w:pPr>
        <w:keepNext/>
        <w:tabs>
          <w:tab w:val="left" w:pos="540"/>
          <w:tab w:val="left" w:pos="900"/>
          <w:tab w:val="left" w:pos="1260"/>
          <w:tab w:val="left" w:pos="1620"/>
        </w:tabs>
        <w:autoSpaceDE w:val="0"/>
        <w:autoSpaceDN w:val="0"/>
        <w:adjustRightInd w:val="0"/>
        <w:spacing w:after="120"/>
        <w:rPr>
          <w:rFonts w:ascii="Verdana" w:hAnsi="Verdana" w:cs="Arial"/>
          <w:color w:val="000000"/>
          <w:sz w:val="24"/>
        </w:rPr>
      </w:pPr>
      <w:r w:rsidRPr="002C5165">
        <w:rPr>
          <w:rFonts w:ascii="Verdana" w:hAnsi="Verdana" w:cs="Arial"/>
          <w:color w:val="000000"/>
          <w:szCs w:val="20"/>
        </w:rPr>
        <w:t>1.07</w:t>
      </w:r>
      <w:r w:rsidRPr="002C5165">
        <w:rPr>
          <w:rFonts w:ascii="Verdana" w:hAnsi="Verdana" w:cs="Arial"/>
          <w:color w:val="000000"/>
          <w:szCs w:val="20"/>
        </w:rPr>
        <w:tab/>
      </w:r>
      <w:r w:rsidRPr="002C5165">
        <w:rPr>
          <w:rFonts w:ascii="Verdana" w:hAnsi="Verdana" w:cs="Arial"/>
          <w:color w:val="000000"/>
          <w:sz w:val="24"/>
        </w:rPr>
        <w:t>Garantie</w:t>
      </w:r>
    </w:p>
    <w:p w14:paraId="03959955" w14:textId="77777777" w:rsidR="00625338" w:rsidRPr="002C5165" w:rsidRDefault="00625338" w:rsidP="000631CE">
      <w:pPr>
        <w:keepNext/>
        <w:tabs>
          <w:tab w:val="left" w:pos="540"/>
          <w:tab w:val="left" w:pos="900"/>
          <w:tab w:val="left" w:pos="1260"/>
          <w:tab w:val="left" w:pos="1620"/>
        </w:tabs>
        <w:autoSpaceDE w:val="0"/>
        <w:autoSpaceDN w:val="0"/>
        <w:adjustRightInd w:val="0"/>
        <w:spacing w:after="120"/>
        <w:rPr>
          <w:rFonts w:ascii="Verdana" w:hAnsi="Verdana" w:cs="Arial"/>
          <w:color w:val="000000"/>
          <w:szCs w:val="20"/>
        </w:rPr>
      </w:pPr>
    </w:p>
    <w:p w14:paraId="03959956" w14:textId="77777777" w:rsidR="00625338" w:rsidRPr="002C5165" w:rsidRDefault="00625338" w:rsidP="000702B7">
      <w:pPr>
        <w:numPr>
          <w:ilvl w:val="0"/>
          <w:numId w:val="5"/>
        </w:numPr>
        <w:rPr>
          <w:rFonts w:ascii="Verdana" w:hAnsi="Verdana"/>
          <w:sz w:val="24"/>
          <w:lang w:val="fr-CA"/>
        </w:rPr>
      </w:pPr>
      <w:r w:rsidRPr="002C5165">
        <w:rPr>
          <w:rFonts w:ascii="Verdana" w:hAnsi="Verdana"/>
          <w:sz w:val="24"/>
          <w:lang w:val="fr-CA"/>
        </w:rPr>
        <w:t>Garantie du projet : Pour connaître les dispositions de la garantie du projet, se reporter aux modalités du contrat.</w:t>
      </w:r>
    </w:p>
    <w:p w14:paraId="03959957" w14:textId="77777777" w:rsidR="00705705" w:rsidRPr="002C5165" w:rsidRDefault="00705705" w:rsidP="00625338">
      <w:pPr>
        <w:tabs>
          <w:tab w:val="left" w:pos="540"/>
          <w:tab w:val="left" w:pos="1260"/>
          <w:tab w:val="left" w:pos="1620"/>
        </w:tabs>
        <w:autoSpaceDE w:val="0"/>
        <w:autoSpaceDN w:val="0"/>
        <w:adjustRightInd w:val="0"/>
        <w:spacing w:after="120"/>
        <w:ind w:left="907"/>
        <w:rPr>
          <w:rFonts w:ascii="Verdana" w:hAnsi="Verdana" w:cs="Arial"/>
          <w:color w:val="000000"/>
          <w:szCs w:val="20"/>
          <w:lang w:val="fr-CA"/>
        </w:rPr>
      </w:pPr>
    </w:p>
    <w:p w14:paraId="03959958" w14:textId="77777777" w:rsidR="00705705" w:rsidRPr="00C1290B" w:rsidRDefault="007846F0" w:rsidP="000702B7">
      <w:pPr>
        <w:numPr>
          <w:ilvl w:val="0"/>
          <w:numId w:val="5"/>
        </w:numPr>
        <w:tabs>
          <w:tab w:val="left" w:pos="540"/>
          <w:tab w:val="left" w:pos="1260"/>
          <w:tab w:val="left" w:pos="1620"/>
        </w:tabs>
        <w:autoSpaceDE w:val="0"/>
        <w:autoSpaceDN w:val="0"/>
        <w:adjustRightInd w:val="0"/>
        <w:spacing w:after="120"/>
        <w:ind w:left="907"/>
        <w:rPr>
          <w:rFonts w:ascii="Verdana" w:hAnsi="Verdana" w:cs="Arial"/>
          <w:color w:val="000000"/>
          <w:lang w:val="fr-CA"/>
        </w:rPr>
      </w:pPr>
      <w:r w:rsidRPr="00C1290B">
        <w:rPr>
          <w:rFonts w:ascii="Verdana" w:hAnsi="Verdana" w:cs="Arial"/>
          <w:lang w:val="fr-CA" w:eastAsia="fr-CA"/>
        </w:rPr>
        <w:t>Garantie du</w:t>
      </w:r>
      <w:r w:rsidRPr="00C1290B">
        <w:rPr>
          <w:rFonts w:ascii="Verdana" w:hAnsi="Verdana" w:cs="Arial"/>
          <w:color w:val="000000"/>
          <w:lang w:val="fr-FR" w:eastAsia="fr-CA"/>
        </w:rPr>
        <w:t xml:space="preserve"> fabricant : soumettre pour acceptation du propriétaire, le docume</w:t>
      </w:r>
      <w:r w:rsidR="00C533C4">
        <w:rPr>
          <w:rFonts w:ascii="Verdana" w:hAnsi="Verdana" w:cs="Arial"/>
          <w:color w:val="000000"/>
          <w:lang w:val="fr-FR" w:eastAsia="fr-CA"/>
        </w:rPr>
        <w:t>nt de garantie standard</w:t>
      </w:r>
      <w:r w:rsidRPr="00C1290B">
        <w:rPr>
          <w:rFonts w:ascii="Verdana" w:hAnsi="Verdana" w:cs="Arial"/>
          <w:color w:val="000000"/>
          <w:lang w:val="fr-FR" w:eastAsia="fr-CA"/>
        </w:rPr>
        <w:t xml:space="preserve"> du fabricant émit par un représ</w:t>
      </w:r>
      <w:r w:rsidR="00C533C4">
        <w:rPr>
          <w:rFonts w:ascii="Verdana" w:hAnsi="Verdana" w:cs="Arial"/>
          <w:color w:val="000000"/>
          <w:lang w:val="fr-FR" w:eastAsia="fr-CA"/>
        </w:rPr>
        <w:t xml:space="preserve">entant autorisé de la compagnie : 25 ans </w:t>
      </w:r>
      <w:r w:rsidR="00C533C4">
        <w:rPr>
          <w:rFonts w:ascii="Verdana" w:hAnsi="Verdana" w:cs="Arial"/>
          <w:color w:val="000000"/>
          <w:lang w:val="fr-FR" w:eastAsia="fr-CA"/>
        </w:rPr>
        <w:lastRenderedPageBreak/>
        <w:t xml:space="preserve">pour la tubulure Aquapex, 30 ans pour la tubulure HePex, 5 ans pour l’isolant, 5 ans pour la veste HDPE, 25 ans sur les raccords. </w:t>
      </w:r>
      <w:r w:rsidRPr="00C1290B">
        <w:rPr>
          <w:rFonts w:ascii="Verdana" w:hAnsi="Verdana" w:cs="Arial"/>
          <w:color w:val="000000"/>
          <w:lang w:val="fr-FR" w:eastAsia="fr-CA"/>
        </w:rPr>
        <w:t xml:space="preserve"> La garantie du fabricant est en addition, sans si limiter, aux autres droits du propriétaire en vertu du contrat.</w:t>
      </w:r>
    </w:p>
    <w:p w14:paraId="03959959" w14:textId="77777777" w:rsidR="000C56E1" w:rsidRPr="00C1290B" w:rsidRDefault="000C56E1" w:rsidP="000702B7">
      <w:pPr>
        <w:numPr>
          <w:ilvl w:val="1"/>
          <w:numId w:val="5"/>
        </w:numPr>
        <w:tabs>
          <w:tab w:val="left" w:pos="-2790"/>
        </w:tabs>
        <w:autoSpaceDE w:val="0"/>
        <w:autoSpaceDN w:val="0"/>
        <w:adjustRightInd w:val="0"/>
        <w:spacing w:after="120"/>
        <w:rPr>
          <w:rStyle w:val="StyleVerdanaBlack"/>
          <w:rFonts w:cs="Arial"/>
          <w:lang w:val="fr-CA"/>
        </w:rPr>
      </w:pPr>
      <w:r w:rsidRPr="00C1290B">
        <w:rPr>
          <w:rFonts w:ascii="Verdana" w:hAnsi="Verdana" w:cs="Arial"/>
          <w:color w:val="000000"/>
          <w:lang w:val="fr-CA" w:eastAsia="fr-CA"/>
        </w:rPr>
        <w:t xml:space="preserve">La </w:t>
      </w:r>
      <w:r w:rsidRPr="00C1290B">
        <w:rPr>
          <w:rFonts w:ascii="Verdana" w:hAnsi="Verdana" w:cs="Arial"/>
          <w:color w:val="000000"/>
          <w:lang w:val="fr-FR" w:eastAsia="fr-CA"/>
        </w:rPr>
        <w:t>garantie couvre la réparation ou le remplacement de tuyauterie ou raccords prouvé défectueux.</w:t>
      </w:r>
    </w:p>
    <w:p w14:paraId="0395995A" w14:textId="77777777" w:rsidR="00062213" w:rsidRPr="00C1290B" w:rsidRDefault="000C56E1" w:rsidP="00400970">
      <w:pPr>
        <w:numPr>
          <w:ilvl w:val="1"/>
          <w:numId w:val="5"/>
        </w:numPr>
        <w:tabs>
          <w:tab w:val="left" w:pos="-2790"/>
        </w:tabs>
        <w:autoSpaceDE w:val="0"/>
        <w:autoSpaceDN w:val="0"/>
        <w:adjustRightInd w:val="0"/>
        <w:spacing w:after="120"/>
        <w:rPr>
          <w:rStyle w:val="StyleVerdanaBlack"/>
          <w:rFonts w:cs="Arial"/>
          <w:lang w:val="fr-CA"/>
        </w:rPr>
      </w:pPr>
      <w:r w:rsidRPr="00C1290B">
        <w:rPr>
          <w:rFonts w:ascii="Verdana" w:hAnsi="Verdana" w:cs="Arial"/>
          <w:color w:val="000000"/>
          <w:lang w:val="fr-FR" w:eastAsia="fr-CA"/>
        </w:rPr>
        <w:t>La garantie peut être transférée aux propriétaires subséquents.</w:t>
      </w:r>
    </w:p>
    <w:p w14:paraId="0395995B" w14:textId="77777777" w:rsidR="00705705" w:rsidRPr="002C5165" w:rsidRDefault="000C56E1" w:rsidP="000702B7">
      <w:pPr>
        <w:numPr>
          <w:ilvl w:val="1"/>
          <w:numId w:val="5"/>
        </w:numPr>
        <w:tabs>
          <w:tab w:val="left" w:pos="-2790"/>
        </w:tabs>
        <w:autoSpaceDE w:val="0"/>
        <w:autoSpaceDN w:val="0"/>
        <w:adjustRightInd w:val="0"/>
        <w:spacing w:after="120"/>
        <w:rPr>
          <w:rFonts w:ascii="Verdana" w:hAnsi="Verdana" w:cs="Arial"/>
          <w:color w:val="000000"/>
          <w:sz w:val="24"/>
          <w:lang w:val="fr-CA"/>
        </w:rPr>
      </w:pPr>
      <w:r w:rsidRPr="00C1290B">
        <w:rPr>
          <w:rFonts w:ascii="Verdana" w:hAnsi="Verdana" w:cs="Arial"/>
          <w:color w:val="000000"/>
          <w:lang w:val="fr-FR" w:eastAsia="fr-CA"/>
        </w:rPr>
        <w:t>La garantie limitée la plus récente publiée par le fabricant a priorité au moment de l'installation</w:t>
      </w:r>
      <w:r w:rsidRPr="002C5165">
        <w:rPr>
          <w:rFonts w:ascii="Verdana" w:hAnsi="Verdana" w:cs="Arial"/>
          <w:color w:val="000000"/>
          <w:sz w:val="24"/>
          <w:lang w:val="fr-FR" w:eastAsia="fr-CA"/>
        </w:rPr>
        <w:t>.</w:t>
      </w:r>
    </w:p>
    <w:p w14:paraId="0395995C" w14:textId="77777777" w:rsidR="00400970" w:rsidRPr="002C5165" w:rsidRDefault="00400970" w:rsidP="00400970">
      <w:pPr>
        <w:tabs>
          <w:tab w:val="left" w:pos="-2790"/>
        </w:tabs>
        <w:autoSpaceDE w:val="0"/>
        <w:autoSpaceDN w:val="0"/>
        <w:adjustRightInd w:val="0"/>
        <w:spacing w:after="120"/>
        <w:ind w:left="1620"/>
        <w:rPr>
          <w:rStyle w:val="StyleVerdanaBlack"/>
          <w:lang w:val="fr-CA"/>
        </w:rPr>
      </w:pPr>
    </w:p>
    <w:p w14:paraId="0395995D" w14:textId="77777777" w:rsidR="00FB1916" w:rsidRPr="002C5165" w:rsidRDefault="00F83242" w:rsidP="00FB1916">
      <w:pPr>
        <w:tabs>
          <w:tab w:val="left" w:pos="540"/>
          <w:tab w:val="left" w:pos="900"/>
          <w:tab w:val="left" w:pos="1260"/>
          <w:tab w:val="left" w:pos="1620"/>
        </w:tabs>
        <w:autoSpaceDE w:val="0"/>
        <w:autoSpaceDN w:val="0"/>
        <w:adjustRightInd w:val="0"/>
        <w:spacing w:after="120"/>
        <w:rPr>
          <w:rFonts w:ascii="Verdana" w:hAnsi="Verdana" w:cs="Arial"/>
          <w:color w:val="000000"/>
          <w:sz w:val="24"/>
          <w:lang w:eastAsia="fr-CA"/>
        </w:rPr>
      </w:pPr>
      <w:r w:rsidRPr="002C5165">
        <w:rPr>
          <w:rFonts w:ascii="Verdana" w:hAnsi="Verdana" w:cs="Arial"/>
          <w:color w:val="000000"/>
          <w:szCs w:val="20"/>
        </w:rPr>
        <w:t>1.08</w:t>
      </w:r>
      <w:r w:rsidRPr="002C5165">
        <w:rPr>
          <w:rFonts w:ascii="Verdana" w:hAnsi="Verdana" w:cs="Arial"/>
          <w:color w:val="000000"/>
          <w:szCs w:val="20"/>
        </w:rPr>
        <w:tab/>
      </w:r>
      <w:r w:rsidRPr="002C5165">
        <w:rPr>
          <w:rFonts w:ascii="Verdana" w:hAnsi="Verdana" w:cs="Arial"/>
          <w:color w:val="000000"/>
          <w:sz w:val="24"/>
          <w:lang w:eastAsia="fr-CA"/>
        </w:rPr>
        <w:t>DÉMARRAGE DU SYSTÈME</w:t>
      </w:r>
    </w:p>
    <w:p w14:paraId="0395995E" w14:textId="77777777" w:rsidR="00FE18B5" w:rsidRPr="002C5165" w:rsidRDefault="00FE18B5" w:rsidP="00FB1916">
      <w:pPr>
        <w:tabs>
          <w:tab w:val="left" w:pos="540"/>
          <w:tab w:val="left" w:pos="900"/>
          <w:tab w:val="left" w:pos="1260"/>
          <w:tab w:val="left" w:pos="1620"/>
        </w:tabs>
        <w:autoSpaceDE w:val="0"/>
        <w:autoSpaceDN w:val="0"/>
        <w:adjustRightInd w:val="0"/>
        <w:spacing w:after="120"/>
        <w:rPr>
          <w:rFonts w:ascii="Verdana" w:hAnsi="Verdana" w:cs="Arial"/>
          <w:color w:val="000000"/>
          <w:szCs w:val="20"/>
        </w:rPr>
      </w:pPr>
    </w:p>
    <w:p w14:paraId="0395995F" w14:textId="77777777" w:rsidR="00FB1916" w:rsidRPr="00C1290B" w:rsidRDefault="00FE18B5" w:rsidP="000702B7">
      <w:pPr>
        <w:numPr>
          <w:ilvl w:val="0"/>
          <w:numId w:val="31"/>
        </w:numPr>
        <w:rPr>
          <w:rFonts w:ascii="Verdana" w:hAnsi="Verdana"/>
          <w:highlight w:val="yellow"/>
          <w:lang w:val="fr-CA"/>
        </w:rPr>
      </w:pPr>
      <w:r w:rsidRPr="00C1290B">
        <w:rPr>
          <w:rFonts w:ascii="Verdana" w:hAnsi="Verdana"/>
          <w:lang w:val="fr-CA"/>
        </w:rPr>
        <w:t xml:space="preserve">Mise en marche du système : </w:t>
      </w:r>
      <w:r w:rsidRPr="00C1290B">
        <w:rPr>
          <w:rFonts w:ascii="Verdana" w:hAnsi="Verdana"/>
          <w:highlight w:val="yellow"/>
          <w:lang w:val="fr-CA"/>
        </w:rPr>
        <w:t>[Préciser les exigences de la mise en marche du système].</w:t>
      </w:r>
    </w:p>
    <w:p w14:paraId="03959960" w14:textId="77777777" w:rsidR="00FE18B5" w:rsidRPr="00C1290B" w:rsidRDefault="00FE18B5" w:rsidP="000702B7">
      <w:pPr>
        <w:numPr>
          <w:ilvl w:val="0"/>
          <w:numId w:val="31"/>
        </w:numPr>
        <w:rPr>
          <w:rFonts w:ascii="Verdana" w:hAnsi="Verdana"/>
          <w:sz w:val="16"/>
          <w:lang w:val="fr-CA"/>
        </w:rPr>
      </w:pPr>
      <w:r w:rsidRPr="00C1290B">
        <w:rPr>
          <w:rFonts w:ascii="Verdana" w:hAnsi="Verdana"/>
          <w:lang w:val="fr-CA"/>
        </w:rPr>
        <w:t xml:space="preserve">Directives au propriétaire : Donner au personnel du propriétaire des directives sur le fonctionnement et l’entretien du système installé. Fournir les directives du fabricant sur l’installation, le fonctionnement et l’entretien du système installé. </w:t>
      </w:r>
    </w:p>
    <w:p w14:paraId="03959961" w14:textId="77777777" w:rsidR="00FE18B5" w:rsidRPr="00C1290B" w:rsidRDefault="00FE18B5" w:rsidP="00FE18B5">
      <w:pPr>
        <w:ind w:left="1440"/>
        <w:rPr>
          <w:rFonts w:ascii="Verdana" w:hAnsi="Verdana"/>
          <w:lang w:val="fr-CA"/>
        </w:rPr>
      </w:pPr>
    </w:p>
    <w:p w14:paraId="03959962" w14:textId="77777777" w:rsidR="00705705" w:rsidRPr="002C5165" w:rsidRDefault="00705705">
      <w:pPr>
        <w:autoSpaceDE w:val="0"/>
        <w:autoSpaceDN w:val="0"/>
        <w:adjustRightInd w:val="0"/>
        <w:rPr>
          <w:rFonts w:ascii="Verdana" w:hAnsi="Verdana" w:cs="Arial"/>
          <w:b/>
          <w:bCs/>
          <w:color w:val="000000"/>
          <w:szCs w:val="20"/>
          <w:lang w:val="fr-CA"/>
        </w:rPr>
      </w:pPr>
    </w:p>
    <w:p w14:paraId="03959963" w14:textId="77777777" w:rsidR="00705705" w:rsidRPr="002C5165" w:rsidRDefault="00705705">
      <w:pPr>
        <w:tabs>
          <w:tab w:val="left" w:pos="540"/>
          <w:tab w:val="left" w:pos="900"/>
          <w:tab w:val="left" w:pos="1260"/>
          <w:tab w:val="left" w:pos="1620"/>
        </w:tabs>
        <w:autoSpaceDE w:val="0"/>
        <w:autoSpaceDN w:val="0"/>
        <w:adjustRightInd w:val="0"/>
        <w:rPr>
          <w:rFonts w:ascii="Verdana" w:hAnsi="Verdana" w:cs="Arial"/>
          <w:b/>
          <w:bCs/>
          <w:color w:val="000000"/>
          <w:sz w:val="24"/>
          <w:lang w:val="fr-CA"/>
        </w:rPr>
      </w:pPr>
      <w:r w:rsidRPr="002C5165">
        <w:rPr>
          <w:rFonts w:ascii="Verdana" w:hAnsi="Verdana" w:cs="Arial"/>
          <w:b/>
          <w:bCs/>
          <w:color w:val="000000"/>
          <w:sz w:val="24"/>
          <w:lang w:val="fr-CA"/>
        </w:rPr>
        <w:t>PART</w:t>
      </w:r>
      <w:r w:rsidR="00D14680" w:rsidRPr="002C5165">
        <w:rPr>
          <w:rFonts w:ascii="Verdana" w:hAnsi="Verdana" w:cs="Arial"/>
          <w:b/>
          <w:bCs/>
          <w:color w:val="000000"/>
          <w:sz w:val="24"/>
          <w:lang w:val="fr-CA"/>
        </w:rPr>
        <w:t>IE</w:t>
      </w:r>
      <w:r w:rsidRPr="002C5165">
        <w:rPr>
          <w:rFonts w:ascii="Verdana" w:hAnsi="Verdana" w:cs="Arial"/>
          <w:b/>
          <w:bCs/>
          <w:color w:val="000000"/>
          <w:sz w:val="24"/>
          <w:lang w:val="fr-CA"/>
        </w:rPr>
        <w:t xml:space="preserve"> 2</w:t>
      </w:r>
      <w:r w:rsidR="00431C26" w:rsidRPr="002C5165">
        <w:rPr>
          <w:rFonts w:ascii="Verdana" w:hAnsi="Verdana" w:cs="Arial"/>
          <w:b/>
          <w:bCs/>
          <w:color w:val="000000"/>
          <w:sz w:val="24"/>
          <w:lang w:val="fr-CA"/>
        </w:rPr>
        <w:t>:</w:t>
      </w:r>
      <w:r w:rsidR="00D14680" w:rsidRPr="002C5165">
        <w:rPr>
          <w:rFonts w:ascii="Verdana" w:hAnsi="Verdana" w:cs="Arial"/>
          <w:b/>
          <w:bCs/>
          <w:color w:val="000000"/>
          <w:sz w:val="24"/>
          <w:lang w:val="fr-CA"/>
        </w:rPr>
        <w:t xml:space="preserve"> PRODUI</w:t>
      </w:r>
      <w:r w:rsidRPr="002C5165">
        <w:rPr>
          <w:rFonts w:ascii="Verdana" w:hAnsi="Verdana" w:cs="Arial"/>
          <w:b/>
          <w:bCs/>
          <w:color w:val="000000"/>
          <w:sz w:val="24"/>
          <w:lang w:val="fr-CA"/>
        </w:rPr>
        <w:t>TS</w:t>
      </w:r>
    </w:p>
    <w:p w14:paraId="03959964"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65"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66"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r w:rsidRPr="002C5165">
        <w:rPr>
          <w:rStyle w:val="StyleVerdanaBlack"/>
          <w:lang w:val="fr-CA"/>
        </w:rPr>
        <w:t>2.01</w:t>
      </w:r>
      <w:r w:rsidRPr="002C5165">
        <w:rPr>
          <w:rStyle w:val="StyleVerdanaBlack"/>
          <w:lang w:val="fr-CA"/>
        </w:rPr>
        <w:tab/>
      </w:r>
      <w:r w:rsidR="00295C05" w:rsidRPr="002C5165">
        <w:rPr>
          <w:rStyle w:val="StyleVerdanaBlack"/>
          <w:lang w:val="fr-CA"/>
        </w:rPr>
        <w:t>SYSTÈ</w:t>
      </w:r>
      <w:r w:rsidR="00DB4C08" w:rsidRPr="002C5165">
        <w:rPr>
          <w:rStyle w:val="StyleVerdanaBlack"/>
          <w:lang w:val="fr-CA"/>
        </w:rPr>
        <w:t>M</w:t>
      </w:r>
      <w:r w:rsidR="00295C05" w:rsidRPr="002C5165">
        <w:rPr>
          <w:rStyle w:val="StyleVerdanaBlack"/>
          <w:lang w:val="fr-CA"/>
        </w:rPr>
        <w:t>E</w:t>
      </w:r>
      <w:r w:rsidR="00DB4C08" w:rsidRPr="002C5165">
        <w:rPr>
          <w:rStyle w:val="StyleVerdanaBlack"/>
          <w:lang w:val="fr-CA"/>
        </w:rPr>
        <w:t xml:space="preserve"> DE DISTRIBUTION </w:t>
      </w:r>
      <w:r w:rsidR="00DA4DA7" w:rsidRPr="002C5165">
        <w:rPr>
          <w:rStyle w:val="StyleVerdanaBlack"/>
          <w:lang w:val="fr-CA"/>
        </w:rPr>
        <w:t xml:space="preserve">THERMIQUE </w:t>
      </w:r>
      <w:r w:rsidR="00DB4C08" w:rsidRPr="002C5165">
        <w:rPr>
          <w:rStyle w:val="StyleVerdanaBlack"/>
          <w:lang w:val="fr-CA"/>
        </w:rPr>
        <w:t>PRÉ-ISOLÉ “SIMPLE</w:t>
      </w:r>
      <w:r w:rsidR="00DA4DA7" w:rsidRPr="002C5165">
        <w:rPr>
          <w:rStyle w:val="StyleVerdanaBlack"/>
          <w:lang w:val="fr-CA"/>
        </w:rPr>
        <w:t xml:space="preserve"> </w:t>
      </w:r>
      <w:r w:rsidR="00295C05" w:rsidRPr="002C5165">
        <w:rPr>
          <w:rStyle w:val="StyleVerdanaBlack"/>
          <w:lang w:val="fr-CA"/>
        </w:rPr>
        <w:t xml:space="preserve">ou DOUBLE </w:t>
      </w:r>
      <w:r w:rsidR="00DA4DA7" w:rsidRPr="002C5165">
        <w:rPr>
          <w:rStyle w:val="StyleVerdanaBlack"/>
          <w:lang w:val="fr-CA"/>
        </w:rPr>
        <w:t>CONDUIT</w:t>
      </w:r>
      <w:r w:rsidR="00295C05" w:rsidRPr="002C5165">
        <w:rPr>
          <w:rStyle w:val="StyleVerdanaBlack"/>
          <w:lang w:val="fr-CA"/>
        </w:rPr>
        <w:t>S</w:t>
      </w:r>
      <w:r w:rsidR="00DB4C08" w:rsidRPr="002C5165">
        <w:rPr>
          <w:rStyle w:val="StyleVerdanaBlack"/>
          <w:lang w:val="fr-CA"/>
        </w:rPr>
        <w:t>” EN PEX</w:t>
      </w:r>
      <w:r w:rsidR="00DA4DA7" w:rsidRPr="002C5165">
        <w:rPr>
          <w:rStyle w:val="StyleVerdanaBlack"/>
          <w:lang w:val="fr-CA"/>
        </w:rPr>
        <w:t>-a</w:t>
      </w:r>
    </w:p>
    <w:p w14:paraId="03959967"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68"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69" w14:textId="77777777" w:rsidR="00705705" w:rsidRPr="002C5165" w:rsidRDefault="00705705" w:rsidP="000702B7">
      <w:pPr>
        <w:numPr>
          <w:ilvl w:val="0"/>
          <w:numId w:val="6"/>
        </w:numPr>
        <w:tabs>
          <w:tab w:val="left" w:pos="540"/>
          <w:tab w:val="left" w:pos="1260"/>
          <w:tab w:val="left" w:pos="1620"/>
        </w:tabs>
        <w:autoSpaceDE w:val="0"/>
        <w:autoSpaceDN w:val="0"/>
        <w:adjustRightInd w:val="0"/>
        <w:spacing w:after="120"/>
        <w:ind w:left="907"/>
        <w:rPr>
          <w:rFonts w:ascii="Verdana" w:hAnsi="Verdana" w:cs="Arial"/>
          <w:color w:val="000000"/>
          <w:szCs w:val="20"/>
        </w:rPr>
      </w:pPr>
      <w:r w:rsidRPr="002C5165">
        <w:rPr>
          <w:rFonts w:ascii="Verdana" w:hAnsi="Verdana" w:cs="Arial"/>
          <w:color w:val="000000"/>
          <w:szCs w:val="20"/>
        </w:rPr>
        <w:t>Manufactur</w:t>
      </w:r>
      <w:r w:rsidR="005D0062" w:rsidRPr="002C5165">
        <w:rPr>
          <w:rFonts w:ascii="Verdana" w:hAnsi="Verdana" w:cs="Arial"/>
          <w:color w:val="000000"/>
          <w:szCs w:val="20"/>
        </w:rPr>
        <w:t>i</w:t>
      </w:r>
      <w:r w:rsidRPr="002C5165">
        <w:rPr>
          <w:rFonts w:ascii="Verdana" w:hAnsi="Verdana" w:cs="Arial"/>
          <w:color w:val="000000"/>
          <w:szCs w:val="20"/>
        </w:rPr>
        <w:t xml:space="preserve">er: </w:t>
      </w:r>
      <w:r w:rsidR="00E43A56" w:rsidRPr="002C5165">
        <w:rPr>
          <w:rFonts w:ascii="Verdana" w:hAnsi="Verdana" w:cs="Arial"/>
          <w:color w:val="000000"/>
          <w:szCs w:val="20"/>
        </w:rPr>
        <w:t>Uponor</w:t>
      </w:r>
      <w:r w:rsidR="00DB08EB" w:rsidRPr="002C5165">
        <w:rPr>
          <w:rFonts w:ascii="Verdana" w:hAnsi="Verdana" w:cs="Arial"/>
          <w:color w:val="000000"/>
          <w:szCs w:val="20"/>
        </w:rPr>
        <w:t>, Inc.</w:t>
      </w:r>
    </w:p>
    <w:p w14:paraId="0395996A" w14:textId="77777777" w:rsidR="006451FB" w:rsidRPr="002C5165" w:rsidRDefault="00813DDA" w:rsidP="000702B7">
      <w:pPr>
        <w:numPr>
          <w:ilvl w:val="1"/>
          <w:numId w:val="6"/>
        </w:numPr>
        <w:tabs>
          <w:tab w:val="left" w:pos="-2880"/>
          <w:tab w:val="left" w:pos="-2790"/>
        </w:tabs>
        <w:autoSpaceDE w:val="0"/>
        <w:autoSpaceDN w:val="0"/>
        <w:adjustRightInd w:val="0"/>
        <w:spacing w:after="120"/>
        <w:rPr>
          <w:rStyle w:val="StyleVerdanaBlack"/>
        </w:rPr>
      </w:pPr>
      <w:r w:rsidRPr="002C5165">
        <w:rPr>
          <w:rStyle w:val="StyleVerdanaBlack"/>
        </w:rPr>
        <w:t>Contact</w:t>
      </w:r>
      <w:r w:rsidR="00DB4C08" w:rsidRPr="002C5165">
        <w:rPr>
          <w:rStyle w:val="StyleVerdanaBlack"/>
        </w:rPr>
        <w:t xml:space="preserve"> États-Unis</w:t>
      </w:r>
      <w:r w:rsidR="00705705" w:rsidRPr="002C5165">
        <w:rPr>
          <w:rStyle w:val="StyleVerdanaBlack"/>
        </w:rPr>
        <w:t xml:space="preserve">: 5925 148th Street </w:t>
      </w:r>
      <w:r w:rsidR="00DA4DA7" w:rsidRPr="002C5165">
        <w:rPr>
          <w:rStyle w:val="StyleVerdanaBlack"/>
        </w:rPr>
        <w:t>West, Apple Valley, MN 55124; Télé</w:t>
      </w:r>
      <w:r w:rsidR="00705705" w:rsidRPr="002C5165">
        <w:rPr>
          <w:rStyle w:val="StyleVerdanaBlack"/>
        </w:rPr>
        <w:t>phone: (800) 321-4739, (952) 891-2000; Fax: (952) 891-</w:t>
      </w:r>
      <w:r w:rsidR="002C1346" w:rsidRPr="002C5165">
        <w:rPr>
          <w:rStyle w:val="StyleVerdanaBlack"/>
        </w:rPr>
        <w:t>2008</w:t>
      </w:r>
      <w:r w:rsidR="00705705" w:rsidRPr="002C5165">
        <w:rPr>
          <w:rStyle w:val="StyleVerdanaBlack"/>
        </w:rPr>
        <w:t xml:space="preserve">; </w:t>
      </w:r>
      <w:r w:rsidR="00DA4DA7" w:rsidRPr="002C5165">
        <w:rPr>
          <w:rStyle w:val="StyleVerdanaBlack"/>
        </w:rPr>
        <w:t>Site web</w:t>
      </w:r>
      <w:r w:rsidR="00705705" w:rsidRPr="002C5165">
        <w:rPr>
          <w:rStyle w:val="StyleVerdanaBlack"/>
        </w:rPr>
        <w:t>:</w:t>
      </w:r>
      <w:r w:rsidR="006451FB" w:rsidRPr="002C5165">
        <w:rPr>
          <w:rStyle w:val="StyleVerdanaBlack"/>
        </w:rPr>
        <w:t xml:space="preserve"> </w:t>
      </w:r>
      <w:hyperlink r:id="rId8" w:history="1">
        <w:r w:rsidR="006451FB" w:rsidRPr="002C5165">
          <w:rPr>
            <w:rStyle w:val="Hyperlink"/>
            <w:rFonts w:ascii="Verdana" w:hAnsi="Verdana" w:cs="Arial"/>
            <w:szCs w:val="20"/>
          </w:rPr>
          <w:t>www.uponor-usa.com</w:t>
        </w:r>
      </w:hyperlink>
      <w:r w:rsidR="006451FB" w:rsidRPr="002C5165">
        <w:rPr>
          <w:rStyle w:val="StyleVerdanaBlack"/>
        </w:rPr>
        <w:t>.</w:t>
      </w:r>
    </w:p>
    <w:p w14:paraId="0395996B" w14:textId="77777777" w:rsidR="00FC7583" w:rsidRPr="002C5165" w:rsidRDefault="00FC7583" w:rsidP="00FC7583">
      <w:pPr>
        <w:tabs>
          <w:tab w:val="left" w:pos="-2790"/>
          <w:tab w:val="left" w:pos="-2700"/>
        </w:tabs>
        <w:autoSpaceDE w:val="0"/>
        <w:autoSpaceDN w:val="0"/>
        <w:adjustRightInd w:val="0"/>
        <w:ind w:left="1620"/>
        <w:rPr>
          <w:rFonts w:ascii="Verdana" w:hAnsi="Verdana"/>
          <w:color w:val="000000"/>
        </w:rPr>
      </w:pPr>
    </w:p>
    <w:p w14:paraId="0395996C" w14:textId="77777777" w:rsidR="00FC7583" w:rsidRPr="002C5165" w:rsidRDefault="00DB4C08" w:rsidP="000702B7">
      <w:pPr>
        <w:numPr>
          <w:ilvl w:val="1"/>
          <w:numId w:val="6"/>
        </w:numPr>
        <w:tabs>
          <w:tab w:val="left" w:pos="-2790"/>
          <w:tab w:val="left" w:pos="-2700"/>
        </w:tabs>
        <w:autoSpaceDE w:val="0"/>
        <w:autoSpaceDN w:val="0"/>
        <w:adjustRightInd w:val="0"/>
        <w:spacing w:after="120"/>
        <w:rPr>
          <w:rFonts w:ascii="Verdana" w:hAnsi="Verdana"/>
          <w:color w:val="000000"/>
        </w:rPr>
      </w:pPr>
      <w:r w:rsidRPr="002C5165">
        <w:rPr>
          <w:rStyle w:val="StyleVerdanaBlack"/>
        </w:rPr>
        <w:t>Contact Canada : Uponor Ltée</w:t>
      </w:r>
      <w:r w:rsidR="00FC7583" w:rsidRPr="002C5165">
        <w:rPr>
          <w:rStyle w:val="StyleVerdanaBlack"/>
        </w:rPr>
        <w:t>., 2000 Argentia Road, Plaza 1, Suite 200, Mi</w:t>
      </w:r>
      <w:r w:rsidR="00DA4DA7" w:rsidRPr="002C5165">
        <w:rPr>
          <w:rStyle w:val="StyleVerdanaBlack"/>
        </w:rPr>
        <w:t>ssissauga, ON L5N 1W1 Canada; Télé</w:t>
      </w:r>
      <w:r w:rsidR="00FC7583" w:rsidRPr="002C5165">
        <w:rPr>
          <w:rStyle w:val="StyleVerdanaBlack"/>
        </w:rPr>
        <w:t>phone: (888) 994-77</w:t>
      </w:r>
      <w:r w:rsidR="00DA4DA7" w:rsidRPr="002C5165">
        <w:rPr>
          <w:rStyle w:val="StyleVerdanaBlack"/>
        </w:rPr>
        <w:t>26; Site web</w:t>
      </w:r>
      <w:r w:rsidR="00FC7583" w:rsidRPr="002C5165">
        <w:rPr>
          <w:rStyle w:val="StyleVerdanaBlack"/>
        </w:rPr>
        <w:t xml:space="preserve">: </w:t>
      </w:r>
      <w:hyperlink r:id="rId9" w:history="1">
        <w:r w:rsidR="005E5F4A" w:rsidRPr="002C5165">
          <w:rPr>
            <w:rStyle w:val="Hyperlink"/>
            <w:rFonts w:ascii="Verdana" w:hAnsi="Verdana"/>
          </w:rPr>
          <w:t>www.uponorpro.com</w:t>
        </w:r>
      </w:hyperlink>
      <w:r w:rsidR="005E5F4A" w:rsidRPr="002C5165">
        <w:rPr>
          <w:rFonts w:ascii="Verdana" w:hAnsi="Verdana"/>
        </w:rPr>
        <w:t xml:space="preserve"> </w:t>
      </w:r>
    </w:p>
    <w:p w14:paraId="0395996D" w14:textId="77777777" w:rsidR="00DB4C08" w:rsidRPr="002C5165" w:rsidRDefault="00DB4C08" w:rsidP="00DB4C08">
      <w:pPr>
        <w:pStyle w:val="ListParagraph"/>
        <w:rPr>
          <w:rStyle w:val="StyleVerdanaBlack"/>
        </w:rPr>
      </w:pPr>
    </w:p>
    <w:p w14:paraId="0395996E" w14:textId="77777777" w:rsidR="00DB4C08" w:rsidRPr="002C5165" w:rsidRDefault="0020384B" w:rsidP="000702B7">
      <w:pPr>
        <w:numPr>
          <w:ilvl w:val="1"/>
          <w:numId w:val="6"/>
        </w:numPr>
        <w:tabs>
          <w:tab w:val="left" w:pos="-2790"/>
          <w:tab w:val="left" w:pos="-2700"/>
        </w:tabs>
        <w:autoSpaceDE w:val="0"/>
        <w:autoSpaceDN w:val="0"/>
        <w:adjustRightInd w:val="0"/>
        <w:spacing w:after="120"/>
        <w:rPr>
          <w:rStyle w:val="StyleVerdanaBlack"/>
          <w:lang w:val="fr-CA"/>
        </w:rPr>
      </w:pPr>
      <w:r w:rsidRPr="002C5165">
        <w:rPr>
          <w:rStyle w:val="StyleVerdanaBlack"/>
          <w:lang w:val="fr-CA"/>
        </w:rPr>
        <w:t>Contact</w:t>
      </w:r>
      <w:r w:rsidR="00DB4C08" w:rsidRPr="002C5165">
        <w:rPr>
          <w:rStyle w:val="StyleVerdanaBlack"/>
          <w:lang w:val="fr-CA"/>
        </w:rPr>
        <w:t xml:space="preserve"> Québec: Uponor Ltée</w:t>
      </w:r>
      <w:r w:rsidR="005D0062" w:rsidRPr="002C5165">
        <w:rPr>
          <w:rStyle w:val="StyleVerdanaBlack"/>
          <w:lang w:val="fr-CA"/>
        </w:rPr>
        <w:t>., 2580 boul. Le Corbusier</w:t>
      </w:r>
      <w:r w:rsidR="00DA4DA7" w:rsidRPr="002C5165">
        <w:rPr>
          <w:rStyle w:val="StyleVerdanaBlack"/>
          <w:lang w:val="fr-CA"/>
        </w:rPr>
        <w:t xml:space="preserve">, Laval, QC </w:t>
      </w:r>
      <w:r w:rsidR="005D0062" w:rsidRPr="002C5165">
        <w:rPr>
          <w:rStyle w:val="StyleVerdanaBlack"/>
          <w:lang w:val="fr-CA"/>
        </w:rPr>
        <w:t>H7S 2K8</w:t>
      </w:r>
      <w:r w:rsidR="00DA4DA7" w:rsidRPr="002C5165">
        <w:rPr>
          <w:rStyle w:val="StyleVerdanaBlack"/>
          <w:lang w:val="fr-CA"/>
        </w:rPr>
        <w:t xml:space="preserve"> Canada; Téléphone </w:t>
      </w:r>
      <w:r w:rsidR="005D0062" w:rsidRPr="002C5165">
        <w:rPr>
          <w:rStyle w:val="StyleVerdanaBlack"/>
          <w:lang w:val="fr-CA"/>
        </w:rPr>
        <w:t>(888) 994-7726;</w:t>
      </w:r>
      <w:r w:rsidR="00DA4DA7" w:rsidRPr="002C5165">
        <w:rPr>
          <w:rStyle w:val="StyleVerdanaBlack"/>
          <w:lang w:val="fr-CA"/>
        </w:rPr>
        <w:t xml:space="preserve"> Site web :</w:t>
      </w:r>
      <w:r w:rsidR="005E5F4A" w:rsidRPr="002C5165">
        <w:rPr>
          <w:rStyle w:val="StyleVerdanaBlack"/>
          <w:lang w:val="fr-CA"/>
        </w:rPr>
        <w:t xml:space="preserve"> </w:t>
      </w:r>
      <w:hyperlink r:id="rId10" w:history="1">
        <w:r w:rsidR="005E5F4A" w:rsidRPr="002C5165">
          <w:rPr>
            <w:rStyle w:val="Hyperlink"/>
            <w:rFonts w:ascii="Verdana" w:hAnsi="Verdana"/>
            <w:lang w:val="fr-CA"/>
          </w:rPr>
          <w:t>www.uponorpro.com</w:t>
        </w:r>
      </w:hyperlink>
      <w:r w:rsidR="005E5F4A" w:rsidRPr="002C5165">
        <w:rPr>
          <w:rFonts w:ascii="Verdana" w:hAnsi="Verdana"/>
          <w:lang w:val="fr-CA"/>
        </w:rPr>
        <w:t xml:space="preserve">   </w:t>
      </w:r>
      <w:r w:rsidR="00DA4DA7" w:rsidRPr="002C5165">
        <w:rPr>
          <w:rStyle w:val="StyleVerdanaBlack"/>
          <w:lang w:val="fr-CA"/>
        </w:rPr>
        <w:t xml:space="preserve"> </w:t>
      </w:r>
    </w:p>
    <w:p w14:paraId="0395996F"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70"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71" w14:textId="77777777" w:rsidR="00705705" w:rsidRPr="002C5165" w:rsidRDefault="00FD64D7" w:rsidP="000631CE">
      <w:pPr>
        <w:keepNext/>
        <w:tabs>
          <w:tab w:val="left" w:pos="540"/>
          <w:tab w:val="left" w:pos="90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2.02</w:t>
      </w:r>
      <w:r w:rsidRPr="002C5165">
        <w:rPr>
          <w:rFonts w:ascii="Verdana" w:hAnsi="Verdana" w:cs="Arial"/>
          <w:color w:val="000000"/>
          <w:szCs w:val="20"/>
          <w:lang w:val="fr-CA"/>
        </w:rPr>
        <w:tab/>
      </w:r>
      <w:r w:rsidR="00705705" w:rsidRPr="002C5165">
        <w:rPr>
          <w:rFonts w:ascii="Verdana" w:hAnsi="Verdana" w:cs="Arial"/>
          <w:color w:val="000000"/>
          <w:szCs w:val="20"/>
          <w:lang w:val="fr-CA"/>
        </w:rPr>
        <w:t>SUBSTITUTIONS</w:t>
      </w:r>
      <w:r w:rsidRPr="002C5165">
        <w:rPr>
          <w:rFonts w:ascii="Verdana" w:hAnsi="Verdana" w:cs="Arial"/>
          <w:color w:val="000000"/>
          <w:szCs w:val="20"/>
          <w:lang w:val="fr-CA"/>
        </w:rPr>
        <w:t xml:space="preserve"> DE PRODUIT</w:t>
      </w:r>
    </w:p>
    <w:p w14:paraId="03959972" w14:textId="77777777" w:rsidR="00D26E54" w:rsidRPr="002C5165" w:rsidRDefault="00E15155" w:rsidP="000702B7">
      <w:pPr>
        <w:numPr>
          <w:ilvl w:val="0"/>
          <w:numId w:val="7"/>
        </w:numPr>
        <w:tabs>
          <w:tab w:val="left" w:pos="540"/>
          <w:tab w:val="left" w:pos="1260"/>
          <w:tab w:val="left" w:pos="1620"/>
        </w:tabs>
        <w:autoSpaceDE w:val="0"/>
        <w:autoSpaceDN w:val="0"/>
        <w:adjustRightInd w:val="0"/>
        <w:ind w:left="907"/>
        <w:rPr>
          <w:rStyle w:val="StyleVerdanaBlack"/>
          <w:lang w:val="fr-CA"/>
        </w:rPr>
      </w:pPr>
      <w:r w:rsidRPr="002C5165">
        <w:rPr>
          <w:rFonts w:ascii="Verdana" w:hAnsi="Verdana" w:cs="Arial"/>
          <w:color w:val="000000"/>
          <w:szCs w:val="20"/>
          <w:lang w:val="fr-FR" w:eastAsia="fr-CA"/>
        </w:rPr>
        <w:t>Tous les produits, composantes, etc., précisé dans les présentes sont fabriqués ou disponible par le fabricant de tuyauterie.</w:t>
      </w:r>
      <w:r w:rsidR="00D26E54" w:rsidRPr="002C5165">
        <w:rPr>
          <w:rStyle w:val="StyleVerdanaBlack"/>
          <w:lang w:val="fr-CA"/>
        </w:rPr>
        <w:br/>
      </w:r>
    </w:p>
    <w:p w14:paraId="03959973" w14:textId="77777777" w:rsidR="00D26E54" w:rsidRPr="002C5165" w:rsidRDefault="00E15155" w:rsidP="000702B7">
      <w:pPr>
        <w:numPr>
          <w:ilvl w:val="0"/>
          <w:numId w:val="7"/>
        </w:numPr>
        <w:tabs>
          <w:tab w:val="left" w:pos="540"/>
          <w:tab w:val="left" w:pos="1260"/>
          <w:tab w:val="left" w:pos="1620"/>
        </w:tabs>
        <w:autoSpaceDE w:val="0"/>
        <w:autoSpaceDN w:val="0"/>
        <w:adjustRightInd w:val="0"/>
        <w:rPr>
          <w:rStyle w:val="StyleVerdanaBlack"/>
          <w:lang w:val="fr-CA"/>
        </w:rPr>
      </w:pPr>
      <w:r w:rsidRPr="002C5165">
        <w:rPr>
          <w:rFonts w:ascii="Verdana" w:hAnsi="Verdana" w:cs="Arial"/>
          <w:color w:val="000000"/>
          <w:szCs w:val="20"/>
          <w:lang w:val="fr-FR" w:eastAsia="fr-CA"/>
        </w:rPr>
        <w:t>Les fabricants d'équipement</w:t>
      </w:r>
      <w:r w:rsidR="00167F02" w:rsidRPr="002C5165">
        <w:rPr>
          <w:rFonts w:ascii="Verdana" w:hAnsi="Verdana" w:cs="Arial"/>
          <w:color w:val="000000"/>
          <w:szCs w:val="20"/>
          <w:lang w:val="fr-FR" w:eastAsia="fr-CA"/>
        </w:rPr>
        <w:t>s</w:t>
      </w:r>
      <w:r w:rsidRPr="002C5165">
        <w:rPr>
          <w:rFonts w:ascii="Verdana" w:hAnsi="Verdana" w:cs="Arial"/>
          <w:color w:val="000000"/>
          <w:szCs w:val="20"/>
          <w:lang w:val="fr-FR" w:eastAsia="fr-CA"/>
        </w:rPr>
        <w:t xml:space="preserve"> de rechange doivent soumettre les données requises pour toutes les révisions de données mécaniques et d'ingénierie pour un système de tuyauterie ASTM équivalent pour l'approbation 15 jours avant la soumission.</w:t>
      </w:r>
      <w:r w:rsidR="00D26E54" w:rsidRPr="002C5165">
        <w:rPr>
          <w:rStyle w:val="StyleVerdanaBlack"/>
          <w:lang w:val="fr-CA"/>
        </w:rPr>
        <w:br/>
      </w:r>
    </w:p>
    <w:p w14:paraId="03959974" w14:textId="77777777" w:rsidR="00705705" w:rsidRPr="002C5165" w:rsidRDefault="00E15155" w:rsidP="000702B7">
      <w:pPr>
        <w:numPr>
          <w:ilvl w:val="0"/>
          <w:numId w:val="7"/>
        </w:numPr>
        <w:tabs>
          <w:tab w:val="left" w:pos="540"/>
          <w:tab w:val="left" w:pos="1260"/>
          <w:tab w:val="left" w:pos="1620"/>
        </w:tabs>
        <w:autoSpaceDE w:val="0"/>
        <w:autoSpaceDN w:val="0"/>
        <w:adjustRightInd w:val="0"/>
        <w:rPr>
          <w:rStyle w:val="StyleVerdanaBlack"/>
          <w:lang w:val="fr-CA"/>
        </w:rPr>
      </w:pPr>
      <w:r w:rsidRPr="002C5165">
        <w:rPr>
          <w:rFonts w:ascii="Verdana" w:hAnsi="Verdana" w:cs="Arial"/>
          <w:color w:val="000000"/>
          <w:szCs w:val="20"/>
          <w:lang w:val="fr-FR" w:eastAsia="fr-CA"/>
        </w:rPr>
        <w:lastRenderedPageBreak/>
        <w:t>Matériel substitutif, les fabricants doivent soumettre un schéma du réseau de distribution à l'ingénieur chargé de projet pour approbation. Le plagiat de la conception d'un autre fabricant est inacceptable.</w:t>
      </w:r>
    </w:p>
    <w:p w14:paraId="03959975"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76"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977" w14:textId="77777777" w:rsidR="00705705" w:rsidRPr="002C5165" w:rsidRDefault="00705705">
      <w:pPr>
        <w:tabs>
          <w:tab w:val="left" w:pos="540"/>
          <w:tab w:val="left" w:pos="900"/>
          <w:tab w:val="left" w:pos="1260"/>
          <w:tab w:val="left" w:pos="1620"/>
        </w:tabs>
        <w:autoSpaceDE w:val="0"/>
        <w:autoSpaceDN w:val="0"/>
        <w:adjustRightInd w:val="0"/>
        <w:spacing w:after="120"/>
        <w:rPr>
          <w:rStyle w:val="StyleVerdanaBlack"/>
          <w:lang w:val="fr-CA"/>
        </w:rPr>
      </w:pPr>
      <w:r w:rsidRPr="002C5165">
        <w:rPr>
          <w:rFonts w:ascii="Verdana" w:hAnsi="Verdana" w:cs="Arial"/>
          <w:color w:val="000000"/>
          <w:szCs w:val="20"/>
          <w:lang w:val="fr-CA"/>
        </w:rPr>
        <w:t>2.03</w:t>
      </w:r>
      <w:r w:rsidRPr="002C5165">
        <w:rPr>
          <w:rFonts w:ascii="Verdana" w:hAnsi="Verdana" w:cs="Arial"/>
          <w:color w:val="000000"/>
          <w:szCs w:val="20"/>
          <w:lang w:val="fr-CA"/>
        </w:rPr>
        <w:tab/>
      </w:r>
      <w:r w:rsidR="009320F9" w:rsidRPr="002C5165">
        <w:rPr>
          <w:rFonts w:ascii="Verdana" w:hAnsi="Verdana" w:cs="Arial"/>
          <w:color w:val="000000"/>
          <w:szCs w:val="20"/>
          <w:lang w:val="fr-CA"/>
        </w:rPr>
        <w:t>MATÉRIAUX DE</w:t>
      </w:r>
      <w:r w:rsidR="00E846B4" w:rsidRPr="002C5165">
        <w:rPr>
          <w:rFonts w:ascii="Verdana" w:hAnsi="Verdana" w:cs="Arial"/>
          <w:color w:val="000000"/>
          <w:szCs w:val="20"/>
          <w:lang w:val="fr-CA"/>
        </w:rPr>
        <w:t xml:space="preserve"> S</w:t>
      </w:r>
      <w:r w:rsidR="007062A7" w:rsidRPr="002C5165">
        <w:rPr>
          <w:rStyle w:val="StyleVerdanaBlack"/>
          <w:lang w:val="fr-CA"/>
        </w:rPr>
        <w:t>YSTÈ</w:t>
      </w:r>
      <w:r w:rsidR="00E846B4" w:rsidRPr="002C5165">
        <w:rPr>
          <w:rStyle w:val="StyleVerdanaBlack"/>
          <w:lang w:val="fr-CA"/>
        </w:rPr>
        <w:t>M</w:t>
      </w:r>
      <w:r w:rsidR="007062A7" w:rsidRPr="002C5165">
        <w:rPr>
          <w:rStyle w:val="StyleVerdanaBlack"/>
          <w:lang w:val="fr-CA"/>
        </w:rPr>
        <w:t>ES</w:t>
      </w:r>
      <w:r w:rsidR="00E846B4" w:rsidRPr="002C5165">
        <w:rPr>
          <w:rStyle w:val="StyleVerdanaBlack"/>
          <w:lang w:val="fr-CA"/>
        </w:rPr>
        <w:t xml:space="preserve"> DE DISTRIBUTION THERMIQUE PRÉ-ISOLÉ “SIMPLE</w:t>
      </w:r>
      <w:r w:rsidR="007062A7" w:rsidRPr="002C5165">
        <w:rPr>
          <w:rStyle w:val="StyleVerdanaBlack"/>
          <w:lang w:val="fr-CA"/>
        </w:rPr>
        <w:t xml:space="preserve"> ou DOUBLE </w:t>
      </w:r>
      <w:r w:rsidR="00E846B4" w:rsidRPr="002C5165">
        <w:rPr>
          <w:rStyle w:val="StyleVerdanaBlack"/>
          <w:lang w:val="fr-CA"/>
        </w:rPr>
        <w:t xml:space="preserve"> CONDUIT” EN PEX-a</w:t>
      </w:r>
    </w:p>
    <w:p w14:paraId="03959978" w14:textId="77777777" w:rsidR="00FD5E16" w:rsidRPr="002C5165" w:rsidRDefault="00FD5E16">
      <w:pPr>
        <w:tabs>
          <w:tab w:val="left" w:pos="540"/>
          <w:tab w:val="left" w:pos="900"/>
          <w:tab w:val="left" w:pos="1260"/>
          <w:tab w:val="left" w:pos="1620"/>
        </w:tabs>
        <w:autoSpaceDE w:val="0"/>
        <w:autoSpaceDN w:val="0"/>
        <w:adjustRightInd w:val="0"/>
        <w:spacing w:after="120"/>
        <w:rPr>
          <w:rFonts w:ascii="Verdana" w:hAnsi="Verdana" w:cs="Arial"/>
          <w:color w:val="000000"/>
          <w:szCs w:val="20"/>
          <w:lang w:val="fr-CA"/>
        </w:rPr>
      </w:pPr>
    </w:p>
    <w:p w14:paraId="03959979" w14:textId="77777777" w:rsidR="00705705" w:rsidRPr="002C5165" w:rsidRDefault="00794D7C" w:rsidP="000702B7">
      <w:pPr>
        <w:numPr>
          <w:ilvl w:val="0"/>
          <w:numId w:val="8"/>
        </w:numPr>
        <w:tabs>
          <w:tab w:val="left" w:pos="540"/>
          <w:tab w:val="left" w:pos="1260"/>
          <w:tab w:val="left" w:pos="162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Tuyaute</w:t>
      </w:r>
      <w:r w:rsidR="009320F9" w:rsidRPr="002C5165">
        <w:rPr>
          <w:rFonts w:ascii="Verdana" w:hAnsi="Verdana" w:cs="Arial"/>
          <w:color w:val="000000"/>
          <w:szCs w:val="20"/>
        </w:rPr>
        <w:t>rie</w:t>
      </w:r>
      <w:r w:rsidR="00943C86" w:rsidRPr="002C5165">
        <w:rPr>
          <w:rFonts w:ascii="Verdana" w:hAnsi="Verdana" w:cs="Arial"/>
          <w:color w:val="000000"/>
          <w:szCs w:val="20"/>
        </w:rPr>
        <w:t>s</w:t>
      </w:r>
      <w:r w:rsidR="009320F9" w:rsidRPr="002C5165">
        <w:rPr>
          <w:rFonts w:ascii="Verdana" w:hAnsi="Verdana" w:cs="Arial"/>
          <w:color w:val="000000"/>
          <w:szCs w:val="20"/>
        </w:rPr>
        <w:t xml:space="preserve"> de service</w:t>
      </w:r>
    </w:p>
    <w:p w14:paraId="0395997A" w14:textId="77777777" w:rsidR="00D26E54" w:rsidRPr="002C5165" w:rsidRDefault="00943C86" w:rsidP="000702B7">
      <w:pPr>
        <w:numPr>
          <w:ilvl w:val="1"/>
          <w:numId w:val="8"/>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Matériel</w:t>
      </w:r>
      <w:r w:rsidR="009320F9" w:rsidRPr="002C5165">
        <w:rPr>
          <w:rFonts w:ascii="Verdana" w:hAnsi="Verdana" w:cs="Arial"/>
          <w:color w:val="000000"/>
          <w:szCs w:val="20"/>
          <w:lang w:val="fr-CA"/>
        </w:rPr>
        <w:t>: P</w:t>
      </w:r>
      <w:r w:rsidR="00D26E54" w:rsidRPr="002C5165">
        <w:rPr>
          <w:rFonts w:ascii="Verdana" w:hAnsi="Verdana" w:cs="Arial"/>
          <w:color w:val="000000"/>
          <w:szCs w:val="20"/>
          <w:lang w:val="fr-CA"/>
        </w:rPr>
        <w:t>o</w:t>
      </w:r>
      <w:r w:rsidR="009320F9" w:rsidRPr="002C5165">
        <w:rPr>
          <w:rFonts w:ascii="Verdana" w:hAnsi="Verdana" w:cs="Arial"/>
          <w:color w:val="000000"/>
          <w:szCs w:val="20"/>
          <w:lang w:val="fr-CA"/>
        </w:rPr>
        <w:t>lyéthylè</w:t>
      </w:r>
      <w:r w:rsidR="00D26E54" w:rsidRPr="002C5165">
        <w:rPr>
          <w:rFonts w:ascii="Verdana" w:hAnsi="Verdana" w:cs="Arial"/>
          <w:color w:val="000000"/>
          <w:szCs w:val="20"/>
          <w:lang w:val="fr-CA"/>
        </w:rPr>
        <w:t>ne</w:t>
      </w:r>
      <w:r w:rsidR="009320F9" w:rsidRPr="002C5165">
        <w:rPr>
          <w:rFonts w:ascii="Verdana" w:hAnsi="Verdana" w:cs="Arial"/>
          <w:color w:val="000000"/>
          <w:szCs w:val="20"/>
          <w:lang w:val="fr-CA"/>
        </w:rPr>
        <w:t xml:space="preserve"> réticulé (PEX) manufacturer</w:t>
      </w:r>
      <w:r w:rsidR="00D26E54" w:rsidRPr="002C5165">
        <w:rPr>
          <w:rFonts w:ascii="Verdana" w:hAnsi="Verdana" w:cs="Arial"/>
          <w:color w:val="000000"/>
          <w:szCs w:val="20"/>
          <w:lang w:val="fr-CA"/>
        </w:rPr>
        <w:t xml:space="preserve"> </w:t>
      </w:r>
      <w:r w:rsidR="009320F9" w:rsidRPr="002C5165">
        <w:rPr>
          <w:rFonts w:ascii="Verdana" w:hAnsi="Verdana" w:cs="Arial"/>
          <w:color w:val="000000"/>
          <w:szCs w:val="20"/>
          <w:lang w:val="fr-CA"/>
        </w:rPr>
        <w:t>au standard</w:t>
      </w:r>
      <w:r w:rsidR="00BE040E" w:rsidRPr="002C5165">
        <w:rPr>
          <w:rFonts w:ascii="Verdana" w:hAnsi="Verdana" w:cs="Arial"/>
          <w:color w:val="000000"/>
          <w:szCs w:val="20"/>
          <w:lang w:val="fr-CA"/>
        </w:rPr>
        <w:t xml:space="preserve"> </w:t>
      </w:r>
      <w:r w:rsidR="009320F9" w:rsidRPr="002C5165">
        <w:rPr>
          <w:rFonts w:ascii="Verdana" w:hAnsi="Verdana" w:cs="Arial"/>
          <w:color w:val="000000"/>
          <w:szCs w:val="20"/>
          <w:lang w:val="fr-CA"/>
        </w:rPr>
        <w:t>PEX-a ou la méthode standard</w:t>
      </w:r>
      <w:r w:rsidR="00D26E54" w:rsidRPr="002C5165">
        <w:rPr>
          <w:rFonts w:ascii="Verdana" w:hAnsi="Verdana" w:cs="Arial"/>
          <w:color w:val="000000"/>
          <w:szCs w:val="20"/>
          <w:lang w:val="fr-CA"/>
        </w:rPr>
        <w:t xml:space="preserve"> </w:t>
      </w:r>
      <w:r w:rsidR="009320F9" w:rsidRPr="002C5165">
        <w:rPr>
          <w:rFonts w:ascii="Verdana" w:hAnsi="Verdana" w:cs="Arial"/>
          <w:color w:val="000000"/>
          <w:szCs w:val="20"/>
          <w:lang w:val="fr-CA"/>
        </w:rPr>
        <w:t>« </w:t>
      </w:r>
      <w:r w:rsidR="00D26E54" w:rsidRPr="002C5165">
        <w:rPr>
          <w:rFonts w:ascii="Verdana" w:hAnsi="Verdana" w:cs="Arial"/>
          <w:color w:val="000000"/>
          <w:szCs w:val="20"/>
          <w:lang w:val="fr-CA"/>
        </w:rPr>
        <w:t>Eng</w:t>
      </w:r>
      <w:r w:rsidR="002C1346" w:rsidRPr="002C5165">
        <w:rPr>
          <w:rFonts w:ascii="Verdana" w:hAnsi="Verdana" w:cs="Arial"/>
          <w:color w:val="000000"/>
          <w:szCs w:val="20"/>
          <w:lang w:val="fr-CA"/>
        </w:rPr>
        <w:t>el</w:t>
      </w:r>
      <w:r w:rsidR="009320F9" w:rsidRPr="002C5165">
        <w:rPr>
          <w:rFonts w:ascii="Verdana" w:hAnsi="Verdana" w:cs="Arial"/>
          <w:color w:val="000000"/>
          <w:szCs w:val="20"/>
          <w:lang w:val="fr-CA"/>
        </w:rPr>
        <w:t> »</w:t>
      </w:r>
    </w:p>
    <w:p w14:paraId="0395997B" w14:textId="77777777" w:rsidR="00B97E57" w:rsidRPr="002C5165" w:rsidRDefault="009320F9" w:rsidP="000702B7">
      <w:pPr>
        <w:numPr>
          <w:ilvl w:val="1"/>
          <w:numId w:val="8"/>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Normes des matériaux: Fabriqué</w:t>
      </w:r>
      <w:r w:rsidR="00D26E54" w:rsidRPr="002C5165">
        <w:rPr>
          <w:rFonts w:ascii="Verdana" w:hAnsi="Verdana" w:cs="Arial"/>
          <w:color w:val="000000"/>
          <w:szCs w:val="20"/>
          <w:lang w:val="fr-CA"/>
        </w:rPr>
        <w:t xml:space="preserve"> </w:t>
      </w:r>
      <w:r w:rsidRPr="002C5165">
        <w:rPr>
          <w:rFonts w:ascii="Verdana" w:hAnsi="Verdana" w:cs="Arial"/>
          <w:color w:val="000000"/>
          <w:szCs w:val="20"/>
          <w:lang w:val="fr-CA"/>
        </w:rPr>
        <w:t>en accord avec</w:t>
      </w:r>
      <w:r w:rsidR="00D26E54" w:rsidRPr="002C5165">
        <w:rPr>
          <w:rFonts w:ascii="Verdana" w:hAnsi="Verdana" w:cs="Arial"/>
          <w:color w:val="000000"/>
          <w:szCs w:val="20"/>
          <w:lang w:val="fr-CA"/>
        </w:rPr>
        <w:t xml:space="preserve"> </w:t>
      </w:r>
      <w:r w:rsidR="00F21D42" w:rsidRPr="002C5165">
        <w:rPr>
          <w:rFonts w:ascii="Verdana" w:hAnsi="Verdana" w:cs="Arial"/>
          <w:color w:val="000000"/>
          <w:szCs w:val="20"/>
          <w:lang w:val="fr-CA"/>
        </w:rPr>
        <w:t xml:space="preserve">ASTM F876 and </w:t>
      </w:r>
      <w:r w:rsidR="00B97E57" w:rsidRPr="002C5165">
        <w:rPr>
          <w:rFonts w:ascii="Verdana" w:hAnsi="Verdana" w:cs="Arial"/>
          <w:color w:val="000000"/>
          <w:szCs w:val="20"/>
          <w:lang w:val="fr-CA"/>
        </w:rPr>
        <w:t>F877</w:t>
      </w:r>
    </w:p>
    <w:p w14:paraId="0395997C" w14:textId="77777777" w:rsidR="00D26E54" w:rsidRPr="002C5165" w:rsidRDefault="00D27756" w:rsidP="000702B7">
      <w:pPr>
        <w:numPr>
          <w:ilvl w:val="1"/>
          <w:numId w:val="8"/>
        </w:numPr>
        <w:tabs>
          <w:tab w:val="left" w:pos="-2880"/>
          <w:tab w:val="left" w:pos="-279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lang w:val="fr-FR" w:eastAsia="fr-CA"/>
        </w:rPr>
        <w:t xml:space="preserve">Cotes de pression : les cotes de pressions hydrostatiques à la conception sont conformes aux normes </w:t>
      </w:r>
      <w:r w:rsidRPr="002C5165">
        <w:rPr>
          <w:rFonts w:ascii="Verdana" w:hAnsi="Verdana" w:cs="Arial"/>
          <w:szCs w:val="20"/>
          <w:lang w:val="fr-FR" w:eastAsia="fr-CA"/>
        </w:rPr>
        <w:t xml:space="preserve">ASTM standard. </w:t>
      </w:r>
      <w:r w:rsidRPr="002C5165">
        <w:rPr>
          <w:rFonts w:ascii="Verdana" w:hAnsi="Verdana" w:cs="Arial"/>
          <w:szCs w:val="20"/>
          <w:lang w:eastAsia="fr-CA"/>
        </w:rPr>
        <w:t>Les l</w:t>
      </w:r>
      <w:r w:rsidR="006B75A8" w:rsidRPr="002C5165">
        <w:rPr>
          <w:rFonts w:ascii="Verdana" w:hAnsi="Verdana" w:cs="Arial"/>
          <w:szCs w:val="20"/>
          <w:lang w:eastAsia="fr-CA"/>
        </w:rPr>
        <w:t>imites d'opération</w:t>
      </w:r>
      <w:r w:rsidR="00794D7C" w:rsidRPr="002C5165">
        <w:rPr>
          <w:rFonts w:ascii="Verdana" w:hAnsi="Verdana" w:cs="Arial"/>
          <w:szCs w:val="20"/>
          <w:lang w:eastAsia="fr-CA"/>
        </w:rPr>
        <w:t>s</w:t>
      </w:r>
      <w:r w:rsidRPr="002C5165">
        <w:rPr>
          <w:rFonts w:ascii="Verdana" w:hAnsi="Verdana" w:cs="Arial"/>
          <w:szCs w:val="20"/>
          <w:lang w:eastAsia="fr-CA"/>
        </w:rPr>
        <w:t xml:space="preserve"> sont comme suit :</w:t>
      </w:r>
    </w:p>
    <w:p w14:paraId="0395997D" w14:textId="77777777" w:rsidR="00CB143B" w:rsidRPr="002C5165" w:rsidRDefault="00F9024C" w:rsidP="00CB143B">
      <w:pPr>
        <w:numPr>
          <w:ilvl w:val="2"/>
          <w:numId w:val="8"/>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szCs w:val="20"/>
          <w:lang w:val="fr-CA"/>
        </w:rPr>
        <w:t>200˚</w:t>
      </w:r>
      <w:r w:rsidR="00D27756" w:rsidRPr="002C5165">
        <w:rPr>
          <w:rFonts w:ascii="Verdana" w:hAnsi="Verdana" w:cs="Arial"/>
          <w:szCs w:val="20"/>
          <w:lang w:val="fr-CA"/>
        </w:rPr>
        <w:t>F à</w:t>
      </w:r>
      <w:r w:rsidR="003D6615" w:rsidRPr="002C5165">
        <w:rPr>
          <w:rFonts w:ascii="Verdana" w:hAnsi="Verdana" w:cs="Arial"/>
          <w:szCs w:val="20"/>
          <w:lang w:val="fr-CA"/>
        </w:rPr>
        <w:t xml:space="preserve"> </w:t>
      </w:r>
      <w:r w:rsidR="006603FA" w:rsidRPr="002C5165">
        <w:rPr>
          <w:rFonts w:ascii="Verdana" w:hAnsi="Verdana" w:cs="Arial"/>
          <w:szCs w:val="20"/>
          <w:lang w:val="fr-CA"/>
        </w:rPr>
        <w:t>8</w:t>
      </w:r>
      <w:r w:rsidR="00ED5256" w:rsidRPr="002C5165">
        <w:rPr>
          <w:rFonts w:ascii="Verdana" w:hAnsi="Verdana" w:cs="Arial"/>
          <w:szCs w:val="20"/>
          <w:lang w:val="fr-CA"/>
        </w:rPr>
        <w:t>0</w:t>
      </w:r>
      <w:r w:rsidR="00CB143B" w:rsidRPr="002C5165">
        <w:rPr>
          <w:rFonts w:ascii="Verdana" w:hAnsi="Verdana" w:cs="Arial"/>
          <w:szCs w:val="20"/>
          <w:lang w:val="fr-CA"/>
        </w:rPr>
        <w:t xml:space="preserve"> psi (</w:t>
      </w:r>
      <w:r w:rsidRPr="002C5165">
        <w:rPr>
          <w:rFonts w:ascii="Verdana" w:hAnsi="Verdana" w:cs="Arial"/>
          <w:szCs w:val="20"/>
          <w:lang w:val="fr-CA"/>
        </w:rPr>
        <w:t>93˚</w:t>
      </w:r>
      <w:r w:rsidR="006603FA" w:rsidRPr="002C5165">
        <w:rPr>
          <w:rFonts w:ascii="Verdana" w:hAnsi="Verdana" w:cs="Arial"/>
          <w:szCs w:val="20"/>
          <w:lang w:val="fr-CA"/>
        </w:rPr>
        <w:t xml:space="preserve">C </w:t>
      </w:r>
      <w:r w:rsidR="00D27756" w:rsidRPr="002C5165">
        <w:rPr>
          <w:rFonts w:ascii="Verdana" w:hAnsi="Verdana" w:cs="Arial"/>
          <w:szCs w:val="20"/>
          <w:lang w:val="fr-CA"/>
        </w:rPr>
        <w:t>à</w:t>
      </w:r>
      <w:r w:rsidR="006603FA" w:rsidRPr="002C5165">
        <w:rPr>
          <w:rFonts w:ascii="Verdana" w:hAnsi="Verdana" w:cs="Arial"/>
          <w:szCs w:val="20"/>
          <w:lang w:val="fr-CA"/>
        </w:rPr>
        <w:t xml:space="preserve"> 551</w:t>
      </w:r>
      <w:r w:rsidRPr="002C5165">
        <w:rPr>
          <w:rFonts w:ascii="Verdana" w:hAnsi="Verdana" w:cs="Arial"/>
          <w:szCs w:val="20"/>
          <w:lang w:val="fr-CA"/>
        </w:rPr>
        <w:t xml:space="preserve"> </w:t>
      </w:r>
      <w:r w:rsidR="00ED6721" w:rsidRPr="002C5165">
        <w:rPr>
          <w:rFonts w:ascii="Verdana" w:hAnsi="Verdana" w:cs="Arial"/>
          <w:szCs w:val="20"/>
          <w:lang w:val="fr-CA"/>
        </w:rPr>
        <w:t>k</w:t>
      </w:r>
      <w:r w:rsidRPr="002C5165">
        <w:rPr>
          <w:rFonts w:ascii="Verdana" w:hAnsi="Verdana" w:cs="Arial"/>
          <w:szCs w:val="20"/>
          <w:lang w:val="fr-CA"/>
        </w:rPr>
        <w:t>pa</w:t>
      </w:r>
      <w:r w:rsidR="003D6615" w:rsidRPr="002C5165">
        <w:rPr>
          <w:rFonts w:ascii="Verdana" w:hAnsi="Verdana" w:cs="Arial"/>
          <w:szCs w:val="20"/>
          <w:lang w:val="fr-CA"/>
        </w:rPr>
        <w:t>)</w:t>
      </w:r>
      <w:r w:rsidR="00794D7C" w:rsidRPr="002C5165">
        <w:rPr>
          <w:rFonts w:ascii="Verdana" w:hAnsi="Verdana" w:cs="Arial"/>
          <w:szCs w:val="20"/>
          <w:lang w:val="fr-CA"/>
        </w:rPr>
        <w:t>;</w:t>
      </w:r>
    </w:p>
    <w:p w14:paraId="0395997E" w14:textId="77777777" w:rsidR="00794D7C" w:rsidRPr="002C5165" w:rsidRDefault="00794D7C" w:rsidP="00CB143B">
      <w:pPr>
        <w:numPr>
          <w:ilvl w:val="2"/>
          <w:numId w:val="8"/>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szCs w:val="20"/>
          <w:lang w:val="fr-CA"/>
        </w:rPr>
        <w:t xml:space="preserve">73˚F à 160 psi (23˚C à </w:t>
      </w:r>
      <w:r w:rsidR="00615056" w:rsidRPr="002C5165">
        <w:rPr>
          <w:rFonts w:ascii="Verdana" w:hAnsi="Verdana" w:cs="Arial"/>
          <w:szCs w:val="20"/>
          <w:lang w:val="fr-CA"/>
        </w:rPr>
        <w:t xml:space="preserve">1103 </w:t>
      </w:r>
      <w:r w:rsidRPr="002C5165">
        <w:rPr>
          <w:rFonts w:ascii="Verdana" w:hAnsi="Verdana" w:cs="Arial"/>
          <w:szCs w:val="20"/>
          <w:lang w:val="fr-CA"/>
        </w:rPr>
        <w:t>kpa</w:t>
      </w:r>
      <w:r w:rsidR="00615056" w:rsidRPr="002C5165">
        <w:rPr>
          <w:rFonts w:ascii="Verdana" w:hAnsi="Verdana" w:cs="Arial"/>
          <w:szCs w:val="20"/>
          <w:lang w:val="fr-CA"/>
        </w:rPr>
        <w:t>)</w:t>
      </w:r>
    </w:p>
    <w:p w14:paraId="0395997F" w14:textId="77777777" w:rsidR="00CB143B" w:rsidRPr="002C5165" w:rsidRDefault="00CB143B" w:rsidP="00CB143B">
      <w:pPr>
        <w:pStyle w:val="ListParagraph"/>
        <w:numPr>
          <w:ilvl w:val="1"/>
          <w:numId w:val="8"/>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Les limites de températures d’opération recommandée sont comme suit :</w:t>
      </w:r>
    </w:p>
    <w:p w14:paraId="03959980" w14:textId="77777777" w:rsidR="00CB143B" w:rsidRPr="002C5165" w:rsidRDefault="00CB143B" w:rsidP="00CB143B">
      <w:pPr>
        <w:pStyle w:val="ListParagraph"/>
        <w:numPr>
          <w:ilvl w:val="2"/>
          <w:numId w:val="8"/>
        </w:numPr>
        <w:rPr>
          <w:rFonts w:ascii="Verdana" w:hAnsi="Verdana" w:cs="Arial"/>
          <w:color w:val="000000"/>
          <w:szCs w:val="20"/>
          <w:lang w:val="fr-CA"/>
        </w:rPr>
      </w:pPr>
      <w:r w:rsidRPr="002C5165">
        <w:rPr>
          <w:rFonts w:ascii="Verdana" w:hAnsi="Verdana" w:cs="Arial"/>
          <w:color w:val="000000"/>
          <w:szCs w:val="20"/>
          <w:lang w:val="fr-CA"/>
        </w:rPr>
        <w:t>-284˚F à 200˚F  (-140˚C à 93˚C)</w:t>
      </w:r>
    </w:p>
    <w:p w14:paraId="03959981" w14:textId="77777777" w:rsidR="00CB143B" w:rsidRPr="002C5165" w:rsidRDefault="00CB143B" w:rsidP="00CB143B">
      <w:pPr>
        <w:pStyle w:val="ListParagraph"/>
        <w:ind w:left="2520"/>
        <w:rPr>
          <w:rFonts w:ascii="Verdana" w:hAnsi="Verdana" w:cs="Arial"/>
          <w:color w:val="000000"/>
          <w:szCs w:val="20"/>
          <w:lang w:val="fr-CA"/>
        </w:rPr>
      </w:pPr>
    </w:p>
    <w:p w14:paraId="03959982" w14:textId="77777777" w:rsidR="00943C86" w:rsidRPr="002C5165" w:rsidRDefault="009502CA" w:rsidP="00943C86">
      <w:pPr>
        <w:numPr>
          <w:ilvl w:val="1"/>
          <w:numId w:val="8"/>
        </w:numPr>
        <w:tabs>
          <w:tab w:val="left" w:pos="-2880"/>
          <w:tab w:val="left" w:pos="-2790"/>
          <w:tab w:val="left" w:pos="-270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t>Les tuyaux</w:t>
      </w:r>
      <w:r w:rsidR="002B10AE" w:rsidRPr="002C5165">
        <w:rPr>
          <w:rFonts w:ascii="Verdana" w:hAnsi="Verdana" w:cs="Arial"/>
          <w:szCs w:val="20"/>
          <w:lang w:val="fr-FR" w:eastAsia="fr-CA"/>
        </w:rPr>
        <w:t xml:space="preserve"> de service dans </w:t>
      </w:r>
      <w:r w:rsidRPr="002C5165">
        <w:rPr>
          <w:rFonts w:ascii="Verdana" w:hAnsi="Verdana" w:cs="Arial"/>
          <w:szCs w:val="20"/>
          <w:lang w:val="fr-FR" w:eastAsia="fr-CA"/>
        </w:rPr>
        <w:t>les conduits « </w:t>
      </w:r>
      <w:r w:rsidRPr="002C5165">
        <w:rPr>
          <w:rFonts w:ascii="Verdana" w:hAnsi="Verdana" w:cs="Arial"/>
          <w:b/>
          <w:szCs w:val="20"/>
          <w:lang w:val="fr-FR" w:eastAsia="fr-CA"/>
        </w:rPr>
        <w:t>Ecoflex Thermo</w:t>
      </w:r>
      <w:r w:rsidRPr="002C5165">
        <w:rPr>
          <w:rFonts w:ascii="Verdana" w:hAnsi="Verdana" w:cs="Arial"/>
          <w:szCs w:val="20"/>
          <w:lang w:val="fr-FR" w:eastAsia="fr-CA"/>
        </w:rPr>
        <w:t> » ont une barrière à</w:t>
      </w:r>
      <w:r w:rsidR="002B10AE" w:rsidRPr="002C5165">
        <w:rPr>
          <w:rFonts w:ascii="Verdana" w:hAnsi="Verdana" w:cs="Arial"/>
          <w:szCs w:val="20"/>
          <w:lang w:val="fr-FR" w:eastAsia="fr-CA"/>
        </w:rPr>
        <w:t xml:space="preserve"> l'oxygène qui ne dépasse pas un</w:t>
      </w:r>
      <w:r w:rsidRPr="002C5165">
        <w:rPr>
          <w:rFonts w:ascii="Verdana" w:hAnsi="Verdana" w:cs="Arial"/>
          <w:szCs w:val="20"/>
          <w:lang w:val="fr-FR" w:eastAsia="fr-CA"/>
        </w:rPr>
        <w:t xml:space="preserve"> taux de diffusion </w:t>
      </w:r>
      <w:r w:rsidR="002B10AE" w:rsidRPr="002C5165">
        <w:rPr>
          <w:rFonts w:ascii="Verdana" w:hAnsi="Verdana" w:cs="Arial"/>
          <w:szCs w:val="20"/>
          <w:lang w:val="fr-FR" w:eastAsia="fr-CA"/>
        </w:rPr>
        <w:t>de 0,10 grammes par mètre cubique</w:t>
      </w:r>
      <w:r w:rsidR="002B10AE" w:rsidRPr="002C5165">
        <w:rPr>
          <w:rFonts w:ascii="Verdana" w:hAnsi="Verdana" w:cs="Arial"/>
          <w:color w:val="000000"/>
          <w:szCs w:val="20"/>
          <w:lang w:val="fr-FR" w:eastAsia="fr-CA"/>
        </w:rPr>
        <w:t xml:space="preserve"> par jour à la température de l'eau de 104</w:t>
      </w:r>
      <w:r w:rsidRPr="002C5165">
        <w:rPr>
          <w:rFonts w:ascii="Verdana" w:hAnsi="Verdana" w:cs="Arial"/>
          <w:szCs w:val="20"/>
          <w:lang w:val="fr-CA"/>
        </w:rPr>
        <w:t>˚</w:t>
      </w:r>
      <w:r w:rsidRPr="002C5165">
        <w:rPr>
          <w:rFonts w:ascii="Verdana" w:hAnsi="Verdana" w:cs="Arial"/>
          <w:color w:val="000000"/>
          <w:szCs w:val="20"/>
          <w:lang w:val="fr-FR" w:eastAsia="fr-CA"/>
        </w:rPr>
        <w:t>F (40</w:t>
      </w:r>
      <w:r w:rsidRPr="002C5165">
        <w:rPr>
          <w:rFonts w:ascii="Verdana" w:hAnsi="Verdana" w:cs="Arial"/>
          <w:szCs w:val="20"/>
          <w:lang w:val="fr-CA"/>
        </w:rPr>
        <w:t>˚</w:t>
      </w:r>
      <w:r w:rsidR="002B10AE" w:rsidRPr="002C5165">
        <w:rPr>
          <w:rFonts w:ascii="Verdana" w:hAnsi="Verdana" w:cs="Arial"/>
          <w:color w:val="000000"/>
          <w:szCs w:val="20"/>
          <w:lang w:val="fr-FR" w:eastAsia="fr-CA"/>
        </w:rPr>
        <w:t>C) conformément aux dispositions de la norme allemande DIN 4726.</w:t>
      </w:r>
    </w:p>
    <w:p w14:paraId="03959983" w14:textId="77777777" w:rsidR="00AC5EB0"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¾”</w:t>
      </w:r>
      <w:r w:rsidR="00A7511F" w:rsidRPr="002C5165">
        <w:rPr>
          <w:rFonts w:ascii="Verdana" w:hAnsi="Verdana" w:cs="Arial"/>
          <w:szCs w:val="20"/>
          <w:lang w:val="fr-CA"/>
        </w:rPr>
        <w:tab/>
      </w:r>
      <w:r w:rsidR="00BF7E02" w:rsidRPr="002C5165">
        <w:rPr>
          <w:rFonts w:ascii="Verdana" w:hAnsi="Verdana" w:cs="Arial"/>
          <w:szCs w:val="20"/>
          <w:lang w:val="fr-CA"/>
        </w:rPr>
        <w:t>[</w:t>
      </w:r>
      <w:r w:rsidR="00AD2F33" w:rsidRPr="002C5165">
        <w:rPr>
          <w:rFonts w:ascii="Verdana" w:hAnsi="Verdana" w:cs="Arial"/>
          <w:szCs w:val="20"/>
          <w:lang w:val="fr-CA"/>
        </w:rPr>
        <w:t>19</w:t>
      </w:r>
      <w:r w:rsidR="00BF7E02" w:rsidRPr="002C5165">
        <w:rPr>
          <w:rFonts w:ascii="Verdana" w:hAnsi="Verdana" w:cs="Arial"/>
          <w:szCs w:val="20"/>
          <w:lang w:val="fr-CA"/>
        </w:rPr>
        <w:t>mm]</w:t>
      </w:r>
      <w:r w:rsidR="004D7AE0" w:rsidRPr="002C5165">
        <w:rPr>
          <w:rFonts w:ascii="Verdana" w:hAnsi="Verdana" w:cs="Arial"/>
          <w:szCs w:val="20"/>
          <w:lang w:val="fr-CA"/>
        </w:rPr>
        <w:tab/>
        <w:t>(Simple ou Double)</w:t>
      </w:r>
    </w:p>
    <w:p w14:paraId="03959984" w14:textId="77777777" w:rsidR="009502CA" w:rsidRPr="002C5165" w:rsidRDefault="009502CA" w:rsidP="009502CA">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1</w:t>
      </w:r>
      <w:r w:rsidR="00111A70" w:rsidRPr="002C5165">
        <w:rPr>
          <w:rFonts w:ascii="Verdana" w:hAnsi="Verdana" w:cs="Arial"/>
          <w:szCs w:val="20"/>
          <w:lang w:val="fr-CA"/>
        </w:rPr>
        <w:t>”</w:t>
      </w:r>
      <w:r w:rsidR="00A7511F" w:rsidRPr="002C5165">
        <w:rPr>
          <w:rFonts w:ascii="Verdana" w:hAnsi="Verdana" w:cs="Arial"/>
          <w:szCs w:val="20"/>
          <w:lang w:val="fr-CA"/>
        </w:rPr>
        <w:tab/>
      </w:r>
      <w:r w:rsidRPr="002C5165">
        <w:rPr>
          <w:rFonts w:ascii="Verdana" w:hAnsi="Verdana" w:cs="Arial"/>
          <w:szCs w:val="20"/>
          <w:lang w:val="fr-CA"/>
        </w:rPr>
        <w:t>[25mm]</w:t>
      </w:r>
      <w:r w:rsidR="004D7AE0" w:rsidRPr="002C5165">
        <w:rPr>
          <w:rFonts w:ascii="Verdana" w:hAnsi="Verdana" w:cs="Arial"/>
          <w:szCs w:val="20"/>
          <w:lang w:val="fr-CA"/>
        </w:rPr>
        <w:tab/>
        <w:t>(Simple ou Double)</w:t>
      </w:r>
    </w:p>
    <w:p w14:paraId="03959985" w14:textId="77777777" w:rsidR="00AC5EB0"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1¼”</w:t>
      </w:r>
      <w:r w:rsidR="00A7511F" w:rsidRPr="002C5165">
        <w:rPr>
          <w:rFonts w:ascii="Verdana" w:hAnsi="Verdana" w:cs="Arial"/>
          <w:szCs w:val="20"/>
          <w:lang w:val="fr-CA"/>
        </w:rPr>
        <w:t xml:space="preserve"> </w:t>
      </w:r>
      <w:r w:rsidR="00AC5EB0" w:rsidRPr="002C5165">
        <w:rPr>
          <w:rFonts w:ascii="Verdana" w:hAnsi="Verdana" w:cs="Arial"/>
          <w:szCs w:val="20"/>
          <w:lang w:val="fr-CA"/>
        </w:rPr>
        <w:t>[32mm]</w:t>
      </w:r>
      <w:r w:rsidR="004D7AE0" w:rsidRPr="002C5165">
        <w:rPr>
          <w:rFonts w:ascii="Verdana" w:hAnsi="Verdana" w:cs="Arial"/>
          <w:szCs w:val="20"/>
          <w:lang w:val="fr-CA"/>
        </w:rPr>
        <w:tab/>
        <w:t>(Simple ou Double)</w:t>
      </w:r>
    </w:p>
    <w:p w14:paraId="03959986" w14:textId="77777777" w:rsidR="00AC5EB0"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1½”</w:t>
      </w:r>
      <w:r w:rsidR="00BF7E02" w:rsidRPr="002C5165">
        <w:rPr>
          <w:rFonts w:ascii="Verdana" w:hAnsi="Verdana" w:cs="Arial"/>
          <w:szCs w:val="20"/>
          <w:lang w:val="fr-CA"/>
        </w:rPr>
        <w:t xml:space="preserve"> [</w:t>
      </w:r>
      <w:r w:rsidR="00BE040E" w:rsidRPr="002C5165">
        <w:rPr>
          <w:rFonts w:ascii="Verdana" w:hAnsi="Verdana" w:cs="Arial"/>
          <w:szCs w:val="20"/>
          <w:lang w:val="fr-CA"/>
        </w:rPr>
        <w:t>40</w:t>
      </w:r>
      <w:r w:rsidR="00BF7E02" w:rsidRPr="002C5165">
        <w:rPr>
          <w:rFonts w:ascii="Verdana" w:hAnsi="Verdana" w:cs="Arial"/>
          <w:szCs w:val="20"/>
          <w:lang w:val="fr-CA"/>
        </w:rPr>
        <w:t>mm]</w:t>
      </w:r>
      <w:r w:rsidR="004D7AE0" w:rsidRPr="002C5165">
        <w:rPr>
          <w:rFonts w:ascii="Verdana" w:hAnsi="Verdana" w:cs="Arial"/>
          <w:szCs w:val="20"/>
          <w:lang w:val="fr-CA"/>
        </w:rPr>
        <w:tab/>
        <w:t>(Simple ou Double)</w:t>
      </w:r>
    </w:p>
    <w:p w14:paraId="03959987" w14:textId="77777777" w:rsidR="00AC5EB0" w:rsidRPr="002C5165" w:rsidRDefault="00BF7E02"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2</w:t>
      </w:r>
      <w:r w:rsidR="00111A70" w:rsidRPr="002C5165">
        <w:rPr>
          <w:rFonts w:ascii="Verdana" w:hAnsi="Verdana" w:cs="Arial"/>
          <w:szCs w:val="20"/>
          <w:lang w:val="fr-CA"/>
        </w:rPr>
        <w:t>”</w:t>
      </w:r>
      <w:r w:rsidRPr="002C5165">
        <w:rPr>
          <w:rFonts w:ascii="Verdana" w:hAnsi="Verdana" w:cs="Arial"/>
          <w:szCs w:val="20"/>
          <w:lang w:val="fr-CA"/>
        </w:rPr>
        <w:t xml:space="preserve"> [50mm]</w:t>
      </w:r>
      <w:r w:rsidR="004D7AE0" w:rsidRPr="002C5165">
        <w:rPr>
          <w:rFonts w:ascii="Verdana" w:hAnsi="Verdana" w:cs="Arial"/>
          <w:szCs w:val="20"/>
          <w:lang w:val="fr-CA"/>
        </w:rPr>
        <w:tab/>
        <w:t>(Simple ou Double)</w:t>
      </w:r>
    </w:p>
    <w:p w14:paraId="03959988" w14:textId="77777777" w:rsidR="00AC5EB0"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2½”</w:t>
      </w:r>
      <w:r w:rsidR="00BE040E" w:rsidRPr="002C5165">
        <w:rPr>
          <w:rFonts w:ascii="Verdana" w:hAnsi="Verdana" w:cs="Arial"/>
          <w:szCs w:val="20"/>
          <w:lang w:val="fr-CA"/>
        </w:rPr>
        <w:t xml:space="preserve"> [63mm]</w:t>
      </w:r>
      <w:r w:rsidR="004D7AE0" w:rsidRPr="002C5165">
        <w:rPr>
          <w:rFonts w:ascii="Verdana" w:hAnsi="Verdana" w:cs="Arial"/>
          <w:szCs w:val="20"/>
          <w:lang w:val="fr-CA"/>
        </w:rPr>
        <w:tab/>
        <w:t>(Simple ou Double)</w:t>
      </w:r>
    </w:p>
    <w:p w14:paraId="03959989" w14:textId="77777777" w:rsidR="00AC5EB0"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3”</w:t>
      </w:r>
      <w:r w:rsidR="00BE040E" w:rsidRPr="002C5165">
        <w:rPr>
          <w:rFonts w:ascii="Verdana" w:hAnsi="Verdana" w:cs="Arial"/>
          <w:szCs w:val="20"/>
          <w:lang w:val="fr-CA"/>
        </w:rPr>
        <w:t xml:space="preserve"> [75mm]</w:t>
      </w:r>
      <w:r w:rsidR="004D7AE0" w:rsidRPr="002C5165">
        <w:rPr>
          <w:rFonts w:ascii="Verdana" w:hAnsi="Verdana" w:cs="Arial"/>
          <w:szCs w:val="20"/>
          <w:lang w:val="fr-CA"/>
        </w:rPr>
        <w:tab/>
        <w:t>(</w:t>
      </w:r>
      <w:r w:rsidR="005E3065" w:rsidRPr="002C5165">
        <w:rPr>
          <w:rFonts w:ascii="Verdana" w:hAnsi="Verdana" w:cs="Arial"/>
          <w:szCs w:val="20"/>
          <w:lang w:val="fr-CA"/>
        </w:rPr>
        <w:t>Simple</w:t>
      </w:r>
      <w:r w:rsidR="004D7AE0" w:rsidRPr="002C5165">
        <w:rPr>
          <w:rFonts w:ascii="Verdana" w:hAnsi="Verdana" w:cs="Arial"/>
          <w:szCs w:val="20"/>
          <w:lang w:val="fr-CA"/>
        </w:rPr>
        <w:t xml:space="preserve"> seulement)</w:t>
      </w:r>
    </w:p>
    <w:p w14:paraId="0395998A" w14:textId="77777777" w:rsidR="00AC5EB0"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3½</w:t>
      </w:r>
      <w:r w:rsidR="00BE040E" w:rsidRPr="002C5165">
        <w:rPr>
          <w:rFonts w:ascii="Verdana" w:hAnsi="Verdana" w:cs="Arial"/>
          <w:szCs w:val="20"/>
          <w:lang w:val="fr-CA"/>
        </w:rPr>
        <w:t xml:space="preserve"> [90mm]</w:t>
      </w:r>
      <w:r w:rsidR="004D7AE0" w:rsidRPr="002C5165">
        <w:rPr>
          <w:rFonts w:ascii="Verdana" w:hAnsi="Verdana" w:cs="Arial"/>
          <w:szCs w:val="20"/>
          <w:lang w:val="fr-CA"/>
        </w:rPr>
        <w:tab/>
        <w:t>(</w:t>
      </w:r>
      <w:r w:rsidR="005E3065" w:rsidRPr="002C5165">
        <w:rPr>
          <w:rFonts w:ascii="Verdana" w:hAnsi="Verdana" w:cs="Arial"/>
          <w:szCs w:val="20"/>
          <w:lang w:val="fr-CA"/>
        </w:rPr>
        <w:t>Simple</w:t>
      </w:r>
      <w:r w:rsidR="004D7AE0" w:rsidRPr="002C5165">
        <w:rPr>
          <w:rFonts w:ascii="Verdana" w:hAnsi="Verdana" w:cs="Arial"/>
          <w:szCs w:val="20"/>
          <w:lang w:val="fr-CA"/>
        </w:rPr>
        <w:t xml:space="preserve"> seulement)</w:t>
      </w:r>
    </w:p>
    <w:p w14:paraId="0395998B" w14:textId="77777777" w:rsidR="00BE040E" w:rsidRPr="002C5165" w:rsidRDefault="00111A70" w:rsidP="000702B7">
      <w:pPr>
        <w:numPr>
          <w:ilvl w:val="2"/>
          <w:numId w:val="8"/>
        </w:numPr>
        <w:tabs>
          <w:tab w:val="left" w:pos="-2790"/>
          <w:tab w:val="left" w:pos="-2700"/>
        </w:tabs>
        <w:spacing w:after="120"/>
        <w:rPr>
          <w:rFonts w:ascii="Verdana" w:hAnsi="Verdana" w:cs="Arial"/>
          <w:szCs w:val="20"/>
          <w:lang w:val="fr-CA"/>
        </w:rPr>
      </w:pPr>
      <w:r w:rsidRPr="002C5165">
        <w:rPr>
          <w:rFonts w:ascii="Verdana" w:hAnsi="Verdana" w:cs="Arial"/>
          <w:szCs w:val="20"/>
          <w:lang w:val="fr-CA"/>
        </w:rPr>
        <w:t>4”</w:t>
      </w:r>
      <w:r w:rsidR="00BE040E" w:rsidRPr="002C5165">
        <w:rPr>
          <w:rFonts w:ascii="Verdana" w:hAnsi="Verdana" w:cs="Arial"/>
          <w:szCs w:val="20"/>
          <w:lang w:val="fr-CA"/>
        </w:rPr>
        <w:t xml:space="preserve"> [110mm]</w:t>
      </w:r>
      <w:r w:rsidR="004D7AE0" w:rsidRPr="002C5165">
        <w:rPr>
          <w:rFonts w:ascii="Verdana" w:hAnsi="Verdana" w:cs="Arial"/>
          <w:szCs w:val="20"/>
          <w:lang w:val="fr-CA"/>
        </w:rPr>
        <w:tab/>
        <w:t>(</w:t>
      </w:r>
      <w:r w:rsidR="005E3065" w:rsidRPr="002C5165">
        <w:rPr>
          <w:rFonts w:ascii="Verdana" w:hAnsi="Verdana" w:cs="Arial"/>
          <w:szCs w:val="20"/>
          <w:lang w:val="fr-CA"/>
        </w:rPr>
        <w:t>Simple</w:t>
      </w:r>
      <w:r w:rsidR="004D7AE0" w:rsidRPr="002C5165">
        <w:rPr>
          <w:rFonts w:ascii="Verdana" w:hAnsi="Verdana" w:cs="Arial"/>
          <w:szCs w:val="20"/>
          <w:lang w:val="fr-CA"/>
        </w:rPr>
        <w:t xml:space="preserve"> seulement)</w:t>
      </w:r>
    </w:p>
    <w:p w14:paraId="0395998C" w14:textId="77777777" w:rsidR="007101BC" w:rsidRPr="002C5165" w:rsidRDefault="007101BC" w:rsidP="007101BC">
      <w:pPr>
        <w:tabs>
          <w:tab w:val="left" w:pos="-2790"/>
          <w:tab w:val="left" w:pos="-2700"/>
        </w:tabs>
        <w:spacing w:after="120"/>
        <w:ind w:left="2520"/>
        <w:rPr>
          <w:rFonts w:ascii="Verdana" w:hAnsi="Verdana" w:cs="Arial"/>
          <w:szCs w:val="20"/>
          <w:lang w:val="fr-CA"/>
        </w:rPr>
      </w:pPr>
    </w:p>
    <w:p w14:paraId="0395998D" w14:textId="77777777" w:rsidR="007101BC" w:rsidRPr="002C5165" w:rsidRDefault="007101BC" w:rsidP="007101BC">
      <w:pPr>
        <w:tabs>
          <w:tab w:val="left" w:pos="-2790"/>
          <w:tab w:val="left" w:pos="-2700"/>
        </w:tabs>
        <w:spacing w:after="120"/>
        <w:ind w:left="2520"/>
        <w:rPr>
          <w:rFonts w:ascii="Verdana" w:hAnsi="Verdana" w:cs="Arial"/>
          <w:szCs w:val="20"/>
          <w:lang w:val="fr-CA"/>
        </w:rPr>
      </w:pPr>
    </w:p>
    <w:p w14:paraId="0395998E" w14:textId="77777777" w:rsidR="00411FDF" w:rsidRPr="002C5165" w:rsidRDefault="002A211C" w:rsidP="000702B7">
      <w:pPr>
        <w:numPr>
          <w:ilvl w:val="0"/>
          <w:numId w:val="8"/>
        </w:numPr>
        <w:tabs>
          <w:tab w:val="left" w:pos="54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Recouvrement extérieur:</w:t>
      </w:r>
    </w:p>
    <w:p w14:paraId="0395998F" w14:textId="77777777" w:rsidR="006854AD" w:rsidRPr="002C5165" w:rsidRDefault="002C7C1B" w:rsidP="000702B7">
      <w:pPr>
        <w:numPr>
          <w:ilvl w:val="1"/>
          <w:numId w:val="8"/>
        </w:numPr>
        <w:tabs>
          <w:tab w:val="left" w:pos="-2880"/>
          <w:tab w:val="left" w:pos="-279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eastAsia="fr-CA"/>
        </w:rPr>
        <w:t>Matériel ondulé de polyéthylène haute densité homogène (PEHD).</w:t>
      </w:r>
    </w:p>
    <w:p w14:paraId="03959990" w14:textId="77777777" w:rsidR="006854AD" w:rsidRPr="002C5165" w:rsidRDefault="002C7C1B" w:rsidP="000702B7">
      <w:pPr>
        <w:numPr>
          <w:ilvl w:val="1"/>
          <w:numId w:val="8"/>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 xml:space="preserve">La veste de PEHD englobe complètement et protège l'isolant de l'humidité et des dommages. </w:t>
      </w:r>
      <w:r w:rsidR="006854AD" w:rsidRPr="002C5165">
        <w:rPr>
          <w:rFonts w:ascii="Verdana" w:hAnsi="Verdana" w:cs="Arial"/>
          <w:color w:val="000000"/>
          <w:szCs w:val="20"/>
          <w:lang w:val="fr-CA"/>
        </w:rPr>
        <w:t xml:space="preserve"> </w:t>
      </w:r>
    </w:p>
    <w:p w14:paraId="03959991" w14:textId="77777777" w:rsidR="00705705" w:rsidRPr="002C5165" w:rsidRDefault="00563F75" w:rsidP="000702B7">
      <w:pPr>
        <w:numPr>
          <w:ilvl w:val="1"/>
          <w:numId w:val="8"/>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Le</w:t>
      </w:r>
      <w:r w:rsidR="00EF7FCB" w:rsidRPr="002C5165">
        <w:rPr>
          <w:rFonts w:ascii="Verdana" w:hAnsi="Verdana" w:cs="Arial"/>
          <w:color w:val="000000"/>
          <w:szCs w:val="20"/>
          <w:lang w:val="fr-FR" w:eastAsia="fr-CA"/>
        </w:rPr>
        <w:t xml:space="preserve"> recouvrement extérieure extrudée est directement au-dessus de l'isolant et est souple.</w:t>
      </w:r>
    </w:p>
    <w:p w14:paraId="03959992" w14:textId="77777777" w:rsidR="003544B9" w:rsidRPr="002C5165" w:rsidRDefault="003544B9" w:rsidP="000702B7">
      <w:pPr>
        <w:pStyle w:val="ListParagraph"/>
        <w:numPr>
          <w:ilvl w:val="1"/>
          <w:numId w:val="8"/>
        </w:numPr>
        <w:spacing w:after="120"/>
        <w:rPr>
          <w:rFonts w:ascii="Verdana" w:hAnsi="Verdana" w:cs="Arial"/>
          <w:szCs w:val="20"/>
          <w:lang w:val="fr-CA" w:eastAsia="fr-CA"/>
        </w:rPr>
      </w:pPr>
      <w:r w:rsidRPr="002C5165">
        <w:rPr>
          <w:rFonts w:ascii="Verdana" w:hAnsi="Verdana" w:cs="Arial"/>
          <w:color w:val="000000"/>
          <w:szCs w:val="20"/>
          <w:lang w:val="fr-FR" w:eastAsia="fr-CA"/>
        </w:rPr>
        <w:t xml:space="preserve"> Le recouvrement ex</w:t>
      </w:r>
      <w:r w:rsidR="00A434BE" w:rsidRPr="002C5165">
        <w:rPr>
          <w:rFonts w:ascii="Verdana" w:hAnsi="Verdana" w:cs="Arial"/>
          <w:color w:val="000000"/>
          <w:szCs w:val="20"/>
          <w:lang w:val="fr-FR" w:eastAsia="fr-CA"/>
        </w:rPr>
        <w:t>térieur doit contenir 2%</w:t>
      </w:r>
      <w:r w:rsidRPr="002C5165">
        <w:rPr>
          <w:rFonts w:ascii="Verdana" w:hAnsi="Verdana" w:cs="Arial"/>
          <w:color w:val="000000"/>
          <w:szCs w:val="20"/>
          <w:lang w:val="fr-FR" w:eastAsia="fr-CA"/>
        </w:rPr>
        <w:t xml:space="preserve"> de carbone noir, finement d</w:t>
      </w:r>
      <w:r w:rsidR="00A434BE" w:rsidRPr="002C5165">
        <w:rPr>
          <w:rFonts w:ascii="Verdana" w:hAnsi="Verdana" w:cs="Arial"/>
          <w:color w:val="000000"/>
          <w:szCs w:val="20"/>
          <w:lang w:val="fr-FR" w:eastAsia="fr-CA"/>
        </w:rPr>
        <w:t>ivisé et complètement dispersé</w:t>
      </w:r>
      <w:r w:rsidRPr="002C5165">
        <w:rPr>
          <w:rFonts w:ascii="Verdana" w:hAnsi="Verdana" w:cs="Arial"/>
          <w:color w:val="000000"/>
          <w:szCs w:val="20"/>
          <w:lang w:val="fr-FR" w:eastAsia="fr-CA"/>
        </w:rPr>
        <w:t xml:space="preserve"> pour une protection contre la dégradation par rayons UV.</w:t>
      </w:r>
    </w:p>
    <w:p w14:paraId="03959993" w14:textId="77777777" w:rsidR="006854AD" w:rsidRPr="002C5165" w:rsidRDefault="00642C90" w:rsidP="00642C90">
      <w:pPr>
        <w:tabs>
          <w:tab w:val="left" w:pos="540"/>
          <w:tab w:val="left" w:pos="900"/>
          <w:tab w:val="left" w:pos="1260"/>
        </w:tabs>
        <w:autoSpaceDE w:val="0"/>
        <w:autoSpaceDN w:val="0"/>
        <w:adjustRightInd w:val="0"/>
        <w:spacing w:after="120"/>
        <w:ind w:hanging="547"/>
        <w:rPr>
          <w:rFonts w:ascii="Verdana" w:hAnsi="Verdana" w:cs="Arial"/>
          <w:color w:val="FF0000"/>
          <w:szCs w:val="20"/>
          <w:lang w:val="fr-CA"/>
        </w:rPr>
      </w:pPr>
      <w:r w:rsidRPr="002C5165">
        <w:rPr>
          <w:rFonts w:ascii="Verdana" w:hAnsi="Verdana" w:cs="Arial"/>
          <w:color w:val="FF0000"/>
          <w:szCs w:val="20"/>
          <w:lang w:val="fr-CA"/>
        </w:rPr>
        <w:lastRenderedPageBreak/>
        <w:tab/>
      </w:r>
    </w:p>
    <w:p w14:paraId="03959994" w14:textId="77777777" w:rsidR="006854AD" w:rsidRPr="002C5165" w:rsidRDefault="009725C4" w:rsidP="000702B7">
      <w:pPr>
        <w:numPr>
          <w:ilvl w:val="1"/>
          <w:numId w:val="8"/>
        </w:numPr>
        <w:tabs>
          <w:tab w:val="left" w:pos="540"/>
          <w:tab w:val="left" w:pos="900"/>
          <w:tab w:val="left" w:pos="126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R</w:t>
      </w:r>
      <w:r w:rsidRPr="002C5165">
        <w:rPr>
          <w:rFonts w:ascii="Verdana" w:hAnsi="Verdana" w:cs="Arial"/>
          <w:szCs w:val="20"/>
          <w:lang w:val="fr-FR" w:eastAsia="fr-CA"/>
        </w:rPr>
        <w:t>ayon</w:t>
      </w:r>
      <w:r w:rsidR="00435BA8" w:rsidRPr="002C5165">
        <w:rPr>
          <w:rFonts w:ascii="Verdana" w:hAnsi="Verdana" w:cs="Arial"/>
          <w:szCs w:val="20"/>
          <w:lang w:val="fr-FR" w:eastAsia="fr-CA"/>
        </w:rPr>
        <w:t>s</w:t>
      </w:r>
      <w:r w:rsidRPr="002C5165">
        <w:rPr>
          <w:rFonts w:ascii="Verdana" w:hAnsi="Verdana" w:cs="Arial"/>
          <w:szCs w:val="20"/>
          <w:lang w:val="fr-FR" w:eastAsia="fr-CA"/>
        </w:rPr>
        <w:t xml:space="preserve"> de courbure minimum</w:t>
      </w:r>
      <w:r w:rsidR="00733DD1" w:rsidRPr="002C5165">
        <w:rPr>
          <w:rFonts w:ascii="Verdana" w:hAnsi="Verdana" w:cs="Arial"/>
          <w:szCs w:val="20"/>
          <w:lang w:val="fr-FR" w:eastAsia="fr-CA"/>
        </w:rPr>
        <w:t xml:space="preserve"> pour conduits « </w:t>
      </w:r>
      <w:r w:rsidR="00733DD1" w:rsidRPr="002C5165">
        <w:rPr>
          <w:rFonts w:ascii="Verdana" w:hAnsi="Verdana" w:cs="Arial"/>
          <w:b/>
          <w:szCs w:val="20"/>
          <w:lang w:val="fr-FR" w:eastAsia="fr-CA"/>
        </w:rPr>
        <w:t>Simple</w:t>
      </w:r>
      <w:r w:rsidR="00733DD1" w:rsidRPr="002C5165">
        <w:rPr>
          <w:rFonts w:ascii="Verdana" w:hAnsi="Verdana" w:cs="Arial"/>
          <w:szCs w:val="20"/>
          <w:lang w:val="fr-FR" w:eastAsia="fr-CA"/>
        </w:rPr>
        <w:t> » (Single)</w:t>
      </w:r>
    </w:p>
    <w:p w14:paraId="03959995" w14:textId="77777777" w:rsidR="00AD1F89" w:rsidRPr="002C5165" w:rsidRDefault="00A434BE" w:rsidP="000702B7">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00D923BF" w:rsidRPr="002C5165">
        <w:rPr>
          <w:rFonts w:ascii="Verdana" w:hAnsi="Verdana" w:cs="Arial"/>
          <w:szCs w:val="20"/>
          <w:lang w:val="fr-FR" w:eastAsia="fr-CA"/>
        </w:rPr>
        <w:t>¾’’</w:t>
      </w:r>
      <w:r w:rsidR="00C2789D" w:rsidRPr="002C5165">
        <w:rPr>
          <w:rFonts w:ascii="Verdana" w:hAnsi="Verdana" w:cs="Arial"/>
          <w:szCs w:val="20"/>
          <w:lang w:val="fr-FR" w:eastAsia="fr-CA"/>
        </w:rPr>
        <w:t xml:space="preserve"> avec veste </w:t>
      </w:r>
      <w:r w:rsidRPr="002C5165">
        <w:rPr>
          <w:rFonts w:ascii="Verdana" w:hAnsi="Verdana" w:cs="Arial"/>
          <w:szCs w:val="20"/>
          <w:lang w:val="fr-FR" w:eastAsia="fr-CA"/>
        </w:rPr>
        <w:t>2.7</w:t>
      </w:r>
      <w:r w:rsidR="00D923BF" w:rsidRPr="002C5165">
        <w:rPr>
          <w:rFonts w:ascii="Verdana" w:hAnsi="Verdana" w:cs="Arial"/>
          <w:szCs w:val="20"/>
          <w:lang w:val="fr-FR" w:eastAsia="fr-CA"/>
        </w:rPr>
        <w:t>’’</w:t>
      </w:r>
      <w:r w:rsidRPr="002C5165">
        <w:rPr>
          <w:rFonts w:ascii="Verdana" w:hAnsi="Verdana" w:cs="Arial"/>
          <w:szCs w:val="20"/>
          <w:lang w:val="fr-FR" w:eastAsia="fr-CA"/>
        </w:rPr>
        <w:t xml:space="preserve"> [69</w:t>
      </w:r>
      <w:r w:rsidR="00C2789D" w:rsidRPr="002C5165">
        <w:rPr>
          <w:rFonts w:ascii="Verdana" w:hAnsi="Verdana" w:cs="Arial"/>
          <w:szCs w:val="20"/>
          <w:lang w:val="fr-FR" w:eastAsia="fr-CA"/>
        </w:rPr>
        <w:t xml:space="preserve"> </w:t>
      </w:r>
      <w:r w:rsidR="00733DD1" w:rsidRPr="002C5165">
        <w:rPr>
          <w:rFonts w:ascii="Verdana" w:hAnsi="Verdana" w:cs="Arial"/>
          <w:szCs w:val="20"/>
          <w:lang w:val="fr-FR" w:eastAsia="fr-CA"/>
        </w:rPr>
        <w:t>mm] à un rayon</w:t>
      </w:r>
      <w:r w:rsidRPr="002C5165">
        <w:rPr>
          <w:rFonts w:ascii="Verdana" w:hAnsi="Verdana" w:cs="Arial"/>
          <w:szCs w:val="20"/>
          <w:lang w:val="fr-FR" w:eastAsia="fr-CA"/>
        </w:rPr>
        <w:t xml:space="preserve"> de 6</w:t>
      </w:r>
      <w:r w:rsidR="00D923BF" w:rsidRPr="002C5165">
        <w:rPr>
          <w:rFonts w:ascii="Verdana" w:hAnsi="Verdana" w:cs="Arial"/>
          <w:szCs w:val="20"/>
          <w:lang w:val="fr-FR" w:eastAsia="fr-CA"/>
        </w:rPr>
        <w:t>’’</w:t>
      </w:r>
      <w:r w:rsidRPr="002C5165">
        <w:rPr>
          <w:rFonts w:ascii="Verdana" w:hAnsi="Verdana" w:cs="Arial"/>
          <w:szCs w:val="20"/>
          <w:lang w:val="fr-FR" w:eastAsia="fr-CA"/>
        </w:rPr>
        <w:t xml:space="preserve"> [</w:t>
      </w:r>
      <w:r w:rsidR="00D923BF" w:rsidRPr="002C5165">
        <w:rPr>
          <w:rFonts w:ascii="Verdana" w:hAnsi="Verdana" w:cs="Arial"/>
          <w:szCs w:val="20"/>
          <w:lang w:val="fr-FR" w:eastAsia="fr-CA"/>
        </w:rPr>
        <w:t>152</w:t>
      </w:r>
      <w:r w:rsidR="00C2789D" w:rsidRPr="002C5165">
        <w:rPr>
          <w:rFonts w:ascii="Verdana" w:hAnsi="Verdana" w:cs="Arial"/>
          <w:szCs w:val="20"/>
          <w:lang w:val="fr-FR" w:eastAsia="fr-CA"/>
        </w:rPr>
        <w:t>mm].</w:t>
      </w:r>
      <w:r w:rsidR="00D923BF" w:rsidRPr="002C5165">
        <w:rPr>
          <w:rFonts w:ascii="Verdana" w:hAnsi="Verdana" w:cs="Arial"/>
          <w:szCs w:val="20"/>
          <w:lang w:val="fr-FR" w:eastAsia="fr-CA"/>
        </w:rPr>
        <w:t xml:space="preserve"> </w:t>
      </w:r>
      <w:r w:rsidR="00733DD1" w:rsidRPr="002C5165">
        <w:rPr>
          <w:rFonts w:ascii="Verdana" w:hAnsi="Verdana" w:cs="Arial"/>
          <w:szCs w:val="20"/>
          <w:lang w:val="fr-FR" w:eastAsia="fr-CA"/>
        </w:rPr>
        <w:t xml:space="preserve">     </w:t>
      </w:r>
      <w:r w:rsidR="00D923BF" w:rsidRPr="002C5165">
        <w:rPr>
          <w:rFonts w:ascii="Verdana" w:hAnsi="Verdana" w:cs="Arial"/>
          <w:szCs w:val="20"/>
          <w:lang w:val="fr-FR" w:eastAsia="fr-CA"/>
        </w:rPr>
        <w:t>(# 5012775)</w:t>
      </w:r>
    </w:p>
    <w:p w14:paraId="03959996" w14:textId="77777777" w:rsidR="00D923BF" w:rsidRPr="002C5165" w:rsidRDefault="00D923BF" w:rsidP="00484015">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tuyauterie 1’’ avec veste 2.7’’ [69 mm] à un rayon de 8’’ [203mm].</w:t>
      </w:r>
      <w:r w:rsidR="00484015" w:rsidRPr="002C5165">
        <w:rPr>
          <w:rFonts w:ascii="Verdana" w:hAnsi="Verdana" w:cs="Arial"/>
          <w:szCs w:val="20"/>
          <w:lang w:val="fr-FR" w:eastAsia="fr-CA"/>
        </w:rPr>
        <w:t xml:space="preserve"> </w:t>
      </w:r>
      <w:r w:rsidR="00733DD1" w:rsidRPr="002C5165">
        <w:rPr>
          <w:rFonts w:ascii="Verdana" w:hAnsi="Verdana" w:cs="Arial"/>
          <w:szCs w:val="20"/>
          <w:lang w:val="fr-FR" w:eastAsia="fr-CA"/>
        </w:rPr>
        <w:t xml:space="preserve">      </w:t>
      </w:r>
      <w:r w:rsidR="00484015" w:rsidRPr="002C5165">
        <w:rPr>
          <w:rFonts w:ascii="Verdana" w:hAnsi="Verdana" w:cs="Arial"/>
          <w:szCs w:val="20"/>
          <w:lang w:val="fr-FR" w:eastAsia="fr-CA"/>
        </w:rPr>
        <w:t>(# 501</w:t>
      </w:r>
      <w:r w:rsidR="00E93F9B" w:rsidRPr="002C5165">
        <w:rPr>
          <w:rFonts w:ascii="Verdana" w:hAnsi="Verdana" w:cs="Arial"/>
          <w:szCs w:val="20"/>
          <w:lang w:val="fr-FR" w:eastAsia="fr-CA"/>
        </w:rPr>
        <w:t>2710</w:t>
      </w:r>
      <w:r w:rsidR="00484015" w:rsidRPr="002C5165">
        <w:rPr>
          <w:rFonts w:ascii="Verdana" w:hAnsi="Verdana" w:cs="Arial"/>
          <w:szCs w:val="20"/>
          <w:lang w:val="fr-FR" w:eastAsia="fr-CA"/>
        </w:rPr>
        <w:t>)</w:t>
      </w:r>
    </w:p>
    <w:p w14:paraId="03959997" w14:textId="77777777" w:rsidR="00A434BE" w:rsidRPr="002C5165" w:rsidRDefault="00D923BF" w:rsidP="00484015">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1’’ </w:t>
      </w:r>
      <w:r w:rsidR="00A434BE" w:rsidRPr="002C5165">
        <w:rPr>
          <w:rFonts w:ascii="Verdana" w:hAnsi="Verdana" w:cs="Arial"/>
          <w:szCs w:val="20"/>
          <w:lang w:val="fr-FR" w:eastAsia="fr-CA"/>
        </w:rPr>
        <w:t xml:space="preserve">avec veste </w:t>
      </w:r>
      <w:r w:rsidRPr="002C5165">
        <w:rPr>
          <w:rFonts w:ascii="Verdana" w:hAnsi="Verdana" w:cs="Arial"/>
          <w:szCs w:val="20"/>
          <w:lang w:val="fr-FR" w:eastAsia="fr-CA"/>
        </w:rPr>
        <w:t>5.5’’</w:t>
      </w:r>
      <w:r w:rsidR="00A434BE" w:rsidRPr="002C5165">
        <w:rPr>
          <w:rFonts w:ascii="Verdana" w:hAnsi="Verdana" w:cs="Arial"/>
          <w:szCs w:val="20"/>
          <w:lang w:val="fr-FR" w:eastAsia="fr-CA"/>
        </w:rPr>
        <w:t xml:space="preserve"> [1</w:t>
      </w:r>
      <w:r w:rsidRPr="002C5165">
        <w:rPr>
          <w:rFonts w:ascii="Verdana" w:hAnsi="Verdana" w:cs="Arial"/>
          <w:szCs w:val="20"/>
          <w:lang w:val="fr-FR" w:eastAsia="fr-CA"/>
        </w:rPr>
        <w:t>40</w:t>
      </w:r>
      <w:r w:rsidR="00A434BE" w:rsidRPr="002C5165">
        <w:rPr>
          <w:rFonts w:ascii="Verdana" w:hAnsi="Verdana" w:cs="Arial"/>
          <w:szCs w:val="20"/>
          <w:lang w:val="fr-FR" w:eastAsia="fr-CA"/>
        </w:rPr>
        <w:t xml:space="preserve"> </w:t>
      </w:r>
      <w:r w:rsidRPr="002C5165">
        <w:rPr>
          <w:rFonts w:ascii="Verdana" w:hAnsi="Verdana" w:cs="Arial"/>
          <w:szCs w:val="20"/>
          <w:lang w:val="fr-FR" w:eastAsia="fr-CA"/>
        </w:rPr>
        <w:t>mm] à un rayon de 10’’</w:t>
      </w:r>
      <w:r w:rsidR="00A434BE" w:rsidRPr="002C5165">
        <w:rPr>
          <w:rFonts w:ascii="Verdana" w:hAnsi="Verdana" w:cs="Arial"/>
          <w:szCs w:val="20"/>
          <w:lang w:val="fr-FR" w:eastAsia="fr-CA"/>
        </w:rPr>
        <w:t xml:space="preserve"> [254 mm].</w:t>
      </w:r>
      <w:r w:rsidR="00A7511F" w:rsidRPr="002C5165">
        <w:rPr>
          <w:rFonts w:ascii="Verdana" w:hAnsi="Verdana" w:cs="Arial"/>
          <w:szCs w:val="20"/>
          <w:lang w:val="fr-FR" w:eastAsia="fr-CA"/>
        </w:rPr>
        <w:t xml:space="preserve">  </w:t>
      </w:r>
      <w:r w:rsidR="00484015" w:rsidRPr="002C5165">
        <w:rPr>
          <w:rFonts w:ascii="Verdana" w:hAnsi="Verdana" w:cs="Arial"/>
          <w:szCs w:val="20"/>
          <w:lang w:val="fr-FR" w:eastAsia="fr-CA"/>
        </w:rPr>
        <w:t xml:space="preserve"> (# 501</w:t>
      </w:r>
      <w:r w:rsidR="00A679D2" w:rsidRPr="002C5165">
        <w:rPr>
          <w:rFonts w:ascii="Verdana" w:hAnsi="Verdana" w:cs="Arial"/>
          <w:szCs w:val="20"/>
          <w:lang w:val="fr-FR" w:eastAsia="fr-CA"/>
        </w:rPr>
        <w:t>5510</w:t>
      </w:r>
      <w:r w:rsidR="00484015" w:rsidRPr="002C5165">
        <w:rPr>
          <w:rFonts w:ascii="Verdana" w:hAnsi="Verdana" w:cs="Arial"/>
          <w:szCs w:val="20"/>
          <w:lang w:val="fr-FR" w:eastAsia="fr-CA"/>
        </w:rPr>
        <w:t>)</w:t>
      </w:r>
    </w:p>
    <w:p w14:paraId="03959998" w14:textId="77777777" w:rsidR="003C6652" w:rsidRPr="002C5165" w:rsidRDefault="00C2789D" w:rsidP="00484015">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1¼</w:t>
      </w:r>
      <w:r w:rsidR="00484015" w:rsidRPr="002C5165">
        <w:rPr>
          <w:rFonts w:ascii="Verdana" w:hAnsi="Verdana" w:cs="Arial"/>
          <w:szCs w:val="20"/>
          <w:lang w:val="fr-CA"/>
        </w:rPr>
        <w:t>’’</w:t>
      </w:r>
      <w:r w:rsidRPr="002C5165">
        <w:rPr>
          <w:rFonts w:ascii="Verdana" w:hAnsi="Verdana" w:cs="Arial"/>
          <w:szCs w:val="20"/>
          <w:lang w:val="fr-FR" w:eastAsia="fr-CA"/>
        </w:rPr>
        <w:t xml:space="preserve"> avec veste 5.5</w:t>
      </w:r>
      <w:r w:rsidR="00484015" w:rsidRPr="002C5165">
        <w:rPr>
          <w:rFonts w:ascii="Verdana" w:hAnsi="Verdana" w:cs="Arial"/>
          <w:szCs w:val="20"/>
          <w:lang w:val="fr-FR" w:eastAsia="fr-CA"/>
        </w:rPr>
        <w:t>’’</w:t>
      </w:r>
      <w:r w:rsidRPr="002C5165">
        <w:rPr>
          <w:rFonts w:ascii="Verdana" w:hAnsi="Verdana" w:cs="Arial"/>
          <w:szCs w:val="20"/>
          <w:lang w:val="fr-FR" w:eastAsia="fr-CA"/>
        </w:rPr>
        <w:t xml:space="preserve"> [140 mm] à un rayon de 12</w:t>
      </w:r>
      <w:r w:rsidR="008E46A9" w:rsidRPr="002C5165">
        <w:rPr>
          <w:rFonts w:ascii="Verdana" w:hAnsi="Verdana" w:cs="Arial"/>
          <w:szCs w:val="20"/>
          <w:lang w:val="fr-FR" w:eastAsia="fr-CA"/>
        </w:rPr>
        <w:t>’’</w:t>
      </w:r>
      <w:r w:rsidRPr="002C5165">
        <w:rPr>
          <w:rFonts w:ascii="Verdana" w:hAnsi="Verdana" w:cs="Arial"/>
          <w:szCs w:val="20"/>
          <w:lang w:val="fr-FR" w:eastAsia="fr-CA"/>
        </w:rPr>
        <w:t xml:space="preserve">  [304 mm].</w:t>
      </w:r>
      <w:r w:rsidR="00484015" w:rsidRPr="002C5165">
        <w:rPr>
          <w:rFonts w:ascii="Verdana" w:hAnsi="Verdana" w:cs="Arial"/>
          <w:szCs w:val="20"/>
          <w:lang w:val="fr-FR" w:eastAsia="fr-CA"/>
        </w:rPr>
        <w:t xml:space="preserve"> (# 501</w:t>
      </w:r>
      <w:r w:rsidR="008E46A9" w:rsidRPr="002C5165">
        <w:rPr>
          <w:rFonts w:ascii="Verdana" w:hAnsi="Verdana" w:cs="Arial"/>
          <w:szCs w:val="20"/>
          <w:lang w:val="fr-FR" w:eastAsia="fr-CA"/>
        </w:rPr>
        <w:t>5513</w:t>
      </w:r>
      <w:r w:rsidR="00484015" w:rsidRPr="002C5165">
        <w:rPr>
          <w:rFonts w:ascii="Verdana" w:hAnsi="Verdana" w:cs="Arial"/>
          <w:szCs w:val="20"/>
          <w:lang w:val="fr-FR" w:eastAsia="fr-CA"/>
        </w:rPr>
        <w:t>)</w:t>
      </w:r>
    </w:p>
    <w:p w14:paraId="03959999" w14:textId="77777777" w:rsidR="00C2789D" w:rsidRPr="002C5165" w:rsidRDefault="00C2789D" w:rsidP="00C17174">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1½</w:t>
      </w:r>
      <w:r w:rsidR="00C17174" w:rsidRPr="002C5165">
        <w:rPr>
          <w:rFonts w:ascii="Verdana" w:hAnsi="Verdana" w:cs="Arial"/>
          <w:szCs w:val="20"/>
          <w:lang w:val="fr-CA"/>
        </w:rPr>
        <w:t>’’</w:t>
      </w:r>
      <w:r w:rsidRPr="002C5165">
        <w:rPr>
          <w:rFonts w:ascii="Verdana" w:hAnsi="Verdana" w:cs="Arial"/>
          <w:szCs w:val="20"/>
          <w:lang w:val="fr-FR" w:eastAsia="fr-CA"/>
        </w:rPr>
        <w:t xml:space="preserve"> avec veste 6.9</w:t>
      </w:r>
      <w:r w:rsidR="00C17174" w:rsidRPr="002C5165">
        <w:rPr>
          <w:rFonts w:ascii="Verdana" w:hAnsi="Verdana" w:cs="Arial"/>
          <w:szCs w:val="20"/>
          <w:lang w:val="fr-FR" w:eastAsia="fr-CA"/>
        </w:rPr>
        <w:t>’’</w:t>
      </w:r>
      <w:r w:rsidRPr="002C5165">
        <w:rPr>
          <w:rFonts w:ascii="Verdana" w:hAnsi="Verdana" w:cs="Arial"/>
          <w:szCs w:val="20"/>
          <w:lang w:val="fr-FR" w:eastAsia="fr-CA"/>
        </w:rPr>
        <w:t xml:space="preserve"> [175 mm] à u</w:t>
      </w:r>
      <w:r w:rsidR="00C17174" w:rsidRPr="002C5165">
        <w:rPr>
          <w:rFonts w:ascii="Verdana" w:hAnsi="Verdana" w:cs="Arial"/>
          <w:szCs w:val="20"/>
          <w:lang w:val="fr-FR" w:eastAsia="fr-CA"/>
        </w:rPr>
        <w:t>n rayon de 16’’</w:t>
      </w:r>
      <w:r w:rsidRPr="002C5165">
        <w:rPr>
          <w:rFonts w:ascii="Verdana" w:hAnsi="Verdana" w:cs="Arial"/>
          <w:szCs w:val="20"/>
          <w:lang w:val="fr-FR" w:eastAsia="fr-CA"/>
        </w:rPr>
        <w:t xml:space="preserve"> [406 mm].</w:t>
      </w:r>
      <w:r w:rsidR="00C17174" w:rsidRPr="002C5165">
        <w:rPr>
          <w:rFonts w:ascii="Verdana" w:hAnsi="Verdana" w:cs="Arial"/>
          <w:szCs w:val="20"/>
          <w:lang w:val="fr-FR" w:eastAsia="fr-CA"/>
        </w:rPr>
        <w:t xml:space="preserve"> (# 5016915)</w:t>
      </w:r>
    </w:p>
    <w:p w14:paraId="0395999A" w14:textId="77777777" w:rsidR="00B332E6" w:rsidRPr="002C5165" w:rsidRDefault="00C2789D" w:rsidP="00BC0C2C">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2</w:t>
      </w:r>
      <w:r w:rsidR="00BC0C2C" w:rsidRPr="002C5165">
        <w:rPr>
          <w:rFonts w:ascii="Verdana" w:hAnsi="Verdana" w:cs="Arial"/>
          <w:szCs w:val="20"/>
          <w:lang w:val="fr-CA"/>
        </w:rPr>
        <w:t>’’</w:t>
      </w:r>
      <w:r w:rsidRPr="002C5165">
        <w:rPr>
          <w:rFonts w:ascii="Verdana" w:hAnsi="Verdana" w:cs="Arial"/>
          <w:szCs w:val="20"/>
          <w:lang w:val="fr-FR" w:eastAsia="fr-CA"/>
        </w:rPr>
        <w:t xml:space="preserve"> avec veste 6.9</w:t>
      </w:r>
      <w:r w:rsidR="00BC0C2C" w:rsidRPr="002C5165">
        <w:rPr>
          <w:rFonts w:ascii="Verdana" w:hAnsi="Verdana" w:cs="Arial"/>
          <w:szCs w:val="20"/>
          <w:lang w:val="fr-FR" w:eastAsia="fr-CA"/>
        </w:rPr>
        <w:t>’’</w:t>
      </w:r>
      <w:r w:rsidRPr="002C5165">
        <w:rPr>
          <w:rFonts w:ascii="Verdana" w:hAnsi="Verdana" w:cs="Arial"/>
          <w:szCs w:val="20"/>
          <w:lang w:val="fr-FR" w:eastAsia="fr-CA"/>
        </w:rPr>
        <w:t xml:space="preserve"> [175 mm] à un rayon de 18</w:t>
      </w:r>
      <w:r w:rsidR="00BC0C2C" w:rsidRPr="002C5165">
        <w:rPr>
          <w:rFonts w:ascii="Verdana" w:hAnsi="Verdana" w:cs="Arial"/>
          <w:szCs w:val="20"/>
          <w:lang w:val="fr-FR" w:eastAsia="fr-CA"/>
        </w:rPr>
        <w:t>’’</w:t>
      </w:r>
      <w:r w:rsidRPr="002C5165">
        <w:rPr>
          <w:rFonts w:ascii="Verdana" w:hAnsi="Verdana" w:cs="Arial"/>
          <w:szCs w:val="20"/>
          <w:lang w:val="fr-FR" w:eastAsia="fr-CA"/>
        </w:rPr>
        <w:t xml:space="preserve"> [457 mm].</w:t>
      </w:r>
      <w:r w:rsidR="00BC0C2C" w:rsidRPr="002C5165">
        <w:rPr>
          <w:rFonts w:ascii="Verdana" w:hAnsi="Verdana" w:cs="Arial"/>
          <w:szCs w:val="20"/>
          <w:lang w:val="fr-FR" w:eastAsia="fr-CA"/>
        </w:rPr>
        <w:t xml:space="preserve"> </w:t>
      </w:r>
      <w:r w:rsidR="00733DD1" w:rsidRPr="002C5165">
        <w:rPr>
          <w:rFonts w:ascii="Verdana" w:hAnsi="Verdana" w:cs="Arial"/>
          <w:szCs w:val="20"/>
          <w:lang w:val="fr-FR" w:eastAsia="fr-CA"/>
        </w:rPr>
        <w:t xml:space="preserve">  </w:t>
      </w:r>
      <w:r w:rsidR="00BC0C2C" w:rsidRPr="002C5165">
        <w:rPr>
          <w:rFonts w:ascii="Verdana" w:hAnsi="Verdana" w:cs="Arial"/>
          <w:szCs w:val="20"/>
          <w:lang w:val="fr-FR" w:eastAsia="fr-CA"/>
        </w:rPr>
        <w:t>(# 5016920)</w:t>
      </w:r>
    </w:p>
    <w:p w14:paraId="0395999B" w14:textId="77777777" w:rsidR="00C2789D" w:rsidRPr="002C5165" w:rsidRDefault="00C2789D" w:rsidP="00B733E3">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2½</w:t>
      </w:r>
      <w:r w:rsidR="00B733E3" w:rsidRPr="002C5165">
        <w:rPr>
          <w:rFonts w:ascii="Verdana" w:hAnsi="Verdana" w:cs="Arial"/>
          <w:szCs w:val="20"/>
          <w:lang w:val="fr-CA"/>
        </w:rPr>
        <w:t>’’</w:t>
      </w:r>
      <w:r w:rsidRPr="002C5165">
        <w:rPr>
          <w:rFonts w:ascii="Verdana" w:hAnsi="Verdana" w:cs="Arial"/>
          <w:szCs w:val="20"/>
          <w:lang w:val="fr-FR" w:eastAsia="fr-CA"/>
        </w:rPr>
        <w:t xml:space="preserve"> avec veste 6.9</w:t>
      </w:r>
      <w:r w:rsidR="00B733E3" w:rsidRPr="002C5165">
        <w:rPr>
          <w:rFonts w:ascii="Verdana" w:hAnsi="Verdana" w:cs="Arial"/>
          <w:szCs w:val="20"/>
          <w:lang w:val="fr-FR" w:eastAsia="fr-CA"/>
        </w:rPr>
        <w:t>’’</w:t>
      </w:r>
      <w:r w:rsidRPr="002C5165">
        <w:rPr>
          <w:rFonts w:ascii="Verdana" w:hAnsi="Verdana" w:cs="Arial"/>
          <w:szCs w:val="20"/>
          <w:lang w:val="fr-FR" w:eastAsia="fr-CA"/>
        </w:rPr>
        <w:t xml:space="preserve"> [175 mm] à un rayon de 30</w:t>
      </w:r>
      <w:r w:rsidR="00B733E3" w:rsidRPr="002C5165">
        <w:rPr>
          <w:rFonts w:ascii="Verdana" w:hAnsi="Verdana" w:cs="Arial"/>
          <w:szCs w:val="20"/>
          <w:lang w:val="fr-FR" w:eastAsia="fr-CA"/>
        </w:rPr>
        <w:t>’’</w:t>
      </w:r>
      <w:r w:rsidRPr="002C5165">
        <w:rPr>
          <w:rFonts w:ascii="Verdana" w:hAnsi="Verdana" w:cs="Arial"/>
          <w:szCs w:val="20"/>
          <w:lang w:val="fr-FR" w:eastAsia="fr-CA"/>
        </w:rPr>
        <w:t xml:space="preserve"> [762 mm].</w:t>
      </w:r>
      <w:r w:rsidR="00B733E3" w:rsidRPr="002C5165">
        <w:rPr>
          <w:rFonts w:ascii="Verdana" w:hAnsi="Verdana" w:cs="Arial"/>
          <w:szCs w:val="20"/>
          <w:lang w:val="fr-FR" w:eastAsia="fr-CA"/>
        </w:rPr>
        <w:t xml:space="preserve"> (# 5016925)</w:t>
      </w:r>
    </w:p>
    <w:p w14:paraId="0395999C" w14:textId="77777777" w:rsidR="00C2789D" w:rsidRPr="002C5165" w:rsidRDefault="00C2789D" w:rsidP="0061537B">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3</w:t>
      </w:r>
      <w:r w:rsidR="00064038" w:rsidRPr="002C5165">
        <w:rPr>
          <w:rFonts w:ascii="Verdana" w:hAnsi="Verdana" w:cs="Arial"/>
          <w:szCs w:val="20"/>
          <w:lang w:val="fr-CA"/>
        </w:rPr>
        <w:t>’’</w:t>
      </w:r>
      <w:r w:rsidRPr="002C5165">
        <w:rPr>
          <w:rFonts w:ascii="Verdana" w:hAnsi="Verdana" w:cs="Arial"/>
          <w:szCs w:val="20"/>
          <w:lang w:val="fr-FR" w:eastAsia="fr-CA"/>
        </w:rPr>
        <w:t xml:space="preserve"> avec veste 7.9</w:t>
      </w:r>
      <w:r w:rsidR="00064038" w:rsidRPr="002C5165">
        <w:rPr>
          <w:rFonts w:ascii="Verdana" w:hAnsi="Verdana" w:cs="Arial"/>
          <w:szCs w:val="20"/>
          <w:lang w:val="fr-FR" w:eastAsia="fr-CA"/>
        </w:rPr>
        <w:t>’’</w:t>
      </w:r>
      <w:r w:rsidRPr="002C5165">
        <w:rPr>
          <w:rFonts w:ascii="Verdana" w:hAnsi="Verdana" w:cs="Arial"/>
          <w:szCs w:val="20"/>
          <w:lang w:val="fr-FR" w:eastAsia="fr-CA"/>
        </w:rPr>
        <w:t xml:space="preserve"> [200 mm] à un r</w:t>
      </w:r>
      <w:r w:rsidR="0061537B" w:rsidRPr="002C5165">
        <w:rPr>
          <w:rFonts w:ascii="Verdana" w:hAnsi="Verdana" w:cs="Arial"/>
          <w:szCs w:val="20"/>
          <w:lang w:val="fr-FR" w:eastAsia="fr-CA"/>
        </w:rPr>
        <w:t>ayon de 32’’</w:t>
      </w:r>
      <w:r w:rsidRPr="002C5165">
        <w:rPr>
          <w:rFonts w:ascii="Verdana" w:hAnsi="Verdana" w:cs="Arial"/>
          <w:szCs w:val="20"/>
          <w:lang w:val="fr-FR" w:eastAsia="fr-CA"/>
        </w:rPr>
        <w:t xml:space="preserve"> [812 mm].</w:t>
      </w:r>
      <w:r w:rsidR="0061537B" w:rsidRPr="002C5165">
        <w:rPr>
          <w:rFonts w:ascii="Verdana" w:hAnsi="Verdana" w:cs="Arial"/>
          <w:szCs w:val="20"/>
          <w:lang w:val="fr-FR" w:eastAsia="fr-CA"/>
        </w:rPr>
        <w:t xml:space="preserve"> </w:t>
      </w:r>
      <w:r w:rsidR="00733DD1" w:rsidRPr="002C5165">
        <w:rPr>
          <w:rFonts w:ascii="Verdana" w:hAnsi="Verdana" w:cs="Arial"/>
          <w:szCs w:val="20"/>
          <w:lang w:val="fr-FR" w:eastAsia="fr-CA"/>
        </w:rPr>
        <w:t xml:space="preserve">  </w:t>
      </w:r>
      <w:r w:rsidR="0061537B" w:rsidRPr="002C5165">
        <w:rPr>
          <w:rFonts w:ascii="Verdana" w:hAnsi="Verdana" w:cs="Arial"/>
          <w:szCs w:val="20"/>
          <w:lang w:val="fr-FR" w:eastAsia="fr-CA"/>
        </w:rPr>
        <w:t>(# 5017930)</w:t>
      </w:r>
    </w:p>
    <w:p w14:paraId="0395999D" w14:textId="77777777" w:rsidR="00B332E6" w:rsidRPr="002C5165" w:rsidRDefault="00C2789D" w:rsidP="00FC3A6B">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3½</w:t>
      </w:r>
      <w:r w:rsidR="00FC3A6B" w:rsidRPr="002C5165">
        <w:rPr>
          <w:rFonts w:ascii="Verdana" w:hAnsi="Verdana" w:cs="Arial"/>
          <w:szCs w:val="20"/>
          <w:lang w:val="fr-CA"/>
        </w:rPr>
        <w:t>’’</w:t>
      </w:r>
      <w:r w:rsidRPr="002C5165">
        <w:rPr>
          <w:rFonts w:ascii="Verdana" w:hAnsi="Verdana" w:cs="Arial"/>
          <w:szCs w:val="20"/>
          <w:lang w:val="fr-FR" w:eastAsia="fr-CA"/>
        </w:rPr>
        <w:t xml:space="preserve"> avec veste 7.9</w:t>
      </w:r>
      <w:r w:rsidR="00FC3A6B" w:rsidRPr="002C5165">
        <w:rPr>
          <w:rFonts w:ascii="Verdana" w:hAnsi="Verdana" w:cs="Arial"/>
          <w:szCs w:val="20"/>
          <w:lang w:val="fr-FR" w:eastAsia="fr-CA"/>
        </w:rPr>
        <w:t>’’</w:t>
      </w:r>
      <w:r w:rsidRPr="002C5165">
        <w:rPr>
          <w:rFonts w:ascii="Verdana" w:hAnsi="Verdana" w:cs="Arial"/>
          <w:szCs w:val="20"/>
          <w:lang w:val="fr-FR" w:eastAsia="fr-CA"/>
        </w:rPr>
        <w:t xml:space="preserve"> [200 mm] à un rayon de 44</w:t>
      </w:r>
      <w:r w:rsidR="00FC3A6B" w:rsidRPr="002C5165">
        <w:rPr>
          <w:rFonts w:ascii="Verdana" w:hAnsi="Verdana" w:cs="Arial"/>
          <w:szCs w:val="20"/>
          <w:lang w:val="fr-FR" w:eastAsia="fr-CA"/>
        </w:rPr>
        <w:t>’’</w:t>
      </w:r>
      <w:r w:rsidRPr="002C5165">
        <w:rPr>
          <w:rFonts w:ascii="Verdana" w:hAnsi="Verdana" w:cs="Arial"/>
          <w:szCs w:val="20"/>
          <w:lang w:val="fr-FR" w:eastAsia="fr-CA"/>
        </w:rPr>
        <w:t xml:space="preserve"> [1117 mm].</w:t>
      </w:r>
      <w:r w:rsidR="00FC3A6B" w:rsidRPr="002C5165">
        <w:rPr>
          <w:rFonts w:ascii="Verdana" w:hAnsi="Verdana" w:cs="Arial"/>
          <w:szCs w:val="20"/>
          <w:lang w:val="fr-FR" w:eastAsia="fr-CA"/>
        </w:rPr>
        <w:t xml:space="preserve"> (# 5017935)</w:t>
      </w:r>
    </w:p>
    <w:p w14:paraId="0395999E" w14:textId="77777777" w:rsidR="00C2789D" w:rsidRPr="002C5165" w:rsidRDefault="00C2789D" w:rsidP="00FC3A6B">
      <w:pPr>
        <w:pStyle w:val="ListParagraph"/>
        <w:numPr>
          <w:ilvl w:val="0"/>
          <w:numId w:val="24"/>
        </w:numPr>
        <w:tabs>
          <w:tab w:val="left" w:pos="-2790"/>
        </w:tabs>
        <w:autoSpaceDE w:val="0"/>
        <w:autoSpaceDN w:val="0"/>
        <w:adjustRightInd w:val="0"/>
        <w:spacing w:after="120"/>
        <w:contextualSpacing w:val="0"/>
        <w:rPr>
          <w:rFonts w:ascii="Verdana" w:hAnsi="Verdana" w:cs="Arial"/>
          <w:szCs w:val="20"/>
          <w:lang w:val="fr-CA"/>
        </w:rPr>
      </w:pPr>
      <w:r w:rsidRPr="002C5165">
        <w:rPr>
          <w:rFonts w:ascii="Verdana" w:hAnsi="Verdana" w:cs="Arial"/>
          <w:szCs w:val="20"/>
          <w:lang w:val="fr-FR" w:eastAsia="fr-CA"/>
        </w:rPr>
        <w:t xml:space="preserve">tuyauterie </w:t>
      </w:r>
      <w:r w:rsidRPr="002C5165">
        <w:rPr>
          <w:rFonts w:ascii="Verdana" w:hAnsi="Verdana" w:cs="Arial"/>
          <w:szCs w:val="20"/>
          <w:lang w:val="fr-CA"/>
        </w:rPr>
        <w:t>4</w:t>
      </w:r>
      <w:r w:rsidR="00FC3A6B" w:rsidRPr="002C5165">
        <w:rPr>
          <w:rFonts w:ascii="Verdana" w:hAnsi="Verdana" w:cs="Arial"/>
          <w:szCs w:val="20"/>
          <w:lang w:val="fr-CA"/>
        </w:rPr>
        <w:t>’’</w:t>
      </w:r>
      <w:r w:rsidRPr="002C5165">
        <w:rPr>
          <w:rFonts w:ascii="Verdana" w:hAnsi="Verdana" w:cs="Arial"/>
          <w:szCs w:val="20"/>
          <w:lang w:val="fr-FR" w:eastAsia="fr-CA"/>
        </w:rPr>
        <w:t xml:space="preserve"> avec veste 7.9</w:t>
      </w:r>
      <w:r w:rsidR="00FC3A6B" w:rsidRPr="002C5165">
        <w:rPr>
          <w:rFonts w:ascii="Verdana" w:hAnsi="Verdana" w:cs="Arial"/>
          <w:szCs w:val="20"/>
          <w:lang w:val="fr-FR" w:eastAsia="fr-CA"/>
        </w:rPr>
        <w:t>’’</w:t>
      </w:r>
      <w:r w:rsidRPr="002C5165">
        <w:rPr>
          <w:rFonts w:ascii="Verdana" w:hAnsi="Verdana" w:cs="Arial"/>
          <w:szCs w:val="20"/>
          <w:lang w:val="fr-FR" w:eastAsia="fr-CA"/>
        </w:rPr>
        <w:t xml:space="preserve"> [200 mm] à un rayon de 48</w:t>
      </w:r>
      <w:r w:rsidR="00FC3A6B" w:rsidRPr="002C5165">
        <w:rPr>
          <w:rFonts w:ascii="Verdana" w:hAnsi="Verdana" w:cs="Arial"/>
          <w:szCs w:val="20"/>
          <w:lang w:val="fr-FR" w:eastAsia="fr-CA"/>
        </w:rPr>
        <w:t>’’</w:t>
      </w:r>
      <w:r w:rsidRPr="002C5165">
        <w:rPr>
          <w:rFonts w:ascii="Verdana" w:hAnsi="Verdana" w:cs="Arial"/>
          <w:szCs w:val="20"/>
          <w:lang w:val="fr-FR" w:eastAsia="fr-CA"/>
        </w:rPr>
        <w:t xml:space="preserve"> [1219 mm].</w:t>
      </w:r>
      <w:r w:rsidR="00FC3A6B" w:rsidRPr="002C5165">
        <w:rPr>
          <w:rFonts w:ascii="Verdana" w:hAnsi="Verdana" w:cs="Arial"/>
          <w:szCs w:val="20"/>
          <w:lang w:val="fr-FR" w:eastAsia="fr-CA"/>
        </w:rPr>
        <w:t xml:space="preserve"> (# 5017940)</w:t>
      </w:r>
    </w:p>
    <w:p w14:paraId="0395999F" w14:textId="77777777" w:rsidR="00733DD1" w:rsidRPr="002C5165" w:rsidRDefault="00733DD1" w:rsidP="00733DD1">
      <w:pPr>
        <w:pStyle w:val="ListParagraph"/>
        <w:tabs>
          <w:tab w:val="left" w:pos="-2790"/>
        </w:tabs>
        <w:autoSpaceDE w:val="0"/>
        <w:autoSpaceDN w:val="0"/>
        <w:adjustRightInd w:val="0"/>
        <w:spacing w:after="120"/>
        <w:ind w:left="2520"/>
        <w:contextualSpacing w:val="0"/>
        <w:rPr>
          <w:rFonts w:ascii="Verdana" w:hAnsi="Verdana" w:cs="Arial"/>
          <w:szCs w:val="20"/>
          <w:lang w:val="fr-CA"/>
        </w:rPr>
      </w:pPr>
    </w:p>
    <w:p w14:paraId="039599A0" w14:textId="77777777" w:rsidR="00733DD1" w:rsidRPr="002C5165" w:rsidRDefault="00733DD1" w:rsidP="00280872">
      <w:pPr>
        <w:numPr>
          <w:ilvl w:val="1"/>
          <w:numId w:val="8"/>
        </w:numPr>
        <w:tabs>
          <w:tab w:val="left" w:pos="540"/>
          <w:tab w:val="left" w:pos="900"/>
          <w:tab w:val="left" w:pos="1260"/>
          <w:tab w:val="left" w:pos="2552"/>
        </w:tabs>
        <w:autoSpaceDE w:val="0"/>
        <w:autoSpaceDN w:val="0"/>
        <w:adjustRightInd w:val="0"/>
        <w:spacing w:after="120"/>
        <w:rPr>
          <w:rFonts w:ascii="Verdana" w:hAnsi="Verdana" w:cs="Arial"/>
          <w:szCs w:val="20"/>
          <w:lang w:val="fr-CA"/>
        </w:rPr>
      </w:pPr>
      <w:r w:rsidRPr="002C5165">
        <w:rPr>
          <w:rFonts w:ascii="Verdana" w:hAnsi="Verdana" w:cs="Arial"/>
          <w:szCs w:val="20"/>
          <w:lang w:val="fr-CA"/>
        </w:rPr>
        <w:t>R</w:t>
      </w:r>
      <w:r w:rsidRPr="002C5165">
        <w:rPr>
          <w:rFonts w:ascii="Verdana" w:hAnsi="Verdana" w:cs="Arial"/>
          <w:szCs w:val="20"/>
          <w:lang w:val="fr-FR" w:eastAsia="fr-CA"/>
        </w:rPr>
        <w:t>ayon</w:t>
      </w:r>
      <w:r w:rsidR="00435BA8" w:rsidRPr="002C5165">
        <w:rPr>
          <w:rFonts w:ascii="Verdana" w:hAnsi="Verdana" w:cs="Arial"/>
          <w:szCs w:val="20"/>
          <w:lang w:val="fr-FR" w:eastAsia="fr-CA"/>
        </w:rPr>
        <w:t>s</w:t>
      </w:r>
      <w:r w:rsidRPr="002C5165">
        <w:rPr>
          <w:rFonts w:ascii="Verdana" w:hAnsi="Verdana" w:cs="Arial"/>
          <w:szCs w:val="20"/>
          <w:lang w:val="fr-FR" w:eastAsia="fr-CA"/>
        </w:rPr>
        <w:t xml:space="preserve"> de courbure minimum pour conduits « </w:t>
      </w:r>
      <w:r w:rsidRPr="002C5165">
        <w:rPr>
          <w:rFonts w:ascii="Verdana" w:hAnsi="Verdana" w:cs="Arial"/>
          <w:b/>
          <w:szCs w:val="20"/>
          <w:lang w:val="fr-FR" w:eastAsia="fr-CA"/>
        </w:rPr>
        <w:t>Double</w:t>
      </w:r>
      <w:r w:rsidRPr="002C5165">
        <w:rPr>
          <w:rFonts w:ascii="Verdana" w:hAnsi="Verdana" w:cs="Arial"/>
          <w:szCs w:val="20"/>
          <w:lang w:val="fr-FR" w:eastAsia="fr-CA"/>
        </w:rPr>
        <w:t> » (Twin)</w:t>
      </w:r>
    </w:p>
    <w:p w14:paraId="039599A1" w14:textId="77777777" w:rsidR="00733DD1" w:rsidRPr="002C5165" w:rsidRDefault="00733DD1" w:rsidP="00280872">
      <w:pPr>
        <w:pStyle w:val="ListParagraph"/>
        <w:numPr>
          <w:ilvl w:val="2"/>
          <w:numId w:val="34"/>
        </w:numPr>
        <w:tabs>
          <w:tab w:val="left" w:pos="-2790"/>
          <w:tab w:val="left" w:pos="2552"/>
        </w:tabs>
        <w:autoSpaceDE w:val="0"/>
        <w:autoSpaceDN w:val="0"/>
        <w:adjustRightInd w:val="0"/>
        <w:spacing w:after="120"/>
        <w:ind w:left="2552" w:hanging="572"/>
        <w:rPr>
          <w:rFonts w:ascii="Verdana" w:hAnsi="Verdana" w:cs="Arial"/>
          <w:szCs w:val="20"/>
          <w:lang w:val="fr-CA"/>
        </w:rPr>
      </w:pPr>
      <w:r w:rsidRPr="002C5165">
        <w:rPr>
          <w:rFonts w:ascii="Verdana" w:hAnsi="Verdana" w:cs="Arial"/>
          <w:szCs w:val="20"/>
          <w:lang w:val="fr-CA" w:eastAsia="fr-CA"/>
        </w:rPr>
        <w:t xml:space="preserve">2x </w:t>
      </w:r>
      <w:r w:rsidR="00280872" w:rsidRPr="002C5165">
        <w:rPr>
          <w:rFonts w:ascii="Verdana" w:hAnsi="Verdana" w:cs="Arial"/>
          <w:szCs w:val="20"/>
          <w:lang w:val="fr-FR" w:eastAsia="fr-CA"/>
        </w:rPr>
        <w:t>tuyaux de</w:t>
      </w:r>
      <w:r w:rsidRPr="002C5165">
        <w:rPr>
          <w:rFonts w:ascii="Verdana" w:hAnsi="Verdana" w:cs="Arial"/>
          <w:szCs w:val="20"/>
          <w:lang w:val="fr-FR" w:eastAsia="fr-CA"/>
        </w:rPr>
        <w:t xml:space="preserve"> 1’’ avec veste </w:t>
      </w:r>
      <w:r w:rsidR="00280872" w:rsidRPr="002C5165">
        <w:rPr>
          <w:rFonts w:ascii="Verdana" w:hAnsi="Verdana" w:cs="Arial"/>
          <w:szCs w:val="20"/>
          <w:lang w:val="fr-FR" w:eastAsia="fr-CA"/>
        </w:rPr>
        <w:t>6.9</w:t>
      </w:r>
      <w:r w:rsidRPr="002C5165">
        <w:rPr>
          <w:rFonts w:ascii="Verdana" w:hAnsi="Verdana" w:cs="Arial"/>
          <w:szCs w:val="20"/>
          <w:lang w:val="fr-FR" w:eastAsia="fr-CA"/>
        </w:rPr>
        <w:t>’’ [</w:t>
      </w:r>
      <w:r w:rsidR="00280872" w:rsidRPr="002C5165">
        <w:rPr>
          <w:rFonts w:ascii="Verdana" w:hAnsi="Verdana" w:cs="Arial"/>
          <w:szCs w:val="20"/>
          <w:lang w:val="fr-FR" w:eastAsia="fr-CA"/>
        </w:rPr>
        <w:t>175</w:t>
      </w:r>
      <w:r w:rsidRPr="002C5165">
        <w:rPr>
          <w:rFonts w:ascii="Verdana" w:hAnsi="Verdana" w:cs="Arial"/>
          <w:szCs w:val="20"/>
          <w:lang w:val="fr-FR" w:eastAsia="fr-CA"/>
        </w:rPr>
        <w:t xml:space="preserve"> mm] à un rayon de </w:t>
      </w:r>
      <w:r w:rsidR="00280872" w:rsidRPr="002C5165">
        <w:rPr>
          <w:rFonts w:ascii="Verdana" w:hAnsi="Verdana" w:cs="Arial"/>
          <w:szCs w:val="20"/>
          <w:lang w:val="fr-FR" w:eastAsia="fr-CA"/>
        </w:rPr>
        <w:t>20</w:t>
      </w:r>
      <w:r w:rsidRPr="002C5165">
        <w:rPr>
          <w:rFonts w:ascii="Verdana" w:hAnsi="Verdana" w:cs="Arial"/>
          <w:szCs w:val="20"/>
          <w:lang w:val="fr-FR" w:eastAsia="fr-CA"/>
        </w:rPr>
        <w:t>’’ [</w:t>
      </w:r>
      <w:r w:rsidR="00280872" w:rsidRPr="002C5165">
        <w:rPr>
          <w:rFonts w:ascii="Verdana" w:hAnsi="Verdana" w:cs="Arial"/>
          <w:szCs w:val="20"/>
          <w:lang w:val="fr-FR" w:eastAsia="fr-CA"/>
        </w:rPr>
        <w:t>508</w:t>
      </w:r>
      <w:r w:rsidR="001F403C" w:rsidRPr="002C5165">
        <w:rPr>
          <w:rFonts w:ascii="Verdana" w:hAnsi="Verdana" w:cs="Arial"/>
          <w:szCs w:val="20"/>
          <w:lang w:val="fr-FR" w:eastAsia="fr-CA"/>
        </w:rPr>
        <w:t xml:space="preserve"> </w:t>
      </w:r>
      <w:r w:rsidRPr="002C5165">
        <w:rPr>
          <w:rFonts w:ascii="Verdana" w:hAnsi="Verdana" w:cs="Arial"/>
          <w:szCs w:val="20"/>
          <w:lang w:val="fr-FR" w:eastAsia="fr-CA"/>
        </w:rPr>
        <w:t xml:space="preserve">mm].       </w:t>
      </w:r>
      <w:r w:rsidR="00280872" w:rsidRPr="002C5165">
        <w:rPr>
          <w:rFonts w:ascii="Verdana" w:hAnsi="Verdana" w:cs="Arial"/>
          <w:szCs w:val="20"/>
          <w:lang w:val="fr-FR" w:eastAsia="fr-CA"/>
        </w:rPr>
        <w:t xml:space="preserve">       (# 5026910</w:t>
      </w:r>
      <w:r w:rsidRPr="002C5165">
        <w:rPr>
          <w:rFonts w:ascii="Verdana" w:hAnsi="Verdana" w:cs="Arial"/>
          <w:szCs w:val="20"/>
          <w:lang w:val="fr-FR" w:eastAsia="fr-CA"/>
        </w:rPr>
        <w:t>)</w:t>
      </w:r>
    </w:p>
    <w:p w14:paraId="039599A2" w14:textId="77777777" w:rsidR="00733DD1" w:rsidRPr="002C5165" w:rsidRDefault="00733DD1" w:rsidP="00E4113A">
      <w:pPr>
        <w:pStyle w:val="ListParagraph"/>
        <w:numPr>
          <w:ilvl w:val="2"/>
          <w:numId w:val="34"/>
        </w:numPr>
        <w:tabs>
          <w:tab w:val="left" w:pos="-2790"/>
          <w:tab w:val="left" w:pos="2552"/>
        </w:tabs>
        <w:autoSpaceDE w:val="0"/>
        <w:autoSpaceDN w:val="0"/>
        <w:adjustRightInd w:val="0"/>
        <w:spacing w:after="120"/>
        <w:ind w:left="2552" w:hanging="567"/>
        <w:contextualSpacing w:val="0"/>
        <w:rPr>
          <w:rFonts w:ascii="Verdana" w:hAnsi="Verdana" w:cs="Arial"/>
          <w:szCs w:val="20"/>
          <w:lang w:val="fr-CA"/>
        </w:rPr>
      </w:pPr>
      <w:r w:rsidRPr="002C5165">
        <w:rPr>
          <w:rFonts w:ascii="Verdana" w:hAnsi="Verdana" w:cs="Arial"/>
          <w:szCs w:val="20"/>
          <w:lang w:val="fr-CA" w:eastAsia="fr-CA"/>
        </w:rPr>
        <w:t xml:space="preserve">2x </w:t>
      </w:r>
      <w:r w:rsidR="00280872" w:rsidRPr="002C5165">
        <w:rPr>
          <w:rFonts w:ascii="Verdana" w:hAnsi="Verdana" w:cs="Arial"/>
          <w:szCs w:val="20"/>
          <w:lang w:val="fr-FR" w:eastAsia="fr-CA"/>
        </w:rPr>
        <w:t>tuyaux de</w:t>
      </w:r>
      <w:r w:rsidRPr="002C5165">
        <w:rPr>
          <w:rFonts w:ascii="Verdana" w:hAnsi="Verdana" w:cs="Arial"/>
          <w:szCs w:val="20"/>
          <w:lang w:val="fr-FR" w:eastAsia="fr-CA"/>
        </w:rPr>
        <w:t xml:space="preserve"> 1</w:t>
      </w:r>
      <w:r w:rsidR="00E4113A" w:rsidRPr="002C5165">
        <w:rPr>
          <w:rFonts w:ascii="Verdana" w:hAnsi="Verdana" w:cs="Arial"/>
          <w:szCs w:val="20"/>
          <w:lang w:val="fr-FR" w:eastAsia="fr-CA"/>
        </w:rPr>
        <w:t xml:space="preserve">¼’’ </w:t>
      </w:r>
      <w:r w:rsidRPr="002C5165">
        <w:rPr>
          <w:rFonts w:ascii="Verdana" w:hAnsi="Verdana" w:cs="Arial"/>
          <w:szCs w:val="20"/>
          <w:lang w:val="fr-FR" w:eastAsia="fr-CA"/>
        </w:rPr>
        <w:t>avec veste 5.5’’</w:t>
      </w:r>
      <w:r w:rsidR="00280872" w:rsidRPr="002C5165">
        <w:rPr>
          <w:rFonts w:ascii="Verdana" w:hAnsi="Verdana" w:cs="Arial"/>
          <w:szCs w:val="20"/>
          <w:lang w:val="fr-FR" w:eastAsia="fr-CA"/>
        </w:rPr>
        <w:t xml:space="preserve"> [140</w:t>
      </w:r>
      <w:r w:rsidRPr="002C5165">
        <w:rPr>
          <w:rFonts w:ascii="Verdana" w:hAnsi="Verdana" w:cs="Arial"/>
          <w:szCs w:val="20"/>
          <w:lang w:val="fr-FR" w:eastAsia="fr-CA"/>
        </w:rPr>
        <w:t xml:space="preserve"> mm] à un rayon de </w:t>
      </w:r>
      <w:r w:rsidR="00280872" w:rsidRPr="002C5165">
        <w:rPr>
          <w:rFonts w:ascii="Verdana" w:hAnsi="Verdana" w:cs="Arial"/>
          <w:szCs w:val="20"/>
          <w:lang w:val="fr-FR" w:eastAsia="fr-CA"/>
        </w:rPr>
        <w:t>28</w:t>
      </w:r>
      <w:r w:rsidRPr="002C5165">
        <w:rPr>
          <w:rFonts w:ascii="Verdana" w:hAnsi="Verdana" w:cs="Arial"/>
          <w:szCs w:val="20"/>
          <w:lang w:val="fr-FR" w:eastAsia="fr-CA"/>
        </w:rPr>
        <w:t>’’</w:t>
      </w:r>
      <w:r w:rsidR="00280872" w:rsidRPr="002C5165">
        <w:rPr>
          <w:rFonts w:ascii="Verdana" w:hAnsi="Verdana" w:cs="Arial"/>
          <w:szCs w:val="20"/>
          <w:lang w:val="fr-FR" w:eastAsia="fr-CA"/>
        </w:rPr>
        <w:t xml:space="preserve"> [711</w:t>
      </w:r>
      <w:r w:rsidR="00E4113A" w:rsidRPr="002C5165">
        <w:rPr>
          <w:rFonts w:ascii="Verdana" w:hAnsi="Verdana" w:cs="Arial"/>
          <w:szCs w:val="20"/>
          <w:lang w:val="fr-FR" w:eastAsia="fr-CA"/>
        </w:rPr>
        <w:t xml:space="preserve"> </w:t>
      </w:r>
      <w:r w:rsidRPr="002C5165">
        <w:rPr>
          <w:rFonts w:ascii="Verdana" w:hAnsi="Verdana" w:cs="Arial"/>
          <w:szCs w:val="20"/>
          <w:lang w:val="fr-FR" w:eastAsia="fr-CA"/>
        </w:rPr>
        <w:t xml:space="preserve">mm]. </w:t>
      </w:r>
      <w:r w:rsidR="00280872" w:rsidRPr="002C5165">
        <w:rPr>
          <w:rFonts w:ascii="Verdana" w:hAnsi="Verdana" w:cs="Arial"/>
          <w:szCs w:val="20"/>
          <w:lang w:val="fr-FR" w:eastAsia="fr-CA"/>
        </w:rPr>
        <w:t>(# 5025513</w:t>
      </w:r>
      <w:r w:rsidRPr="002C5165">
        <w:rPr>
          <w:rFonts w:ascii="Verdana" w:hAnsi="Verdana" w:cs="Arial"/>
          <w:szCs w:val="20"/>
          <w:lang w:val="fr-FR" w:eastAsia="fr-CA"/>
        </w:rPr>
        <w:t>)</w:t>
      </w:r>
    </w:p>
    <w:p w14:paraId="039599A3" w14:textId="77777777" w:rsidR="00733DD1" w:rsidRPr="002C5165" w:rsidRDefault="00733DD1" w:rsidP="00280872">
      <w:pPr>
        <w:pStyle w:val="ListParagraph"/>
        <w:numPr>
          <w:ilvl w:val="2"/>
          <w:numId w:val="34"/>
        </w:numPr>
        <w:tabs>
          <w:tab w:val="left" w:pos="-2790"/>
          <w:tab w:val="left" w:pos="2552"/>
        </w:tabs>
        <w:autoSpaceDE w:val="0"/>
        <w:autoSpaceDN w:val="0"/>
        <w:adjustRightInd w:val="0"/>
        <w:spacing w:after="120"/>
        <w:ind w:left="2552" w:hanging="572"/>
        <w:contextualSpacing w:val="0"/>
        <w:rPr>
          <w:rFonts w:ascii="Verdana" w:hAnsi="Verdana" w:cs="Arial"/>
          <w:szCs w:val="20"/>
          <w:lang w:val="fr-CA"/>
        </w:rPr>
      </w:pPr>
      <w:r w:rsidRPr="002C5165">
        <w:rPr>
          <w:rFonts w:ascii="Verdana" w:hAnsi="Verdana" w:cs="Arial"/>
          <w:szCs w:val="20"/>
          <w:lang w:val="fr-CA" w:eastAsia="fr-CA"/>
        </w:rPr>
        <w:t xml:space="preserve">2x </w:t>
      </w:r>
      <w:r w:rsidR="00280872" w:rsidRPr="002C5165">
        <w:rPr>
          <w:rFonts w:ascii="Verdana" w:hAnsi="Verdana" w:cs="Arial"/>
          <w:szCs w:val="20"/>
          <w:lang w:val="fr-FR" w:eastAsia="fr-CA"/>
        </w:rPr>
        <w:t>tuyaux de</w:t>
      </w:r>
      <w:r w:rsidRPr="002C5165">
        <w:rPr>
          <w:rFonts w:ascii="Verdana" w:hAnsi="Verdana" w:cs="Arial"/>
          <w:szCs w:val="20"/>
          <w:lang w:val="fr-FR" w:eastAsia="fr-CA"/>
        </w:rPr>
        <w:t xml:space="preserve"> </w:t>
      </w:r>
      <w:r w:rsidRPr="002C5165">
        <w:rPr>
          <w:rFonts w:ascii="Verdana" w:hAnsi="Verdana" w:cs="Arial"/>
          <w:szCs w:val="20"/>
          <w:lang w:val="fr-CA"/>
        </w:rPr>
        <w:t>1¼’’</w:t>
      </w:r>
      <w:r w:rsidRPr="002C5165">
        <w:rPr>
          <w:rFonts w:ascii="Verdana" w:hAnsi="Verdana" w:cs="Arial"/>
          <w:szCs w:val="20"/>
          <w:lang w:val="fr-FR" w:eastAsia="fr-CA"/>
        </w:rPr>
        <w:t xml:space="preserve"> </w:t>
      </w:r>
      <w:r w:rsidR="00280872" w:rsidRPr="002C5165">
        <w:rPr>
          <w:rFonts w:ascii="Verdana" w:hAnsi="Verdana" w:cs="Arial"/>
          <w:szCs w:val="20"/>
          <w:lang w:val="fr-FR" w:eastAsia="fr-CA"/>
        </w:rPr>
        <w:t>avec veste 6.9</w:t>
      </w:r>
      <w:r w:rsidRPr="002C5165">
        <w:rPr>
          <w:rFonts w:ascii="Verdana" w:hAnsi="Verdana" w:cs="Arial"/>
          <w:szCs w:val="20"/>
          <w:lang w:val="fr-FR" w:eastAsia="fr-CA"/>
        </w:rPr>
        <w:t xml:space="preserve">’’ </w:t>
      </w:r>
      <w:r w:rsidR="00280872" w:rsidRPr="002C5165">
        <w:rPr>
          <w:rFonts w:ascii="Verdana" w:hAnsi="Verdana" w:cs="Arial"/>
          <w:szCs w:val="20"/>
          <w:lang w:val="fr-FR" w:eastAsia="fr-CA"/>
        </w:rPr>
        <w:t>[175</w:t>
      </w:r>
      <w:r w:rsidRPr="002C5165">
        <w:rPr>
          <w:rFonts w:ascii="Verdana" w:hAnsi="Verdana" w:cs="Arial"/>
          <w:szCs w:val="20"/>
          <w:lang w:val="fr-FR" w:eastAsia="fr-CA"/>
        </w:rPr>
        <w:t xml:space="preserve"> mm] à un rayon de </w:t>
      </w:r>
      <w:r w:rsidR="00280872" w:rsidRPr="002C5165">
        <w:rPr>
          <w:rFonts w:ascii="Verdana" w:hAnsi="Verdana" w:cs="Arial"/>
          <w:szCs w:val="20"/>
          <w:lang w:val="fr-FR" w:eastAsia="fr-CA"/>
        </w:rPr>
        <w:t>28</w:t>
      </w:r>
      <w:r w:rsidRPr="002C5165">
        <w:rPr>
          <w:rFonts w:ascii="Verdana" w:hAnsi="Verdana" w:cs="Arial"/>
          <w:szCs w:val="20"/>
          <w:lang w:val="fr-FR" w:eastAsia="fr-CA"/>
        </w:rPr>
        <w:t xml:space="preserve">’’ </w:t>
      </w:r>
      <w:r w:rsidR="001F403C" w:rsidRPr="002C5165">
        <w:rPr>
          <w:rFonts w:ascii="Verdana" w:hAnsi="Verdana" w:cs="Arial"/>
          <w:szCs w:val="20"/>
          <w:lang w:val="fr-FR" w:eastAsia="fr-CA"/>
        </w:rPr>
        <w:t xml:space="preserve">[304 </w:t>
      </w:r>
      <w:r w:rsidRPr="002C5165">
        <w:rPr>
          <w:rFonts w:ascii="Verdana" w:hAnsi="Verdana" w:cs="Arial"/>
          <w:szCs w:val="20"/>
          <w:lang w:val="fr-FR" w:eastAsia="fr-CA"/>
        </w:rPr>
        <w:t xml:space="preserve">mm]. </w:t>
      </w:r>
      <w:r w:rsidR="00280872" w:rsidRPr="002C5165">
        <w:rPr>
          <w:rFonts w:ascii="Verdana" w:hAnsi="Verdana" w:cs="Arial"/>
          <w:szCs w:val="20"/>
          <w:lang w:val="fr-FR" w:eastAsia="fr-CA"/>
        </w:rPr>
        <w:t>(# 5026913</w:t>
      </w:r>
      <w:r w:rsidRPr="002C5165">
        <w:rPr>
          <w:rFonts w:ascii="Verdana" w:hAnsi="Verdana" w:cs="Arial"/>
          <w:szCs w:val="20"/>
          <w:lang w:val="fr-FR" w:eastAsia="fr-CA"/>
        </w:rPr>
        <w:t>)</w:t>
      </w:r>
    </w:p>
    <w:p w14:paraId="039599A4" w14:textId="77777777" w:rsidR="00733DD1" w:rsidRPr="002C5165" w:rsidRDefault="00733DD1" w:rsidP="00280872">
      <w:pPr>
        <w:pStyle w:val="ListParagraph"/>
        <w:numPr>
          <w:ilvl w:val="2"/>
          <w:numId w:val="34"/>
        </w:numPr>
        <w:tabs>
          <w:tab w:val="left" w:pos="-2790"/>
        </w:tabs>
        <w:autoSpaceDE w:val="0"/>
        <w:autoSpaceDN w:val="0"/>
        <w:adjustRightInd w:val="0"/>
        <w:spacing w:after="120"/>
        <w:ind w:left="2552" w:hanging="572"/>
        <w:contextualSpacing w:val="0"/>
        <w:rPr>
          <w:rFonts w:ascii="Verdana" w:hAnsi="Verdana" w:cs="Arial"/>
          <w:szCs w:val="20"/>
          <w:lang w:val="fr-CA"/>
        </w:rPr>
      </w:pPr>
      <w:r w:rsidRPr="002C5165">
        <w:rPr>
          <w:rFonts w:ascii="Verdana" w:hAnsi="Verdana" w:cs="Arial"/>
          <w:szCs w:val="20"/>
          <w:lang w:val="fr-FR" w:eastAsia="fr-CA"/>
        </w:rPr>
        <w:t xml:space="preserve">2x </w:t>
      </w:r>
      <w:r w:rsidR="00FD0284" w:rsidRPr="002C5165">
        <w:rPr>
          <w:rFonts w:ascii="Verdana" w:hAnsi="Verdana" w:cs="Arial"/>
          <w:szCs w:val="20"/>
          <w:lang w:val="fr-FR" w:eastAsia="fr-CA"/>
        </w:rPr>
        <w:t>tuyaux de</w:t>
      </w:r>
      <w:r w:rsidRPr="002C5165">
        <w:rPr>
          <w:rFonts w:ascii="Verdana" w:hAnsi="Verdana" w:cs="Arial"/>
          <w:szCs w:val="20"/>
          <w:lang w:val="fr-FR" w:eastAsia="fr-CA"/>
        </w:rPr>
        <w:t xml:space="preserve"> </w:t>
      </w:r>
      <w:r w:rsidRPr="002C5165">
        <w:rPr>
          <w:rFonts w:ascii="Verdana" w:hAnsi="Verdana" w:cs="Arial"/>
          <w:szCs w:val="20"/>
          <w:lang w:val="fr-CA"/>
        </w:rPr>
        <w:t>1½’’</w:t>
      </w:r>
      <w:r w:rsidRPr="002C5165">
        <w:rPr>
          <w:rFonts w:ascii="Verdana" w:hAnsi="Verdana" w:cs="Arial"/>
          <w:szCs w:val="20"/>
          <w:lang w:val="fr-FR" w:eastAsia="fr-CA"/>
        </w:rPr>
        <w:t xml:space="preserve"> avec veste 6.9’’ [175 mm] à un rayon de </w:t>
      </w:r>
      <w:r w:rsidR="00FD0284" w:rsidRPr="002C5165">
        <w:rPr>
          <w:rFonts w:ascii="Verdana" w:hAnsi="Verdana" w:cs="Arial"/>
          <w:szCs w:val="20"/>
          <w:lang w:val="fr-FR" w:eastAsia="fr-CA"/>
        </w:rPr>
        <w:t>32</w:t>
      </w:r>
      <w:r w:rsidRPr="002C5165">
        <w:rPr>
          <w:rFonts w:ascii="Verdana" w:hAnsi="Verdana" w:cs="Arial"/>
          <w:szCs w:val="20"/>
          <w:lang w:val="fr-FR" w:eastAsia="fr-CA"/>
        </w:rPr>
        <w:t>’’</w:t>
      </w:r>
      <w:r w:rsidR="00FD0284" w:rsidRPr="002C5165">
        <w:rPr>
          <w:rFonts w:ascii="Verdana" w:hAnsi="Verdana" w:cs="Arial"/>
          <w:szCs w:val="20"/>
          <w:lang w:val="fr-FR" w:eastAsia="fr-CA"/>
        </w:rPr>
        <w:t xml:space="preserve"> [813</w:t>
      </w:r>
      <w:r w:rsidRPr="002C5165">
        <w:rPr>
          <w:rFonts w:ascii="Verdana" w:hAnsi="Verdana" w:cs="Arial"/>
          <w:szCs w:val="20"/>
          <w:lang w:val="fr-FR" w:eastAsia="fr-CA"/>
        </w:rPr>
        <w:t xml:space="preserve"> mm]. </w:t>
      </w:r>
      <w:r w:rsidR="00FD0284" w:rsidRPr="002C5165">
        <w:rPr>
          <w:rFonts w:ascii="Verdana" w:hAnsi="Verdana" w:cs="Arial"/>
          <w:szCs w:val="20"/>
          <w:lang w:val="fr-FR" w:eastAsia="fr-CA"/>
        </w:rPr>
        <w:t>(# 5026915</w:t>
      </w:r>
      <w:r w:rsidRPr="002C5165">
        <w:rPr>
          <w:rFonts w:ascii="Verdana" w:hAnsi="Verdana" w:cs="Arial"/>
          <w:szCs w:val="20"/>
          <w:lang w:val="fr-FR" w:eastAsia="fr-CA"/>
        </w:rPr>
        <w:t>)</w:t>
      </w:r>
    </w:p>
    <w:p w14:paraId="039599A5" w14:textId="77777777" w:rsidR="00733DD1" w:rsidRPr="002C5165" w:rsidRDefault="00733DD1" w:rsidP="00280872">
      <w:pPr>
        <w:pStyle w:val="ListParagraph"/>
        <w:numPr>
          <w:ilvl w:val="2"/>
          <w:numId w:val="34"/>
        </w:numPr>
        <w:tabs>
          <w:tab w:val="left" w:pos="-2790"/>
        </w:tabs>
        <w:autoSpaceDE w:val="0"/>
        <w:autoSpaceDN w:val="0"/>
        <w:adjustRightInd w:val="0"/>
        <w:spacing w:after="120"/>
        <w:ind w:left="2552" w:hanging="572"/>
        <w:contextualSpacing w:val="0"/>
        <w:rPr>
          <w:rFonts w:ascii="Verdana" w:hAnsi="Verdana" w:cs="Arial"/>
          <w:szCs w:val="20"/>
          <w:lang w:val="fr-CA"/>
        </w:rPr>
      </w:pPr>
      <w:r w:rsidRPr="002C5165">
        <w:rPr>
          <w:rFonts w:ascii="Verdana" w:hAnsi="Verdana" w:cs="Arial"/>
          <w:szCs w:val="20"/>
          <w:lang w:val="fr-CA" w:eastAsia="fr-CA"/>
        </w:rPr>
        <w:t xml:space="preserve">2x </w:t>
      </w:r>
      <w:r w:rsidR="00FD0284" w:rsidRPr="002C5165">
        <w:rPr>
          <w:rFonts w:ascii="Verdana" w:hAnsi="Verdana" w:cs="Arial"/>
          <w:szCs w:val="20"/>
          <w:lang w:val="fr-FR" w:eastAsia="fr-CA"/>
        </w:rPr>
        <w:t>tuyaux de</w:t>
      </w:r>
      <w:r w:rsidRPr="002C5165">
        <w:rPr>
          <w:rFonts w:ascii="Verdana" w:hAnsi="Verdana" w:cs="Arial"/>
          <w:szCs w:val="20"/>
          <w:lang w:val="fr-FR" w:eastAsia="fr-CA"/>
        </w:rPr>
        <w:t xml:space="preserve"> </w:t>
      </w:r>
      <w:r w:rsidRPr="002C5165">
        <w:rPr>
          <w:rFonts w:ascii="Verdana" w:hAnsi="Verdana" w:cs="Arial"/>
          <w:szCs w:val="20"/>
          <w:lang w:val="fr-CA"/>
        </w:rPr>
        <w:t>2’’</w:t>
      </w:r>
      <w:r w:rsidRPr="002C5165">
        <w:rPr>
          <w:rFonts w:ascii="Verdana" w:hAnsi="Verdana" w:cs="Arial"/>
          <w:szCs w:val="20"/>
          <w:lang w:val="fr-FR" w:eastAsia="fr-CA"/>
        </w:rPr>
        <w:t xml:space="preserve"> </w:t>
      </w:r>
      <w:r w:rsidR="00FD0284" w:rsidRPr="002C5165">
        <w:rPr>
          <w:rFonts w:ascii="Verdana" w:hAnsi="Verdana" w:cs="Arial"/>
          <w:szCs w:val="20"/>
          <w:lang w:val="fr-FR" w:eastAsia="fr-CA"/>
        </w:rPr>
        <w:t>avec veste 7</w:t>
      </w:r>
      <w:r w:rsidRPr="002C5165">
        <w:rPr>
          <w:rFonts w:ascii="Verdana" w:hAnsi="Verdana" w:cs="Arial"/>
          <w:szCs w:val="20"/>
          <w:lang w:val="fr-FR" w:eastAsia="fr-CA"/>
        </w:rPr>
        <w:t xml:space="preserve">.9’’ </w:t>
      </w:r>
      <w:r w:rsidR="00FD0284" w:rsidRPr="002C5165">
        <w:rPr>
          <w:rFonts w:ascii="Verdana" w:hAnsi="Verdana" w:cs="Arial"/>
          <w:szCs w:val="20"/>
          <w:lang w:val="fr-FR" w:eastAsia="fr-CA"/>
        </w:rPr>
        <w:t>[201</w:t>
      </w:r>
      <w:r w:rsidRPr="002C5165">
        <w:rPr>
          <w:rFonts w:ascii="Verdana" w:hAnsi="Verdana" w:cs="Arial"/>
          <w:szCs w:val="20"/>
          <w:lang w:val="fr-FR" w:eastAsia="fr-CA"/>
        </w:rPr>
        <w:t xml:space="preserve"> mm] à un rayon de </w:t>
      </w:r>
      <w:r w:rsidR="00FD0284" w:rsidRPr="002C5165">
        <w:rPr>
          <w:rFonts w:ascii="Verdana" w:hAnsi="Verdana" w:cs="Arial"/>
          <w:szCs w:val="20"/>
          <w:lang w:val="fr-FR" w:eastAsia="fr-CA"/>
        </w:rPr>
        <w:t>40</w:t>
      </w:r>
      <w:r w:rsidRPr="002C5165">
        <w:rPr>
          <w:rFonts w:ascii="Verdana" w:hAnsi="Verdana" w:cs="Arial"/>
          <w:szCs w:val="20"/>
          <w:lang w:val="fr-FR" w:eastAsia="fr-CA"/>
        </w:rPr>
        <w:t xml:space="preserve">’’ </w:t>
      </w:r>
      <w:r w:rsidR="00FD0284" w:rsidRPr="002C5165">
        <w:rPr>
          <w:rFonts w:ascii="Verdana" w:hAnsi="Verdana" w:cs="Arial"/>
          <w:szCs w:val="20"/>
          <w:lang w:val="fr-FR" w:eastAsia="fr-CA"/>
        </w:rPr>
        <w:t>[1,016</w:t>
      </w:r>
      <w:r w:rsidRPr="002C5165">
        <w:rPr>
          <w:rFonts w:ascii="Verdana" w:hAnsi="Verdana" w:cs="Arial"/>
          <w:szCs w:val="20"/>
          <w:lang w:val="fr-FR" w:eastAsia="fr-CA"/>
        </w:rPr>
        <w:t xml:space="preserve"> mm].   </w:t>
      </w:r>
      <w:r w:rsidR="00FD0284" w:rsidRPr="002C5165">
        <w:rPr>
          <w:rFonts w:ascii="Verdana" w:hAnsi="Verdana" w:cs="Arial"/>
          <w:szCs w:val="20"/>
          <w:lang w:val="fr-FR" w:eastAsia="fr-CA"/>
        </w:rPr>
        <w:t>(# 5027920</w:t>
      </w:r>
      <w:r w:rsidRPr="002C5165">
        <w:rPr>
          <w:rFonts w:ascii="Verdana" w:hAnsi="Verdana" w:cs="Arial"/>
          <w:szCs w:val="20"/>
          <w:lang w:val="fr-FR" w:eastAsia="fr-CA"/>
        </w:rPr>
        <w:t>)</w:t>
      </w:r>
    </w:p>
    <w:p w14:paraId="039599A6" w14:textId="77777777" w:rsidR="00733DD1" w:rsidRPr="002C5165" w:rsidRDefault="00B241D5" w:rsidP="003B29C0">
      <w:pPr>
        <w:pStyle w:val="ListParagraph"/>
        <w:numPr>
          <w:ilvl w:val="2"/>
          <w:numId w:val="34"/>
        </w:numPr>
        <w:tabs>
          <w:tab w:val="left" w:pos="-2790"/>
        </w:tabs>
        <w:autoSpaceDE w:val="0"/>
        <w:autoSpaceDN w:val="0"/>
        <w:adjustRightInd w:val="0"/>
        <w:spacing w:after="120"/>
        <w:ind w:left="2552" w:hanging="572"/>
        <w:contextualSpacing w:val="0"/>
        <w:rPr>
          <w:rFonts w:ascii="Verdana" w:hAnsi="Verdana" w:cs="Arial"/>
          <w:szCs w:val="20"/>
          <w:lang w:val="fr-CA"/>
        </w:rPr>
      </w:pPr>
      <w:r w:rsidRPr="002C5165">
        <w:rPr>
          <w:rFonts w:ascii="Verdana" w:hAnsi="Verdana" w:cs="Arial"/>
          <w:szCs w:val="20"/>
          <w:lang w:val="fr-CA" w:eastAsia="fr-CA"/>
        </w:rPr>
        <w:t xml:space="preserve">2x </w:t>
      </w:r>
      <w:r w:rsidRPr="002C5165">
        <w:rPr>
          <w:rFonts w:ascii="Verdana" w:hAnsi="Verdana" w:cs="Arial"/>
          <w:szCs w:val="20"/>
          <w:lang w:val="fr-FR" w:eastAsia="fr-CA"/>
        </w:rPr>
        <w:t>tuyaux</w:t>
      </w:r>
      <w:r w:rsidR="00437684" w:rsidRPr="002C5165">
        <w:rPr>
          <w:rFonts w:ascii="Verdana" w:hAnsi="Verdana" w:cs="Arial"/>
          <w:szCs w:val="20"/>
          <w:lang w:val="fr-FR" w:eastAsia="fr-CA"/>
        </w:rPr>
        <w:t xml:space="preserve"> de</w:t>
      </w:r>
      <w:r w:rsidR="00733DD1" w:rsidRPr="002C5165">
        <w:rPr>
          <w:rFonts w:ascii="Verdana" w:hAnsi="Verdana" w:cs="Arial"/>
          <w:szCs w:val="20"/>
          <w:lang w:val="fr-FR" w:eastAsia="fr-CA"/>
        </w:rPr>
        <w:t xml:space="preserve"> </w:t>
      </w:r>
      <w:r w:rsidR="00733DD1" w:rsidRPr="002C5165">
        <w:rPr>
          <w:rFonts w:ascii="Verdana" w:hAnsi="Verdana" w:cs="Arial"/>
          <w:szCs w:val="20"/>
          <w:lang w:val="fr-CA"/>
        </w:rPr>
        <w:t>2½’’</w:t>
      </w:r>
      <w:r w:rsidR="00733DD1" w:rsidRPr="002C5165">
        <w:rPr>
          <w:rFonts w:ascii="Verdana" w:hAnsi="Verdana" w:cs="Arial"/>
          <w:szCs w:val="20"/>
          <w:lang w:val="fr-FR" w:eastAsia="fr-CA"/>
        </w:rPr>
        <w:t xml:space="preserve"> </w:t>
      </w:r>
      <w:r w:rsidR="00437684" w:rsidRPr="002C5165">
        <w:rPr>
          <w:rFonts w:ascii="Verdana" w:hAnsi="Verdana" w:cs="Arial"/>
          <w:szCs w:val="20"/>
          <w:lang w:val="fr-FR" w:eastAsia="fr-CA"/>
        </w:rPr>
        <w:t>avec veste 7</w:t>
      </w:r>
      <w:r w:rsidR="00733DD1" w:rsidRPr="002C5165">
        <w:rPr>
          <w:rFonts w:ascii="Verdana" w:hAnsi="Verdana" w:cs="Arial"/>
          <w:szCs w:val="20"/>
          <w:lang w:val="fr-FR" w:eastAsia="fr-CA"/>
        </w:rPr>
        <w:t xml:space="preserve">.9’’ </w:t>
      </w:r>
      <w:r w:rsidR="00437684" w:rsidRPr="002C5165">
        <w:rPr>
          <w:rFonts w:ascii="Verdana" w:hAnsi="Verdana" w:cs="Arial"/>
          <w:szCs w:val="20"/>
          <w:lang w:val="fr-FR" w:eastAsia="fr-CA"/>
        </w:rPr>
        <w:t>[201</w:t>
      </w:r>
      <w:r w:rsidR="00733DD1" w:rsidRPr="002C5165">
        <w:rPr>
          <w:rFonts w:ascii="Verdana" w:hAnsi="Verdana" w:cs="Arial"/>
          <w:szCs w:val="20"/>
          <w:lang w:val="fr-FR" w:eastAsia="fr-CA"/>
        </w:rPr>
        <w:t xml:space="preserve"> mm] à un rayon de </w:t>
      </w:r>
      <w:r w:rsidR="00437684" w:rsidRPr="002C5165">
        <w:rPr>
          <w:rFonts w:ascii="Verdana" w:hAnsi="Verdana" w:cs="Arial"/>
          <w:szCs w:val="20"/>
          <w:lang w:val="fr-FR" w:eastAsia="fr-CA"/>
        </w:rPr>
        <w:t>48</w:t>
      </w:r>
      <w:r w:rsidR="00733DD1" w:rsidRPr="002C5165">
        <w:rPr>
          <w:rFonts w:ascii="Verdana" w:hAnsi="Verdana" w:cs="Arial"/>
          <w:szCs w:val="20"/>
          <w:lang w:val="fr-FR" w:eastAsia="fr-CA"/>
        </w:rPr>
        <w:t xml:space="preserve">’’ </w:t>
      </w:r>
      <w:r w:rsidR="00437684" w:rsidRPr="002C5165">
        <w:rPr>
          <w:rFonts w:ascii="Verdana" w:hAnsi="Verdana" w:cs="Arial"/>
          <w:szCs w:val="20"/>
          <w:lang w:val="fr-FR" w:eastAsia="fr-CA"/>
        </w:rPr>
        <w:t>[1,219</w:t>
      </w:r>
      <w:r w:rsidR="00733DD1" w:rsidRPr="002C5165">
        <w:rPr>
          <w:rFonts w:ascii="Verdana" w:hAnsi="Verdana" w:cs="Arial"/>
          <w:szCs w:val="20"/>
          <w:lang w:val="fr-FR" w:eastAsia="fr-CA"/>
        </w:rPr>
        <w:t xml:space="preserve"> mm]. </w:t>
      </w:r>
      <w:r w:rsidR="00437684" w:rsidRPr="002C5165">
        <w:rPr>
          <w:rFonts w:ascii="Verdana" w:hAnsi="Verdana" w:cs="Arial"/>
          <w:szCs w:val="20"/>
          <w:lang w:val="fr-FR" w:eastAsia="fr-CA"/>
        </w:rPr>
        <w:t>(# 5027925</w:t>
      </w:r>
      <w:r w:rsidR="00733DD1" w:rsidRPr="002C5165">
        <w:rPr>
          <w:rFonts w:ascii="Verdana" w:hAnsi="Verdana" w:cs="Arial"/>
          <w:szCs w:val="20"/>
          <w:lang w:val="fr-FR" w:eastAsia="fr-CA"/>
        </w:rPr>
        <w:t>)</w:t>
      </w:r>
    </w:p>
    <w:p w14:paraId="039599A7" w14:textId="77777777" w:rsidR="00705705" w:rsidRPr="002C5165" w:rsidRDefault="006A7863" w:rsidP="000702B7">
      <w:pPr>
        <w:numPr>
          <w:ilvl w:val="0"/>
          <w:numId w:val="8"/>
        </w:numPr>
        <w:tabs>
          <w:tab w:val="left" w:pos="54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Isolant</w:t>
      </w:r>
    </w:p>
    <w:p w14:paraId="039599A8" w14:textId="77777777" w:rsidR="0075378C" w:rsidRPr="002C5165" w:rsidRDefault="006A7863" w:rsidP="000702B7">
      <w:pPr>
        <w:pStyle w:val="p8"/>
        <w:widowControl/>
        <w:numPr>
          <w:ilvl w:val="1"/>
          <w:numId w:val="8"/>
        </w:numPr>
        <w:tabs>
          <w:tab w:val="clear" w:pos="1460"/>
          <w:tab w:val="left" w:pos="540"/>
          <w:tab w:val="left" w:pos="1260"/>
        </w:tabs>
        <w:spacing w:after="120" w:line="240" w:lineRule="auto"/>
        <w:rPr>
          <w:rFonts w:ascii="Verdana" w:hAnsi="Verdana" w:cs="Arial"/>
          <w:sz w:val="20"/>
          <w:szCs w:val="20"/>
          <w:lang w:val="fr-CA"/>
        </w:rPr>
      </w:pPr>
      <w:r w:rsidRPr="002C5165">
        <w:rPr>
          <w:rFonts w:ascii="Verdana" w:hAnsi="Verdana"/>
          <w:sz w:val="20"/>
          <w:szCs w:val="20"/>
          <w:lang w:val="fr-FR" w:eastAsia="fr-CA"/>
        </w:rPr>
        <w:t>L'isolant doit être stratifié</w:t>
      </w:r>
      <w:r w:rsidR="006613E4" w:rsidRPr="002C5165">
        <w:rPr>
          <w:rFonts w:ascii="Verdana" w:hAnsi="Verdana"/>
          <w:sz w:val="20"/>
          <w:szCs w:val="20"/>
          <w:lang w:val="fr-FR" w:eastAsia="fr-CA"/>
        </w:rPr>
        <w:t xml:space="preserve"> (multicouches)</w:t>
      </w:r>
      <w:r w:rsidRPr="002C5165">
        <w:rPr>
          <w:rFonts w:ascii="Verdana" w:hAnsi="Verdana"/>
          <w:sz w:val="20"/>
          <w:szCs w:val="20"/>
          <w:lang w:val="fr-FR" w:eastAsia="fr-CA"/>
        </w:rPr>
        <w:t xml:space="preserve">, fait de mousse expansé  </w:t>
      </w:r>
      <w:r w:rsidRPr="002C5165">
        <w:rPr>
          <w:rFonts w:ascii="Verdana" w:hAnsi="Verdana"/>
          <w:sz w:val="20"/>
          <w:szCs w:val="20"/>
          <w:lang w:val="fr-CA" w:eastAsia="fr-CA"/>
        </w:rPr>
        <w:t>à</w:t>
      </w:r>
      <w:r w:rsidRPr="002C5165">
        <w:rPr>
          <w:rFonts w:ascii="Verdana" w:hAnsi="Verdana"/>
          <w:sz w:val="20"/>
          <w:szCs w:val="20"/>
          <w:lang w:val="fr-FR" w:eastAsia="fr-CA"/>
        </w:rPr>
        <w:t xml:space="preserve"> cellule</w:t>
      </w:r>
      <w:r w:rsidR="00B70C34" w:rsidRPr="002C5165">
        <w:rPr>
          <w:rFonts w:ascii="Verdana" w:hAnsi="Verdana"/>
          <w:sz w:val="20"/>
          <w:szCs w:val="20"/>
          <w:lang w:val="fr-FR" w:eastAsia="fr-CA"/>
        </w:rPr>
        <w:t>s</w:t>
      </w:r>
      <w:r w:rsidRPr="002C5165">
        <w:rPr>
          <w:rFonts w:ascii="Verdana" w:hAnsi="Verdana"/>
          <w:sz w:val="20"/>
          <w:szCs w:val="20"/>
          <w:lang w:val="fr-FR" w:eastAsia="fr-CA"/>
        </w:rPr>
        <w:t xml:space="preserve"> en polyéthylène réticulé</w:t>
      </w:r>
      <w:r w:rsidR="00B71A68" w:rsidRPr="002C5165">
        <w:rPr>
          <w:rFonts w:ascii="Verdana" w:hAnsi="Verdana"/>
          <w:sz w:val="20"/>
          <w:szCs w:val="20"/>
          <w:lang w:val="fr-FR" w:eastAsia="fr-CA"/>
        </w:rPr>
        <w:t xml:space="preserve"> (PEX)</w:t>
      </w:r>
      <w:r w:rsidR="00B70C34" w:rsidRPr="002C5165">
        <w:rPr>
          <w:rFonts w:ascii="Verdana" w:hAnsi="Verdana"/>
          <w:sz w:val="20"/>
          <w:szCs w:val="20"/>
          <w:lang w:val="fr-FR" w:eastAsia="fr-CA"/>
        </w:rPr>
        <w:t xml:space="preserve"> fermé</w:t>
      </w:r>
      <w:r w:rsidRPr="002C5165">
        <w:rPr>
          <w:rFonts w:ascii="Verdana" w:hAnsi="Verdana"/>
          <w:sz w:val="20"/>
          <w:szCs w:val="20"/>
          <w:lang w:val="fr-FR" w:eastAsia="fr-CA"/>
        </w:rPr>
        <w:t xml:space="preserve"> résistant à l'eau.</w:t>
      </w:r>
    </w:p>
    <w:p w14:paraId="039599A9" w14:textId="77777777" w:rsidR="0075378C" w:rsidRPr="002C5165" w:rsidRDefault="005955AE" w:rsidP="000702B7">
      <w:pPr>
        <w:pStyle w:val="ListParagraph"/>
        <w:numPr>
          <w:ilvl w:val="1"/>
          <w:numId w:val="8"/>
        </w:numPr>
        <w:autoSpaceDE w:val="0"/>
        <w:autoSpaceDN w:val="0"/>
        <w:spacing w:after="120"/>
        <w:rPr>
          <w:rFonts w:ascii="Verdana" w:hAnsi="Verdana"/>
          <w:sz w:val="24"/>
          <w:lang w:val="fr-CA" w:eastAsia="fr-CA"/>
        </w:rPr>
      </w:pPr>
      <w:r w:rsidRPr="002C5165">
        <w:rPr>
          <w:rFonts w:ascii="Verdana" w:hAnsi="Verdana"/>
          <w:szCs w:val="20"/>
          <w:lang w:val="fr-CA" w:eastAsia="fr-CA"/>
        </w:rPr>
        <w:t xml:space="preserve">Toutes les coutures de l'isolant doivent être scellées. </w:t>
      </w:r>
    </w:p>
    <w:p w14:paraId="039599AA" w14:textId="77777777" w:rsidR="00705705" w:rsidRPr="002C5165" w:rsidRDefault="00C1290B" w:rsidP="000702B7">
      <w:pPr>
        <w:pStyle w:val="p8"/>
        <w:widowControl/>
        <w:numPr>
          <w:ilvl w:val="1"/>
          <w:numId w:val="8"/>
        </w:numPr>
        <w:tabs>
          <w:tab w:val="clear" w:pos="1460"/>
          <w:tab w:val="left" w:pos="540"/>
          <w:tab w:val="left" w:pos="1260"/>
        </w:tabs>
        <w:spacing w:after="120" w:line="240" w:lineRule="auto"/>
        <w:rPr>
          <w:rFonts w:ascii="Verdana" w:hAnsi="Verdana" w:cs="Arial"/>
          <w:sz w:val="20"/>
          <w:szCs w:val="20"/>
          <w:lang w:val="fr-CA"/>
        </w:rPr>
      </w:pPr>
      <w:r>
        <w:rPr>
          <w:rFonts w:ascii="Verdana" w:hAnsi="Verdana" w:cs="Arial"/>
          <w:sz w:val="20"/>
          <w:szCs w:val="20"/>
          <w:lang w:val="fr-CA"/>
        </w:rPr>
        <w:t>L’i</w:t>
      </w:r>
      <w:r w:rsidRPr="002C5165">
        <w:rPr>
          <w:rFonts w:ascii="Verdana" w:hAnsi="Verdana"/>
          <w:sz w:val="20"/>
          <w:szCs w:val="20"/>
          <w:lang w:val="fr-FR" w:eastAsia="fr-CA"/>
        </w:rPr>
        <w:t>solant</w:t>
      </w:r>
      <w:r w:rsidR="0047797E" w:rsidRPr="002C5165">
        <w:rPr>
          <w:rFonts w:ascii="Verdana" w:hAnsi="Verdana"/>
          <w:sz w:val="20"/>
          <w:szCs w:val="20"/>
          <w:lang w:val="fr-FR" w:eastAsia="fr-CA"/>
        </w:rPr>
        <w:t xml:space="preserve"> ne doit pas être lié aux tubes de service.</w:t>
      </w:r>
      <w:r w:rsidR="008D1BA8" w:rsidRPr="002C5165">
        <w:rPr>
          <w:rFonts w:ascii="Verdana" w:hAnsi="Verdana" w:cs="Arial"/>
          <w:sz w:val="20"/>
          <w:szCs w:val="20"/>
          <w:lang w:val="fr-CA"/>
        </w:rPr>
        <w:t xml:space="preserve"> </w:t>
      </w:r>
    </w:p>
    <w:p w14:paraId="039599AB" w14:textId="77777777" w:rsidR="003550EA" w:rsidRPr="002C5165" w:rsidRDefault="00D72FC2" w:rsidP="003B29C0">
      <w:pPr>
        <w:pStyle w:val="p8"/>
        <w:widowControl/>
        <w:numPr>
          <w:ilvl w:val="1"/>
          <w:numId w:val="8"/>
        </w:numPr>
        <w:tabs>
          <w:tab w:val="clear" w:pos="1460"/>
          <w:tab w:val="left" w:pos="540"/>
          <w:tab w:val="left" w:pos="1260"/>
        </w:tabs>
        <w:spacing w:after="120" w:line="240" w:lineRule="auto"/>
        <w:rPr>
          <w:rFonts w:ascii="Verdana" w:hAnsi="Verdana" w:cs="Arial"/>
          <w:sz w:val="20"/>
          <w:szCs w:val="20"/>
          <w:lang w:val="fr-CA"/>
        </w:rPr>
      </w:pPr>
      <w:r w:rsidRPr="002C5165">
        <w:rPr>
          <w:rFonts w:ascii="Verdana" w:hAnsi="Verdana" w:cs="Arial"/>
          <w:sz w:val="20"/>
          <w:szCs w:val="20"/>
          <w:lang w:val="fr-CA"/>
        </w:rPr>
        <w:lastRenderedPageBreak/>
        <w:t>Une couche central coloré d’un côté rouge et de l’autre bleu doit séparer les tuyaux dans le cas des modèles « Double » (Twin) pour facili</w:t>
      </w:r>
      <w:r w:rsidR="00D02893" w:rsidRPr="002C5165">
        <w:rPr>
          <w:rFonts w:ascii="Verdana" w:hAnsi="Verdana" w:cs="Arial"/>
          <w:sz w:val="20"/>
          <w:szCs w:val="20"/>
          <w:lang w:val="fr-CA"/>
        </w:rPr>
        <w:t>ter l’identification et limiter</w:t>
      </w:r>
      <w:r w:rsidRPr="002C5165">
        <w:rPr>
          <w:rFonts w:ascii="Verdana" w:hAnsi="Verdana" w:cs="Arial"/>
          <w:sz w:val="20"/>
          <w:szCs w:val="20"/>
          <w:lang w:val="fr-CA"/>
        </w:rPr>
        <w:t xml:space="preserve"> les transferts entre eux.</w:t>
      </w:r>
    </w:p>
    <w:p w14:paraId="039599AC" w14:textId="77777777" w:rsidR="003B29C0" w:rsidRPr="002C5165" w:rsidRDefault="003B29C0" w:rsidP="003B29C0">
      <w:pPr>
        <w:pStyle w:val="p8"/>
        <w:widowControl/>
        <w:tabs>
          <w:tab w:val="clear" w:pos="1460"/>
          <w:tab w:val="left" w:pos="540"/>
          <w:tab w:val="left" w:pos="1260"/>
        </w:tabs>
        <w:spacing w:after="120" w:line="240" w:lineRule="auto"/>
        <w:ind w:left="1620" w:firstLine="0"/>
        <w:rPr>
          <w:rFonts w:ascii="Verdana" w:hAnsi="Verdana" w:cs="Arial"/>
          <w:sz w:val="20"/>
          <w:szCs w:val="20"/>
          <w:lang w:val="fr-CA"/>
        </w:rPr>
      </w:pPr>
    </w:p>
    <w:p w14:paraId="039599AD" w14:textId="77777777" w:rsidR="00705705" w:rsidRPr="002C5165" w:rsidRDefault="00A75359" w:rsidP="000702B7">
      <w:pPr>
        <w:numPr>
          <w:ilvl w:val="0"/>
          <w:numId w:val="8"/>
        </w:numPr>
        <w:tabs>
          <w:tab w:val="left" w:pos="540"/>
          <w:tab w:val="left" w:pos="1260"/>
          <w:tab w:val="left" w:pos="162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Extrémités des conduits</w:t>
      </w:r>
    </w:p>
    <w:p w14:paraId="039599AE" w14:textId="77777777" w:rsidR="0075378C" w:rsidRPr="002C5165" w:rsidRDefault="00A75359" w:rsidP="000702B7">
      <w:pPr>
        <w:pStyle w:val="p8"/>
        <w:widowControl/>
        <w:numPr>
          <w:ilvl w:val="1"/>
          <w:numId w:val="8"/>
        </w:numPr>
        <w:tabs>
          <w:tab w:val="clear" w:pos="1460"/>
          <w:tab w:val="left" w:pos="-2880"/>
          <w:tab w:val="left" w:pos="0"/>
          <w:tab w:val="left" w:pos="540"/>
          <w:tab w:val="left" w:pos="1620"/>
          <w:tab w:val="left" w:pos="2200"/>
        </w:tabs>
        <w:spacing w:after="120" w:line="240" w:lineRule="auto"/>
        <w:rPr>
          <w:rFonts w:ascii="Verdana" w:hAnsi="Verdana" w:cs="Arial"/>
          <w:sz w:val="20"/>
          <w:szCs w:val="20"/>
          <w:lang w:val="fr-CA"/>
        </w:rPr>
      </w:pPr>
      <w:r w:rsidRPr="002C5165">
        <w:rPr>
          <w:rFonts w:ascii="Verdana" w:hAnsi="Verdana"/>
          <w:sz w:val="20"/>
          <w:szCs w:val="20"/>
          <w:lang w:val="fr-FR" w:eastAsia="fr-CA"/>
        </w:rPr>
        <w:t>Le fabricant de la tuyauterie fournira tous les capuchons d'</w:t>
      </w:r>
      <w:r w:rsidR="00EA1242" w:rsidRPr="002C5165">
        <w:rPr>
          <w:rFonts w:ascii="Verdana" w:hAnsi="Verdana"/>
          <w:sz w:val="20"/>
          <w:szCs w:val="20"/>
          <w:lang w:val="fr-FR" w:eastAsia="fr-CA"/>
        </w:rPr>
        <w:t>extrémités</w:t>
      </w:r>
      <w:r w:rsidRPr="002C5165">
        <w:rPr>
          <w:rFonts w:ascii="Verdana" w:hAnsi="Verdana"/>
          <w:sz w:val="20"/>
          <w:szCs w:val="20"/>
          <w:lang w:val="fr-FR" w:eastAsia="fr-CA"/>
        </w:rPr>
        <w:t xml:space="preserve"> en caoutchouc EPDM avec sceau résistant à l’eau.</w:t>
      </w:r>
    </w:p>
    <w:p w14:paraId="039599AF" w14:textId="77777777" w:rsidR="00A75359" w:rsidRPr="002C5165" w:rsidRDefault="00A75359" w:rsidP="000702B7">
      <w:pPr>
        <w:pStyle w:val="ListParagraph"/>
        <w:numPr>
          <w:ilvl w:val="1"/>
          <w:numId w:val="8"/>
        </w:numPr>
        <w:autoSpaceDE w:val="0"/>
        <w:autoSpaceDN w:val="0"/>
        <w:spacing w:after="120"/>
        <w:rPr>
          <w:rFonts w:ascii="Verdana" w:hAnsi="Verdana"/>
          <w:sz w:val="24"/>
          <w:lang w:val="fr-CA" w:eastAsia="fr-CA"/>
        </w:rPr>
      </w:pPr>
      <w:r w:rsidRPr="002C5165">
        <w:rPr>
          <w:rFonts w:ascii="Verdana" w:hAnsi="Verdana"/>
          <w:szCs w:val="20"/>
          <w:lang w:val="fr-FR" w:eastAsia="fr-CA"/>
        </w:rPr>
        <w:t>Les capuchons en caoutchouc EPDM doivent être installés à chaque extrémité avant de relier les tuyaux de service et à isoler les joints au chantier.</w:t>
      </w:r>
    </w:p>
    <w:p w14:paraId="039599B0" w14:textId="77777777" w:rsidR="0075378C" w:rsidRPr="002C5165" w:rsidRDefault="00AD4C0D" w:rsidP="000702B7">
      <w:pPr>
        <w:pStyle w:val="p8"/>
        <w:widowControl/>
        <w:numPr>
          <w:ilvl w:val="1"/>
          <w:numId w:val="8"/>
        </w:numPr>
        <w:tabs>
          <w:tab w:val="clear" w:pos="1460"/>
          <w:tab w:val="left" w:pos="-2880"/>
          <w:tab w:val="left" w:pos="0"/>
          <w:tab w:val="left" w:pos="540"/>
          <w:tab w:val="left" w:pos="1620"/>
          <w:tab w:val="left" w:pos="2200"/>
        </w:tabs>
        <w:spacing w:after="120" w:line="240" w:lineRule="auto"/>
        <w:rPr>
          <w:rFonts w:ascii="Verdana" w:hAnsi="Verdana" w:cs="Arial"/>
          <w:sz w:val="20"/>
          <w:szCs w:val="20"/>
          <w:lang w:val="fr-CA"/>
        </w:rPr>
      </w:pPr>
      <w:r w:rsidRPr="002C5165">
        <w:rPr>
          <w:rFonts w:ascii="Verdana" w:hAnsi="Verdana"/>
          <w:sz w:val="20"/>
          <w:szCs w:val="20"/>
          <w:lang w:val="fr-FR" w:eastAsia="fr-CA"/>
        </w:rPr>
        <w:t xml:space="preserve">Les capuchons en caoutchouc EPDM scelleront </w:t>
      </w:r>
      <w:r w:rsidR="00F27EB7" w:rsidRPr="002C5165">
        <w:rPr>
          <w:rFonts w:ascii="Verdana" w:hAnsi="Verdana"/>
          <w:sz w:val="20"/>
          <w:szCs w:val="20"/>
          <w:lang w:val="fr-FR" w:eastAsia="fr-CA"/>
        </w:rPr>
        <w:t>à la veste externe ainsi qu’au tuyau en PEX pour former</w:t>
      </w:r>
      <w:r w:rsidRPr="002C5165">
        <w:rPr>
          <w:rFonts w:ascii="Verdana" w:hAnsi="Verdana"/>
          <w:sz w:val="20"/>
          <w:szCs w:val="20"/>
          <w:lang w:val="fr-FR" w:eastAsia="fr-CA"/>
        </w:rPr>
        <w:t xml:space="preserve"> un sceau étanche à l'eau.</w:t>
      </w:r>
    </w:p>
    <w:p w14:paraId="039599B1" w14:textId="77777777" w:rsidR="000D6BB8" w:rsidRPr="002C5165" w:rsidRDefault="000D6BB8" w:rsidP="000702B7">
      <w:pPr>
        <w:pStyle w:val="p8"/>
        <w:widowControl/>
        <w:numPr>
          <w:ilvl w:val="1"/>
          <w:numId w:val="8"/>
        </w:numPr>
        <w:tabs>
          <w:tab w:val="clear" w:pos="1460"/>
          <w:tab w:val="left" w:pos="-2880"/>
          <w:tab w:val="left" w:pos="0"/>
          <w:tab w:val="left" w:pos="540"/>
          <w:tab w:val="left" w:pos="1620"/>
          <w:tab w:val="left" w:pos="2200"/>
        </w:tabs>
        <w:spacing w:after="120" w:line="240" w:lineRule="auto"/>
        <w:rPr>
          <w:rFonts w:ascii="Verdana" w:hAnsi="Verdana" w:cs="Arial"/>
          <w:sz w:val="20"/>
          <w:szCs w:val="20"/>
          <w:lang w:val="fr-CA"/>
        </w:rPr>
      </w:pPr>
      <w:r w:rsidRPr="002C5165">
        <w:rPr>
          <w:rFonts w:ascii="Verdana" w:hAnsi="Verdana"/>
          <w:sz w:val="20"/>
          <w:szCs w:val="20"/>
          <w:lang w:val="fr-FR" w:eastAsia="fr-CA"/>
        </w:rPr>
        <w:t xml:space="preserve">Les capuchons seront de type </w:t>
      </w:r>
      <w:r w:rsidR="00EF41C0" w:rsidRPr="002C5165">
        <w:rPr>
          <w:rFonts w:ascii="Verdana" w:hAnsi="Verdana"/>
          <w:b/>
          <w:sz w:val="20"/>
          <w:szCs w:val="20"/>
          <w:lang w:val="fr-FR" w:eastAsia="fr-CA"/>
        </w:rPr>
        <w:t>S</w:t>
      </w:r>
      <w:r w:rsidRPr="002C5165">
        <w:rPr>
          <w:rFonts w:ascii="Verdana" w:hAnsi="Verdana"/>
          <w:b/>
          <w:sz w:val="20"/>
          <w:szCs w:val="20"/>
          <w:lang w:val="fr-FR" w:eastAsia="fr-CA"/>
        </w:rPr>
        <w:t>imple</w:t>
      </w:r>
      <w:r w:rsidRPr="002C5165">
        <w:rPr>
          <w:rFonts w:ascii="Verdana" w:hAnsi="Verdana"/>
          <w:sz w:val="20"/>
          <w:szCs w:val="20"/>
          <w:lang w:val="fr-FR" w:eastAsia="fr-CA"/>
        </w:rPr>
        <w:t xml:space="preserve"> ou </w:t>
      </w:r>
      <w:r w:rsidR="00EF41C0" w:rsidRPr="002C5165">
        <w:rPr>
          <w:rFonts w:ascii="Verdana" w:hAnsi="Verdana"/>
          <w:b/>
          <w:sz w:val="20"/>
          <w:szCs w:val="20"/>
          <w:lang w:val="fr-FR" w:eastAsia="fr-CA"/>
        </w:rPr>
        <w:t>D</w:t>
      </w:r>
      <w:r w:rsidRPr="002C5165">
        <w:rPr>
          <w:rFonts w:ascii="Verdana" w:hAnsi="Verdana"/>
          <w:b/>
          <w:sz w:val="20"/>
          <w:szCs w:val="20"/>
          <w:lang w:val="fr-FR" w:eastAsia="fr-CA"/>
        </w:rPr>
        <w:t>ouble</w:t>
      </w:r>
      <w:r w:rsidRPr="002C5165">
        <w:rPr>
          <w:rFonts w:ascii="Verdana" w:hAnsi="Verdana"/>
          <w:sz w:val="20"/>
          <w:szCs w:val="20"/>
          <w:lang w:val="fr-FR" w:eastAsia="fr-CA"/>
        </w:rPr>
        <w:t xml:space="preserve"> (Ecoflex « Single » ou « Twin ») selon le nombre de conduits de service dans la gaine.</w:t>
      </w:r>
    </w:p>
    <w:p w14:paraId="039599B2" w14:textId="77777777" w:rsidR="00C12335" w:rsidRPr="002C5165" w:rsidRDefault="00C12335" w:rsidP="000702B7">
      <w:pPr>
        <w:pStyle w:val="p8"/>
        <w:widowControl/>
        <w:numPr>
          <w:ilvl w:val="1"/>
          <w:numId w:val="8"/>
        </w:numPr>
        <w:tabs>
          <w:tab w:val="clear" w:pos="1460"/>
          <w:tab w:val="left" w:pos="-2880"/>
          <w:tab w:val="left" w:pos="0"/>
          <w:tab w:val="left" w:pos="540"/>
          <w:tab w:val="left" w:pos="1620"/>
          <w:tab w:val="left" w:pos="2200"/>
        </w:tabs>
        <w:spacing w:after="120" w:line="240" w:lineRule="auto"/>
        <w:rPr>
          <w:rFonts w:ascii="Verdana" w:hAnsi="Verdana" w:cs="Arial"/>
          <w:sz w:val="20"/>
          <w:szCs w:val="20"/>
          <w:lang w:val="fr-CA"/>
        </w:rPr>
      </w:pPr>
      <w:r w:rsidRPr="002C5165">
        <w:rPr>
          <w:rFonts w:ascii="Verdana" w:hAnsi="Verdana"/>
          <w:sz w:val="20"/>
          <w:szCs w:val="20"/>
          <w:lang w:val="fr-FR" w:eastAsia="fr-CA"/>
        </w:rPr>
        <w:t xml:space="preserve">Les capuchons seront </w:t>
      </w:r>
      <w:r w:rsidR="0075148C" w:rsidRPr="002C5165">
        <w:rPr>
          <w:rFonts w:ascii="Verdana" w:hAnsi="Verdana"/>
          <w:sz w:val="20"/>
          <w:szCs w:val="20"/>
          <w:lang w:val="fr-FR" w:eastAsia="fr-CA"/>
        </w:rPr>
        <w:t>munis</w:t>
      </w:r>
      <w:r w:rsidRPr="002C5165">
        <w:rPr>
          <w:rFonts w:ascii="Verdana" w:hAnsi="Verdana"/>
          <w:sz w:val="20"/>
          <w:szCs w:val="20"/>
          <w:lang w:val="fr-FR" w:eastAsia="fr-CA"/>
        </w:rPr>
        <w:t xml:space="preserve"> d’un port d’</w:t>
      </w:r>
      <w:r w:rsidR="00FA3EA2" w:rsidRPr="002C5165">
        <w:rPr>
          <w:rFonts w:ascii="Verdana" w:hAnsi="Verdana"/>
          <w:sz w:val="20"/>
          <w:szCs w:val="20"/>
          <w:lang w:val="fr-FR" w:eastAsia="fr-CA"/>
        </w:rPr>
        <w:t>accès pour</w:t>
      </w:r>
      <w:r w:rsidRPr="002C5165">
        <w:rPr>
          <w:rFonts w:ascii="Verdana" w:hAnsi="Verdana"/>
          <w:sz w:val="20"/>
          <w:szCs w:val="20"/>
          <w:lang w:val="fr-FR" w:eastAsia="fr-CA"/>
        </w:rPr>
        <w:t xml:space="preserve"> file chauffant autorégulant.</w:t>
      </w:r>
    </w:p>
    <w:p w14:paraId="039599B3" w14:textId="77777777" w:rsidR="000E5083" w:rsidRPr="002C5165" w:rsidRDefault="000E5083" w:rsidP="000E5083">
      <w:pPr>
        <w:tabs>
          <w:tab w:val="left" w:pos="540"/>
          <w:tab w:val="left" w:pos="900"/>
          <w:tab w:val="left" w:pos="1260"/>
          <w:tab w:val="left" w:pos="1620"/>
        </w:tabs>
        <w:autoSpaceDE w:val="0"/>
        <w:autoSpaceDN w:val="0"/>
        <w:adjustRightInd w:val="0"/>
        <w:rPr>
          <w:rFonts w:ascii="Verdana" w:hAnsi="Verdana" w:cs="Arial"/>
          <w:color w:val="FF0000"/>
          <w:szCs w:val="20"/>
          <w:lang w:val="fr-CA"/>
        </w:rPr>
      </w:pPr>
    </w:p>
    <w:p w14:paraId="039599B4" w14:textId="77777777" w:rsidR="004410C0" w:rsidRPr="002C5165" w:rsidRDefault="00FF29D8" w:rsidP="004410C0">
      <w:pPr>
        <w:pStyle w:val="ListParagraph"/>
        <w:numPr>
          <w:ilvl w:val="0"/>
          <w:numId w:val="8"/>
        </w:numPr>
        <w:spacing w:after="120"/>
        <w:rPr>
          <w:rFonts w:ascii="Verdana" w:hAnsi="Verdana" w:cs="Arial"/>
          <w:szCs w:val="20"/>
          <w:highlight w:val="yellow"/>
          <w:lang w:val="fr-CA" w:eastAsia="fr-CA"/>
        </w:rPr>
      </w:pPr>
      <w:r w:rsidRPr="002C5165">
        <w:rPr>
          <w:rFonts w:ascii="Verdana" w:hAnsi="Verdana" w:cs="Arial"/>
          <w:szCs w:val="20"/>
          <w:lang w:val="fr-FR" w:eastAsia="fr-CA"/>
        </w:rPr>
        <w:t>File chauffant autorégulan</w:t>
      </w:r>
      <w:r w:rsidR="009E063A" w:rsidRPr="002C5165">
        <w:rPr>
          <w:rFonts w:ascii="Verdana" w:hAnsi="Verdana" w:cs="Arial"/>
          <w:szCs w:val="20"/>
          <w:lang w:val="fr-FR" w:eastAsia="fr-CA"/>
        </w:rPr>
        <w:t>t pour protection contre le gel</w:t>
      </w:r>
      <w:r w:rsidR="00CE399D" w:rsidRPr="002C5165">
        <w:rPr>
          <w:rFonts w:ascii="Verdana" w:hAnsi="Verdana" w:cs="Arial"/>
          <w:szCs w:val="20"/>
          <w:lang w:val="fr-FR" w:eastAsia="fr-CA"/>
        </w:rPr>
        <w:t xml:space="preserve"> </w:t>
      </w:r>
      <w:r w:rsidR="00CE399D" w:rsidRPr="002C5165">
        <w:rPr>
          <w:rFonts w:ascii="Verdana" w:hAnsi="Verdana" w:cs="Arial"/>
          <w:szCs w:val="20"/>
          <w:highlight w:val="yellow"/>
          <w:lang w:val="fr-FR" w:eastAsia="fr-CA"/>
        </w:rPr>
        <w:t>[Option qui doit être précisé</w:t>
      </w:r>
      <w:r w:rsidR="00CE399D" w:rsidRPr="002C5165">
        <w:rPr>
          <w:rFonts w:ascii="Verdana" w:hAnsi="Verdana" w:cs="Arial"/>
          <w:szCs w:val="20"/>
          <w:highlight w:val="yellow"/>
          <w:lang w:val="fr-CA" w:eastAsia="fr-CA"/>
        </w:rPr>
        <w:t>]</w:t>
      </w:r>
    </w:p>
    <w:p w14:paraId="039599B5" w14:textId="77777777" w:rsidR="00E32BEF" w:rsidRPr="002C5165" w:rsidRDefault="00FF29D8" w:rsidP="00FF29D8">
      <w:pPr>
        <w:pStyle w:val="ListParagraph"/>
        <w:numPr>
          <w:ilvl w:val="1"/>
          <w:numId w:val="8"/>
        </w:numPr>
        <w:spacing w:after="120"/>
        <w:rPr>
          <w:rFonts w:ascii="Verdana" w:hAnsi="Verdana" w:cs="Arial"/>
          <w:szCs w:val="20"/>
          <w:lang w:val="fr-CA" w:eastAsia="fr-CA"/>
        </w:rPr>
      </w:pPr>
      <w:r w:rsidRPr="002C5165">
        <w:rPr>
          <w:rFonts w:ascii="Verdana" w:hAnsi="Verdana" w:cs="Arial"/>
          <w:szCs w:val="20"/>
          <w:lang w:val="fr-CA" w:eastAsia="fr-CA"/>
        </w:rPr>
        <w:t xml:space="preserve">L’ensemble devra être munie d’un file chauffant de type autorégulant annexé au conduit de service en Pex pour prévenir le gèle. </w:t>
      </w:r>
    </w:p>
    <w:p w14:paraId="039599B6" w14:textId="77777777" w:rsidR="00FF29D8" w:rsidRPr="002C5165" w:rsidRDefault="00FF29D8" w:rsidP="00FF29D8">
      <w:pPr>
        <w:pStyle w:val="ListParagraph"/>
        <w:numPr>
          <w:ilvl w:val="1"/>
          <w:numId w:val="8"/>
        </w:numPr>
        <w:spacing w:after="120"/>
        <w:rPr>
          <w:rFonts w:ascii="Verdana" w:hAnsi="Verdana" w:cs="Arial"/>
          <w:szCs w:val="20"/>
          <w:lang w:val="fr-CA" w:eastAsia="fr-CA"/>
        </w:rPr>
      </w:pPr>
      <w:r w:rsidRPr="002C5165">
        <w:rPr>
          <w:rFonts w:ascii="Verdana" w:hAnsi="Verdana" w:cs="Arial"/>
          <w:szCs w:val="20"/>
          <w:lang w:val="fr-CA" w:eastAsia="fr-CA"/>
        </w:rPr>
        <w:t>Il devra être install</w:t>
      </w:r>
      <w:r w:rsidR="00E32BEF" w:rsidRPr="002C5165">
        <w:rPr>
          <w:rFonts w:ascii="Verdana" w:hAnsi="Verdana" w:cs="Arial"/>
          <w:szCs w:val="20"/>
          <w:lang w:val="fr-CA" w:eastAsia="fr-CA"/>
        </w:rPr>
        <w:t>é en usine par le fabricant du système</w:t>
      </w:r>
      <w:r w:rsidRPr="002C5165">
        <w:rPr>
          <w:rFonts w:ascii="Verdana" w:hAnsi="Verdana" w:cs="Arial"/>
          <w:szCs w:val="20"/>
          <w:lang w:val="fr-CA" w:eastAsia="fr-CA"/>
        </w:rPr>
        <w:t xml:space="preserve"> pré-isolé</w:t>
      </w:r>
      <w:r w:rsidR="00E32BEF" w:rsidRPr="002C5165">
        <w:rPr>
          <w:rFonts w:ascii="Verdana" w:hAnsi="Verdana" w:cs="Arial"/>
          <w:szCs w:val="20"/>
          <w:lang w:val="fr-CA" w:eastAsia="fr-CA"/>
        </w:rPr>
        <w:t>.</w:t>
      </w:r>
    </w:p>
    <w:p w14:paraId="039599B7" w14:textId="77777777" w:rsidR="00E32BEF" w:rsidRPr="002C5165" w:rsidRDefault="00CE399D" w:rsidP="00E32BEF">
      <w:pPr>
        <w:pStyle w:val="ListParagraph"/>
        <w:numPr>
          <w:ilvl w:val="1"/>
          <w:numId w:val="8"/>
        </w:numPr>
        <w:spacing w:after="120"/>
        <w:rPr>
          <w:rFonts w:ascii="Verdana" w:hAnsi="Verdana" w:cs="Arial"/>
          <w:szCs w:val="20"/>
          <w:lang w:val="fr-CA" w:eastAsia="fr-CA"/>
        </w:rPr>
      </w:pPr>
      <w:r w:rsidRPr="002C5165">
        <w:rPr>
          <w:rFonts w:ascii="Verdana" w:hAnsi="Verdana" w:cs="Arial"/>
          <w:szCs w:val="20"/>
          <w:lang w:val="fr-CA" w:eastAsia="fr-CA"/>
        </w:rPr>
        <w:t xml:space="preserve">Classé </w:t>
      </w:r>
      <w:r w:rsidR="00E32BEF" w:rsidRPr="002C5165">
        <w:rPr>
          <w:rFonts w:ascii="Verdana" w:hAnsi="Verdana" w:cs="Arial"/>
          <w:szCs w:val="20"/>
          <w:lang w:val="fr-CA" w:eastAsia="fr-CA"/>
        </w:rPr>
        <w:t>« W » au Canad</w:t>
      </w:r>
      <w:r w:rsidRPr="002C5165">
        <w:rPr>
          <w:rFonts w:ascii="Verdana" w:hAnsi="Verdana" w:cs="Arial"/>
          <w:szCs w:val="20"/>
          <w:lang w:val="fr-CA" w:eastAsia="fr-CA"/>
        </w:rPr>
        <w:t xml:space="preserve">a et installations Type « A » </w:t>
      </w:r>
      <w:r w:rsidR="00E32BEF" w:rsidRPr="002C5165">
        <w:rPr>
          <w:rFonts w:ascii="Verdana" w:hAnsi="Verdana" w:cs="Arial"/>
          <w:szCs w:val="20"/>
          <w:lang w:val="fr-CA" w:eastAsia="fr-CA"/>
        </w:rPr>
        <w:t xml:space="preserve"> Tuyaux Industriel &amp; Vaisseaux aux U.S.A., de 3 à 7 W/ft (23 W/m) à 50˚F (10˚C); 194˚F (90˚C) maximum; 120V ac maximum, 25A/ckt.</w:t>
      </w:r>
    </w:p>
    <w:p w14:paraId="039599B8" w14:textId="77777777" w:rsidR="00FF29D8" w:rsidRPr="002C5165" w:rsidRDefault="00FF29D8" w:rsidP="00FF29D8">
      <w:pPr>
        <w:pStyle w:val="ListParagraph"/>
        <w:spacing w:after="120"/>
        <w:ind w:left="1620"/>
        <w:rPr>
          <w:rFonts w:ascii="Verdana" w:hAnsi="Verdana" w:cs="Arial"/>
          <w:szCs w:val="20"/>
          <w:lang w:val="fr-CA" w:eastAsia="fr-CA"/>
        </w:rPr>
      </w:pPr>
      <w:r w:rsidRPr="002C5165">
        <w:rPr>
          <w:rFonts w:ascii="Verdana" w:hAnsi="Verdana" w:cs="Arial"/>
          <w:szCs w:val="20"/>
          <w:lang w:val="fr-CA" w:eastAsia="fr-CA"/>
        </w:rPr>
        <w:t xml:space="preserve"> </w:t>
      </w:r>
    </w:p>
    <w:p w14:paraId="039599B9" w14:textId="77777777" w:rsidR="00FF29D8" w:rsidRPr="002C5165" w:rsidRDefault="00FF29D8" w:rsidP="00FF29D8">
      <w:pPr>
        <w:pStyle w:val="ListParagraph"/>
        <w:numPr>
          <w:ilvl w:val="0"/>
          <w:numId w:val="8"/>
        </w:numPr>
        <w:rPr>
          <w:rFonts w:ascii="Verdana" w:hAnsi="Verdana" w:cs="Arial"/>
          <w:szCs w:val="20"/>
          <w:lang w:val="fr-CA" w:eastAsia="fr-CA"/>
        </w:rPr>
      </w:pPr>
      <w:r w:rsidRPr="002C5165">
        <w:rPr>
          <w:rFonts w:ascii="Verdana" w:hAnsi="Verdana" w:cs="Arial"/>
          <w:szCs w:val="20"/>
          <w:lang w:val="fr-CA" w:eastAsia="fr-CA"/>
        </w:rPr>
        <w:t>Raccords à expansions à froid pour tuyaux de service en PEX-a</w:t>
      </w:r>
      <w:r w:rsidR="00695854">
        <w:rPr>
          <w:rFonts w:ascii="Verdana" w:hAnsi="Verdana" w:cs="Arial"/>
          <w:szCs w:val="20"/>
          <w:lang w:val="fr-CA" w:eastAsia="fr-CA"/>
        </w:rPr>
        <w:t xml:space="preserve"> (disponible ½’’ à 3</w:t>
      </w:r>
      <w:r w:rsidR="00A2018D" w:rsidRPr="002C5165">
        <w:rPr>
          <w:rFonts w:ascii="Verdana" w:hAnsi="Verdana" w:cs="Arial"/>
          <w:szCs w:val="20"/>
          <w:lang w:val="fr-CA" w:eastAsia="fr-CA"/>
        </w:rPr>
        <w:t>’’)</w:t>
      </w:r>
    </w:p>
    <w:p w14:paraId="039599BA" w14:textId="77777777" w:rsidR="00FF29D8" w:rsidRPr="002C5165" w:rsidRDefault="00FF29D8" w:rsidP="00FF29D8">
      <w:pPr>
        <w:pStyle w:val="ListParagraph"/>
        <w:ind w:left="900"/>
        <w:rPr>
          <w:rFonts w:ascii="Verdana" w:hAnsi="Verdana" w:cs="Arial"/>
          <w:szCs w:val="20"/>
          <w:lang w:val="fr-CA" w:eastAsia="fr-CA"/>
        </w:rPr>
      </w:pPr>
    </w:p>
    <w:p w14:paraId="039599BB" w14:textId="77777777" w:rsidR="00B161A5" w:rsidRPr="002C5165" w:rsidRDefault="008132A3"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Verdana"/>
          <w:szCs w:val="20"/>
          <w:lang w:val="fr-CA"/>
        </w:rPr>
        <w:t>Po</w:t>
      </w:r>
      <w:r w:rsidRPr="002C5165">
        <w:rPr>
          <w:rFonts w:ascii="Verdana" w:hAnsi="Verdana" w:cs="Arial"/>
          <w:szCs w:val="20"/>
          <w:lang w:val="fr-FR" w:eastAsia="fr-CA"/>
        </w:rPr>
        <w:t>ur une compatibilité des systèmes, utilisez les raccords offerts par le fabricant de tubes.</w:t>
      </w:r>
    </w:p>
    <w:p w14:paraId="039599BC" w14:textId="77777777" w:rsidR="007950DF" w:rsidRPr="002C5165" w:rsidRDefault="008132A3"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Verdana"/>
          <w:szCs w:val="20"/>
          <w:lang w:val="fr-CA"/>
        </w:rPr>
        <w:t>Les ra</w:t>
      </w:r>
      <w:r w:rsidRPr="002C5165">
        <w:rPr>
          <w:rFonts w:ascii="Verdana" w:hAnsi="Verdana" w:cs="Arial"/>
          <w:szCs w:val="20"/>
          <w:lang w:val="fr-FR" w:eastAsia="fr-CA"/>
        </w:rPr>
        <w:t>ccords doivent être conformes aux exigences de la norme ASTM F877</w:t>
      </w:r>
      <w:r w:rsidR="00B161A5" w:rsidRPr="002C5165">
        <w:rPr>
          <w:rFonts w:ascii="Verdana" w:hAnsi="Verdana" w:cs="Verdana"/>
          <w:szCs w:val="20"/>
          <w:lang w:val="fr-CA"/>
        </w:rPr>
        <w:t>.</w:t>
      </w:r>
    </w:p>
    <w:p w14:paraId="039599BD" w14:textId="77777777" w:rsidR="007950DF" w:rsidRPr="002C5165" w:rsidRDefault="00835B1C"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szCs w:val="20"/>
          <w:lang w:val="fr-CA"/>
        </w:rPr>
        <w:t>Le</w:t>
      </w:r>
      <w:r w:rsidRPr="002C5165">
        <w:rPr>
          <w:rFonts w:ascii="Verdana" w:hAnsi="Verdana" w:cs="Arial"/>
          <w:szCs w:val="20"/>
          <w:lang w:val="fr-FR" w:eastAsia="fr-CA"/>
        </w:rPr>
        <w:t>s raccords doivent être fabriqués conformément à la norme ASTM F1960</w:t>
      </w:r>
      <w:r w:rsidR="007950DF" w:rsidRPr="002C5165">
        <w:rPr>
          <w:rFonts w:ascii="Verdana" w:hAnsi="Verdana"/>
          <w:szCs w:val="20"/>
          <w:lang w:val="fr-CA"/>
        </w:rPr>
        <w:t>.</w:t>
      </w:r>
    </w:p>
    <w:p w14:paraId="039599BE" w14:textId="77777777" w:rsidR="0019070E" w:rsidRPr="002C5165" w:rsidRDefault="0019070E"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szCs w:val="20"/>
          <w:lang w:val="fr-CA" w:eastAsia="fr-CA"/>
        </w:rPr>
        <w:t>Les r</w:t>
      </w:r>
      <w:r w:rsidRPr="002C5165">
        <w:rPr>
          <w:rFonts w:ascii="Verdana" w:hAnsi="Verdana"/>
          <w:szCs w:val="20"/>
          <w:lang w:val="fr-FR" w:eastAsia="fr-CA"/>
        </w:rPr>
        <w:t>accords doivent être fabriqué</w:t>
      </w:r>
      <w:r w:rsidR="004410C0" w:rsidRPr="002C5165">
        <w:rPr>
          <w:rFonts w:ascii="Verdana" w:hAnsi="Verdana"/>
          <w:szCs w:val="20"/>
          <w:lang w:val="fr-FR" w:eastAsia="fr-CA"/>
        </w:rPr>
        <w:t>s en EP (Engineer Polymer), en</w:t>
      </w:r>
      <w:r w:rsidRPr="002C5165">
        <w:rPr>
          <w:rFonts w:ascii="Verdana" w:hAnsi="Verdana"/>
          <w:szCs w:val="20"/>
          <w:lang w:val="fr-FR" w:eastAsia="fr-CA"/>
        </w:rPr>
        <w:t xml:space="preserve"> laiton sans plomb (LF) ou d’acier </w:t>
      </w:r>
      <w:r w:rsidR="00D94BE1" w:rsidRPr="002C5165">
        <w:rPr>
          <w:rFonts w:ascii="Verdana" w:hAnsi="Verdana"/>
          <w:szCs w:val="20"/>
          <w:lang w:val="fr-FR" w:eastAsia="fr-CA"/>
        </w:rPr>
        <w:t>inoxydable</w:t>
      </w:r>
      <w:r w:rsidRPr="002C5165">
        <w:rPr>
          <w:rFonts w:ascii="Verdana" w:hAnsi="Verdana"/>
          <w:szCs w:val="20"/>
          <w:lang w:val="fr-FR" w:eastAsia="fr-CA"/>
        </w:rPr>
        <w:t xml:space="preserve"> (SS</w:t>
      </w:r>
      <w:r w:rsidR="002A5BFD" w:rsidRPr="002C5165">
        <w:rPr>
          <w:rFonts w:ascii="Verdana" w:hAnsi="Verdana"/>
          <w:szCs w:val="20"/>
          <w:lang w:val="fr-FR" w:eastAsia="fr-CA"/>
        </w:rPr>
        <w:t xml:space="preserve"> </w:t>
      </w:r>
      <w:r w:rsidR="004D2605" w:rsidRPr="002C5165">
        <w:rPr>
          <w:rFonts w:ascii="Verdana" w:hAnsi="Verdana"/>
          <w:szCs w:val="20"/>
          <w:lang w:val="fr-FR" w:eastAsia="fr-CA"/>
        </w:rPr>
        <w:t>316</w:t>
      </w:r>
      <w:r w:rsidRPr="002C5165">
        <w:rPr>
          <w:rFonts w:ascii="Verdana" w:hAnsi="Verdana"/>
          <w:szCs w:val="20"/>
          <w:lang w:val="fr-FR" w:eastAsia="fr-CA"/>
        </w:rPr>
        <w:t>).</w:t>
      </w:r>
      <w:r w:rsidR="003B0B70" w:rsidRPr="002C5165">
        <w:rPr>
          <w:rFonts w:ascii="Verdana" w:hAnsi="Verdana"/>
          <w:szCs w:val="20"/>
          <w:lang w:val="fr-FR" w:eastAsia="fr-CA"/>
        </w:rPr>
        <w:t xml:space="preserve"> (nom de référence : « ProPEX »)</w:t>
      </w:r>
    </w:p>
    <w:p w14:paraId="039599BF" w14:textId="77777777" w:rsidR="00AB00C0" w:rsidRPr="002C5165" w:rsidRDefault="00AB00C0" w:rsidP="00C1678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szCs w:val="20"/>
          <w:lang w:val="fr-FR" w:eastAsia="fr-CA"/>
        </w:rPr>
        <w:t xml:space="preserve">Dans les applications d’eau </w:t>
      </w:r>
      <w:r w:rsidR="0002229C" w:rsidRPr="002C5165">
        <w:rPr>
          <w:rFonts w:ascii="Verdana" w:hAnsi="Verdana"/>
          <w:szCs w:val="20"/>
          <w:lang w:val="fr-FR" w:eastAsia="fr-CA"/>
        </w:rPr>
        <w:t>traitées par</w:t>
      </w:r>
      <w:r w:rsidRPr="002C5165">
        <w:rPr>
          <w:rFonts w:ascii="Verdana" w:hAnsi="Verdana"/>
          <w:szCs w:val="20"/>
          <w:lang w:val="fr-FR" w:eastAsia="fr-CA"/>
        </w:rPr>
        <w:t xml:space="preserve"> </w:t>
      </w:r>
      <w:r w:rsidRPr="002C5165">
        <w:rPr>
          <w:rFonts w:ascii="Verdana" w:hAnsi="Verdana"/>
          <w:b/>
          <w:szCs w:val="20"/>
          <w:lang w:val="fr-FR" w:eastAsia="fr-CA"/>
        </w:rPr>
        <w:t>Osmose Inversé</w:t>
      </w:r>
      <w:r w:rsidRPr="002C5165">
        <w:rPr>
          <w:rFonts w:ascii="Verdana" w:hAnsi="Verdana"/>
          <w:szCs w:val="20"/>
          <w:lang w:val="fr-FR" w:eastAsia="fr-CA"/>
        </w:rPr>
        <w:t xml:space="preserve"> ou </w:t>
      </w:r>
      <w:r w:rsidR="00726611" w:rsidRPr="002C5165">
        <w:rPr>
          <w:rFonts w:ascii="Verdana" w:hAnsi="Verdana"/>
          <w:b/>
          <w:szCs w:val="20"/>
          <w:lang w:val="fr-FR" w:eastAsia="fr-CA"/>
        </w:rPr>
        <w:t>Dé-</w:t>
      </w:r>
      <w:r w:rsidRPr="002C5165">
        <w:rPr>
          <w:rFonts w:ascii="Verdana" w:hAnsi="Verdana"/>
          <w:b/>
          <w:szCs w:val="20"/>
          <w:lang w:val="fr-FR" w:eastAsia="fr-CA"/>
        </w:rPr>
        <w:t>ionisé</w:t>
      </w:r>
      <w:r w:rsidRPr="002C5165">
        <w:rPr>
          <w:rFonts w:ascii="Verdana" w:hAnsi="Verdana"/>
          <w:szCs w:val="20"/>
          <w:lang w:val="fr-FR" w:eastAsia="fr-CA"/>
        </w:rPr>
        <w:t>, l’usage de raccord</w:t>
      </w:r>
      <w:r w:rsidR="00C16787" w:rsidRPr="002C5165">
        <w:rPr>
          <w:rFonts w:ascii="Verdana" w:hAnsi="Verdana"/>
          <w:szCs w:val="20"/>
          <w:lang w:val="fr-FR" w:eastAsia="fr-CA"/>
        </w:rPr>
        <w:t>s</w:t>
      </w:r>
      <w:r w:rsidRPr="002C5165">
        <w:rPr>
          <w:rFonts w:ascii="Verdana" w:hAnsi="Verdana"/>
          <w:szCs w:val="20"/>
          <w:lang w:val="fr-FR" w:eastAsia="fr-CA"/>
        </w:rPr>
        <w:t xml:space="preserve"> en acier inoxydable (SS316) </w:t>
      </w:r>
      <w:r w:rsidR="0002229C" w:rsidRPr="002C5165">
        <w:rPr>
          <w:rFonts w:ascii="Verdana" w:hAnsi="Verdana"/>
          <w:szCs w:val="20"/>
          <w:lang w:val="fr-FR" w:eastAsia="fr-CA"/>
        </w:rPr>
        <w:t xml:space="preserve">CSA B137.5 </w:t>
      </w:r>
      <w:r w:rsidR="00C16787" w:rsidRPr="002C5165">
        <w:rPr>
          <w:rFonts w:ascii="Verdana" w:hAnsi="Verdana"/>
          <w:szCs w:val="20"/>
          <w:lang w:val="fr-FR" w:eastAsia="fr-CA"/>
        </w:rPr>
        <w:t xml:space="preserve">(série : Q852xxxx) (1/2’’, ¾’’, 1’’) ou de raccords en EP (Engineer Polymer) (1/2’’ à 2’’) </w:t>
      </w:r>
      <w:r w:rsidRPr="002C5165">
        <w:rPr>
          <w:rFonts w:ascii="Verdana" w:hAnsi="Verdana"/>
          <w:szCs w:val="20"/>
          <w:lang w:val="fr-FR" w:eastAsia="fr-CA"/>
        </w:rPr>
        <w:t xml:space="preserve">est essentiel. </w:t>
      </w:r>
    </w:p>
    <w:p w14:paraId="039599C0" w14:textId="77777777" w:rsidR="00D16D96" w:rsidRPr="002C5165" w:rsidRDefault="00D16D96"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szCs w:val="20"/>
          <w:lang w:val="fr-FR" w:eastAsia="fr-CA"/>
        </w:rPr>
        <w:t xml:space="preserve">Les soupapes d’isolement </w:t>
      </w:r>
      <w:r w:rsidR="00DE726E" w:rsidRPr="002C5165">
        <w:rPr>
          <w:rFonts w:ascii="Verdana" w:hAnsi="Verdana"/>
          <w:szCs w:val="20"/>
          <w:lang w:val="fr-FR" w:eastAsia="fr-CA"/>
        </w:rPr>
        <w:t xml:space="preserve">de ½’’ à 2’’ </w:t>
      </w:r>
      <w:r w:rsidRPr="002C5165">
        <w:rPr>
          <w:rFonts w:ascii="Verdana" w:hAnsi="Verdana"/>
          <w:szCs w:val="20"/>
          <w:lang w:val="fr-FR" w:eastAsia="fr-CA"/>
        </w:rPr>
        <w:t>doivent être en laiton sans plomb (LF) de calibre commerciales (série :</w:t>
      </w:r>
      <w:r w:rsidR="00DE726E" w:rsidRPr="002C5165">
        <w:rPr>
          <w:rFonts w:ascii="Verdana" w:hAnsi="Verdana"/>
          <w:szCs w:val="20"/>
          <w:lang w:val="fr-FR" w:eastAsia="fr-CA"/>
        </w:rPr>
        <w:t xml:space="preserve"> </w:t>
      </w:r>
      <w:r w:rsidRPr="002C5165">
        <w:rPr>
          <w:rFonts w:ascii="Verdana" w:hAnsi="Verdana"/>
          <w:szCs w:val="20"/>
          <w:lang w:val="fr-FR" w:eastAsia="fr-CA"/>
        </w:rPr>
        <w:t>LFC 482xxxx) fourni par le fabricant de tubes.</w:t>
      </w:r>
    </w:p>
    <w:p w14:paraId="039599C1" w14:textId="77777777" w:rsidR="007950DF" w:rsidRPr="002C5165" w:rsidRDefault="0041199C"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szCs w:val="20"/>
          <w:lang w:val="fr-CA"/>
        </w:rPr>
        <w:t>L’</w:t>
      </w:r>
      <w:r w:rsidRPr="002C5165">
        <w:rPr>
          <w:rFonts w:ascii="Verdana" w:hAnsi="Verdana" w:cs="Arial"/>
          <w:szCs w:val="20"/>
          <w:lang w:val="fr-FR" w:eastAsia="fr-CA"/>
        </w:rPr>
        <w:t xml:space="preserve">assemblage des raccords se compose d'un adaptateur à barbelés et </w:t>
      </w:r>
      <w:r w:rsidR="00B3263D" w:rsidRPr="002C5165">
        <w:rPr>
          <w:rFonts w:ascii="Verdana" w:hAnsi="Verdana" w:cs="Arial"/>
          <w:szCs w:val="20"/>
          <w:lang w:val="fr-FR" w:eastAsia="fr-CA"/>
        </w:rPr>
        <w:t>d’un</w:t>
      </w:r>
      <w:r w:rsidRPr="002C5165">
        <w:rPr>
          <w:rFonts w:ascii="Verdana" w:hAnsi="Verdana" w:cs="Arial"/>
          <w:szCs w:val="20"/>
          <w:lang w:val="fr-FR" w:eastAsia="fr-CA"/>
        </w:rPr>
        <w:t xml:space="preserve"> anneau en PEX</w:t>
      </w:r>
      <w:r w:rsidR="00E26F75" w:rsidRPr="002C5165">
        <w:rPr>
          <w:rFonts w:ascii="Verdana" w:hAnsi="Verdana" w:cs="Arial"/>
          <w:szCs w:val="20"/>
          <w:lang w:val="fr-FR" w:eastAsia="fr-CA"/>
        </w:rPr>
        <w:t>-a</w:t>
      </w:r>
      <w:r w:rsidRPr="002C5165">
        <w:rPr>
          <w:rFonts w:ascii="Verdana" w:hAnsi="Verdana" w:cs="Arial"/>
          <w:szCs w:val="20"/>
          <w:lang w:val="fr-FR" w:eastAsia="fr-CA"/>
        </w:rPr>
        <w:t xml:space="preserve"> de la taille appropriée.</w:t>
      </w:r>
    </w:p>
    <w:p w14:paraId="039599C2" w14:textId="77777777" w:rsidR="009D3780" w:rsidRPr="002C5165" w:rsidRDefault="009D3780"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szCs w:val="20"/>
          <w:lang w:val="fr-CA"/>
        </w:rPr>
        <w:t>L’usage d’outillage approprié est nécessaire pour réaliser l’expansion dite « à froid » de la tuyauterie pour ensuite y insérer le raccord.</w:t>
      </w:r>
      <w:r w:rsidR="00C82E9F" w:rsidRPr="002C5165">
        <w:rPr>
          <w:rFonts w:ascii="Verdana" w:hAnsi="Verdana"/>
          <w:szCs w:val="20"/>
          <w:lang w:val="fr-CA"/>
        </w:rPr>
        <w:t xml:space="preserve"> Les modèles recommandés sont :</w:t>
      </w:r>
    </w:p>
    <w:p w14:paraId="039599C3" w14:textId="77777777" w:rsidR="00C82E9F" w:rsidRPr="002C5165" w:rsidRDefault="00C82E9F" w:rsidP="00C82E9F">
      <w:pPr>
        <w:pStyle w:val="ListParagraph"/>
        <w:numPr>
          <w:ilvl w:val="0"/>
          <w:numId w:val="35"/>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Outils Milwaukee M12</w:t>
      </w:r>
      <w:r w:rsidRPr="002C5165">
        <w:rPr>
          <w:rFonts w:ascii="Verdana" w:hAnsi="Verdana" w:cs="Arial"/>
          <w:szCs w:val="20"/>
          <w:lang w:val="fr-CA"/>
        </w:rPr>
        <w:tab/>
      </w:r>
      <w:r w:rsidRPr="002C5165">
        <w:rPr>
          <w:rFonts w:ascii="Verdana" w:hAnsi="Verdana" w:cs="Arial"/>
          <w:szCs w:val="20"/>
          <w:lang w:val="fr-CA"/>
        </w:rPr>
        <w:tab/>
        <w:t>(1/2’’ à 1’’)</w:t>
      </w:r>
    </w:p>
    <w:p w14:paraId="039599C4" w14:textId="77777777" w:rsidR="00C82E9F" w:rsidRPr="002C5165" w:rsidRDefault="00C82E9F" w:rsidP="00C82E9F">
      <w:pPr>
        <w:pStyle w:val="ListParagraph"/>
        <w:numPr>
          <w:ilvl w:val="0"/>
          <w:numId w:val="35"/>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Outils Milwaukee M18</w:t>
      </w:r>
      <w:r w:rsidRPr="002C5165">
        <w:rPr>
          <w:rFonts w:ascii="Verdana" w:hAnsi="Verdana" w:cs="Arial"/>
          <w:szCs w:val="20"/>
          <w:lang w:val="fr-CA"/>
        </w:rPr>
        <w:tab/>
      </w:r>
      <w:r w:rsidRPr="002C5165">
        <w:rPr>
          <w:rFonts w:ascii="Verdana" w:hAnsi="Verdana" w:cs="Arial"/>
          <w:szCs w:val="20"/>
          <w:lang w:val="fr-CA"/>
        </w:rPr>
        <w:tab/>
        <w:t>(1/2’’ à 1-1/2’’)</w:t>
      </w:r>
    </w:p>
    <w:p w14:paraId="039599C5" w14:textId="77777777" w:rsidR="00C82E9F" w:rsidRPr="002C5165" w:rsidRDefault="00C82E9F" w:rsidP="00C82E9F">
      <w:pPr>
        <w:pStyle w:val="ListParagraph"/>
        <w:numPr>
          <w:ilvl w:val="0"/>
          <w:numId w:val="35"/>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Arial"/>
          <w:szCs w:val="20"/>
          <w:lang w:val="fr-CA"/>
        </w:rPr>
        <w:t>Outils Uponor ProPEX201</w:t>
      </w:r>
      <w:r w:rsidRPr="002C5165">
        <w:rPr>
          <w:rFonts w:ascii="Verdana" w:hAnsi="Verdana" w:cs="Arial"/>
          <w:szCs w:val="20"/>
          <w:lang w:val="fr-CA"/>
        </w:rPr>
        <w:tab/>
        <w:t>(2’’)</w:t>
      </w:r>
    </w:p>
    <w:p w14:paraId="039599C6" w14:textId="77777777" w:rsidR="00841DE3" w:rsidRPr="002C5165" w:rsidRDefault="0059524D" w:rsidP="00E26F75">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lastRenderedPageBreak/>
        <w:t xml:space="preserve">Tous les raccords enfouis seront installés, isolés et scellés conformément aux instructions du fabricant de la tuyauterie. </w:t>
      </w:r>
      <w:r w:rsidR="00B161A5" w:rsidRPr="002C5165">
        <w:rPr>
          <w:rFonts w:ascii="Verdana" w:hAnsi="Verdana" w:cs="Verdana"/>
          <w:szCs w:val="20"/>
          <w:lang w:val="fr-CA"/>
        </w:rPr>
        <w:t xml:space="preserve"> </w:t>
      </w:r>
    </w:p>
    <w:p w14:paraId="039599C7" w14:textId="77777777" w:rsidR="00DE726E" w:rsidRPr="002C5165" w:rsidRDefault="00DE726E" w:rsidP="00DE726E">
      <w:pPr>
        <w:tabs>
          <w:tab w:val="left" w:pos="-2970"/>
          <w:tab w:val="left" w:pos="540"/>
        </w:tabs>
        <w:autoSpaceDE w:val="0"/>
        <w:autoSpaceDN w:val="0"/>
        <w:adjustRightInd w:val="0"/>
        <w:spacing w:after="120"/>
        <w:ind w:left="1620"/>
        <w:rPr>
          <w:rFonts w:ascii="Verdana" w:hAnsi="Verdana" w:cs="Arial"/>
          <w:szCs w:val="20"/>
          <w:lang w:val="fr-CA"/>
        </w:rPr>
      </w:pPr>
    </w:p>
    <w:p w14:paraId="039599C8" w14:textId="77777777" w:rsidR="00D10BCE" w:rsidRPr="002C5165" w:rsidRDefault="00A2018D" w:rsidP="000702B7">
      <w:pPr>
        <w:pStyle w:val="ListParagraph"/>
        <w:numPr>
          <w:ilvl w:val="0"/>
          <w:numId w:val="8"/>
        </w:numPr>
        <w:spacing w:after="120"/>
        <w:rPr>
          <w:rFonts w:ascii="Verdana" w:hAnsi="Verdana" w:cs="Arial"/>
          <w:szCs w:val="20"/>
          <w:lang w:val="fr-CA" w:eastAsia="fr-CA"/>
        </w:rPr>
      </w:pPr>
      <w:r w:rsidRPr="002C5165">
        <w:rPr>
          <w:rFonts w:ascii="Verdana" w:hAnsi="Verdana" w:cs="Arial"/>
          <w:szCs w:val="20"/>
          <w:lang w:val="fr-FR" w:eastAsia="fr-CA"/>
        </w:rPr>
        <w:t>Raccords</w:t>
      </w:r>
      <w:r w:rsidR="00D10BCE" w:rsidRPr="002C5165">
        <w:rPr>
          <w:rFonts w:ascii="Verdana" w:hAnsi="Verdana" w:cs="Arial"/>
          <w:szCs w:val="20"/>
          <w:lang w:val="fr-FR" w:eastAsia="fr-CA"/>
        </w:rPr>
        <w:t xml:space="preserve"> compression pour tuyaux de </w:t>
      </w:r>
      <w:r w:rsidR="006B2F8B" w:rsidRPr="002C5165">
        <w:rPr>
          <w:rFonts w:ascii="Verdana" w:hAnsi="Verdana" w:cs="Arial"/>
          <w:szCs w:val="20"/>
          <w:lang w:val="fr-FR" w:eastAsia="fr-CA"/>
        </w:rPr>
        <w:t>s</w:t>
      </w:r>
      <w:r w:rsidR="00D10BCE" w:rsidRPr="002C5165">
        <w:rPr>
          <w:rFonts w:ascii="Verdana" w:hAnsi="Verdana" w:cs="Arial"/>
          <w:szCs w:val="20"/>
          <w:lang w:val="fr-FR" w:eastAsia="fr-CA"/>
        </w:rPr>
        <w:t>ervice en PEX-a</w:t>
      </w:r>
      <w:r w:rsidRPr="002C5165">
        <w:rPr>
          <w:rFonts w:ascii="Verdana" w:hAnsi="Verdana" w:cs="Arial"/>
          <w:szCs w:val="20"/>
          <w:lang w:val="fr-FR" w:eastAsia="fr-CA"/>
        </w:rPr>
        <w:t xml:space="preserve"> (disponible 1’’ à 4’’)</w:t>
      </w:r>
    </w:p>
    <w:p w14:paraId="039599C9" w14:textId="77777777" w:rsidR="00D10BCE" w:rsidRPr="002C5165" w:rsidRDefault="00D10BCE"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Verdana"/>
          <w:szCs w:val="20"/>
          <w:lang w:val="fr-CA"/>
        </w:rPr>
        <w:t>Po</w:t>
      </w:r>
      <w:r w:rsidRPr="002C5165">
        <w:rPr>
          <w:rFonts w:ascii="Verdana" w:hAnsi="Verdana" w:cs="Arial"/>
          <w:szCs w:val="20"/>
          <w:lang w:val="fr-FR" w:eastAsia="fr-CA"/>
        </w:rPr>
        <w:t>ur une compatibilité des systèmes, utilisez les raccords offerts par le fabricant de tubes.</w:t>
      </w:r>
    </w:p>
    <w:p w14:paraId="039599CA" w14:textId="77777777" w:rsidR="000E5083" w:rsidRPr="002C5165" w:rsidRDefault="00D10BCE" w:rsidP="000702B7">
      <w:pPr>
        <w:pStyle w:val="p8"/>
        <w:widowControl/>
        <w:numPr>
          <w:ilvl w:val="1"/>
          <w:numId w:val="8"/>
        </w:numPr>
        <w:tabs>
          <w:tab w:val="clear" w:pos="1460"/>
          <w:tab w:val="left" w:pos="-2790"/>
          <w:tab w:val="left" w:pos="-2700"/>
        </w:tabs>
        <w:spacing w:after="120" w:line="240" w:lineRule="auto"/>
        <w:rPr>
          <w:rFonts w:ascii="Verdana" w:hAnsi="Verdana" w:cs="Arial"/>
          <w:sz w:val="20"/>
          <w:szCs w:val="20"/>
          <w:lang w:val="fr-CA"/>
        </w:rPr>
      </w:pPr>
      <w:r w:rsidRPr="002C5165">
        <w:rPr>
          <w:rFonts w:ascii="Verdana" w:hAnsi="Verdana"/>
          <w:sz w:val="20"/>
          <w:szCs w:val="20"/>
          <w:lang w:val="fr-CA" w:eastAsia="fr-CA"/>
        </w:rPr>
        <w:t>Les r</w:t>
      </w:r>
      <w:r w:rsidRPr="002C5165">
        <w:rPr>
          <w:rFonts w:ascii="Verdana" w:hAnsi="Verdana"/>
          <w:sz w:val="20"/>
          <w:szCs w:val="20"/>
          <w:lang w:val="fr-FR" w:eastAsia="fr-CA"/>
        </w:rPr>
        <w:t>accords doivent être fabriqués à partir de laito</w:t>
      </w:r>
      <w:r w:rsidR="00E26F75" w:rsidRPr="002C5165">
        <w:rPr>
          <w:rFonts w:ascii="Verdana" w:hAnsi="Verdana"/>
          <w:sz w:val="20"/>
          <w:szCs w:val="20"/>
          <w:lang w:val="fr-FR" w:eastAsia="fr-CA"/>
        </w:rPr>
        <w:t>n résistant à la corrosion</w:t>
      </w:r>
      <w:r w:rsidRPr="002C5165">
        <w:rPr>
          <w:rFonts w:ascii="Verdana" w:hAnsi="Verdana"/>
          <w:sz w:val="20"/>
          <w:szCs w:val="20"/>
          <w:lang w:val="fr-FR" w:eastAsia="fr-CA"/>
        </w:rPr>
        <w:t>.</w:t>
      </w:r>
    </w:p>
    <w:p w14:paraId="039599CB" w14:textId="77777777" w:rsidR="000E5083" w:rsidRPr="002C5165" w:rsidRDefault="00AD1349"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Verdana"/>
          <w:szCs w:val="20"/>
          <w:lang w:val="fr-CA"/>
        </w:rPr>
        <w:t>Les ra</w:t>
      </w:r>
      <w:r w:rsidRPr="002C5165">
        <w:rPr>
          <w:rFonts w:ascii="Verdana" w:hAnsi="Verdana" w:cs="Arial"/>
          <w:szCs w:val="20"/>
          <w:lang w:val="fr-FR" w:eastAsia="fr-CA"/>
        </w:rPr>
        <w:t>ccords doivent être conformes aux exigences de la norme ASTM F877</w:t>
      </w:r>
      <w:r w:rsidRPr="002C5165">
        <w:rPr>
          <w:rFonts w:ascii="Verdana" w:hAnsi="Verdana" w:cs="Verdana"/>
          <w:szCs w:val="20"/>
          <w:lang w:val="fr-CA"/>
        </w:rPr>
        <w:t>.</w:t>
      </w:r>
    </w:p>
    <w:p w14:paraId="039599CC" w14:textId="77777777" w:rsidR="000E5083" w:rsidRPr="002C5165" w:rsidRDefault="000E5083" w:rsidP="000702B7">
      <w:pPr>
        <w:pStyle w:val="p8"/>
        <w:widowControl/>
        <w:numPr>
          <w:ilvl w:val="1"/>
          <w:numId w:val="8"/>
        </w:numPr>
        <w:tabs>
          <w:tab w:val="left" w:pos="-2790"/>
          <w:tab w:val="left" w:pos="-2700"/>
        </w:tabs>
        <w:spacing w:after="120" w:line="240" w:lineRule="auto"/>
        <w:rPr>
          <w:rFonts w:ascii="Verdana" w:hAnsi="Verdana" w:cs="Arial"/>
          <w:sz w:val="20"/>
          <w:szCs w:val="20"/>
          <w:lang w:val="fr-CA"/>
        </w:rPr>
      </w:pPr>
      <w:r w:rsidRPr="002C5165">
        <w:rPr>
          <w:rFonts w:ascii="Verdana" w:hAnsi="Verdana" w:cs="Arial"/>
          <w:sz w:val="20"/>
          <w:szCs w:val="20"/>
          <w:lang w:val="fr-CA"/>
        </w:rPr>
        <w:tab/>
      </w:r>
      <w:r w:rsidR="00DF2CED" w:rsidRPr="002C5165">
        <w:rPr>
          <w:rFonts w:ascii="Verdana" w:hAnsi="Verdana"/>
          <w:sz w:val="20"/>
          <w:szCs w:val="20"/>
          <w:lang w:val="fr-CA" w:eastAsia="fr-CA"/>
        </w:rPr>
        <w:t>Les raccords consisteront en un raccord compression avec un manchon d'accouplement, un corps de raccord insérer avec anneau de caoutchouc et un boulon et noix de serrage.</w:t>
      </w:r>
      <w:r w:rsidR="00207AF9" w:rsidRPr="002C5165">
        <w:rPr>
          <w:rFonts w:ascii="Verdana" w:hAnsi="Verdana"/>
          <w:sz w:val="20"/>
          <w:szCs w:val="20"/>
          <w:lang w:val="fr-CA" w:eastAsia="fr-CA"/>
        </w:rPr>
        <w:t xml:space="preserve"> (</w:t>
      </w:r>
      <w:r w:rsidR="00841DE3" w:rsidRPr="002C5165">
        <w:rPr>
          <w:rFonts w:ascii="Verdana" w:hAnsi="Verdana"/>
          <w:sz w:val="20"/>
          <w:szCs w:val="20"/>
          <w:lang w:val="fr-CA" w:eastAsia="fr-CA"/>
        </w:rPr>
        <w:t>série</w:t>
      </w:r>
      <w:r w:rsidR="00207AF9" w:rsidRPr="002C5165">
        <w:rPr>
          <w:rFonts w:ascii="Verdana" w:hAnsi="Verdana"/>
          <w:sz w:val="20"/>
          <w:szCs w:val="20"/>
          <w:lang w:val="fr-CA" w:eastAsia="fr-CA"/>
        </w:rPr>
        <w:t> « Wipex »</w:t>
      </w:r>
      <w:r w:rsidR="00841DE3" w:rsidRPr="002C5165">
        <w:rPr>
          <w:rFonts w:ascii="Verdana" w:hAnsi="Verdana"/>
          <w:sz w:val="20"/>
          <w:szCs w:val="20"/>
          <w:lang w:val="fr-CA" w:eastAsia="fr-CA"/>
        </w:rPr>
        <w:t> : 55500xx</w:t>
      </w:r>
      <w:r w:rsidR="00207AF9" w:rsidRPr="002C5165">
        <w:rPr>
          <w:rFonts w:ascii="Verdana" w:hAnsi="Verdana"/>
          <w:sz w:val="20"/>
          <w:szCs w:val="20"/>
          <w:lang w:val="fr-CA" w:eastAsia="fr-CA"/>
        </w:rPr>
        <w:t>)</w:t>
      </w:r>
    </w:p>
    <w:p w14:paraId="039599CD" w14:textId="77777777" w:rsidR="00DF2CED" w:rsidRPr="002C5165" w:rsidRDefault="00DF2CED" w:rsidP="000702B7">
      <w:pPr>
        <w:numPr>
          <w:ilvl w:val="1"/>
          <w:numId w:val="8"/>
        </w:numPr>
        <w:tabs>
          <w:tab w:val="left" w:pos="-2970"/>
          <w:tab w:val="left" w:pos="540"/>
        </w:tabs>
        <w:autoSpaceDE w:val="0"/>
        <w:autoSpaceDN w:val="0"/>
        <w:adjustRightInd w:val="0"/>
        <w:spacing w:after="120"/>
        <w:rPr>
          <w:rFonts w:ascii="Verdana" w:hAnsi="Verdana" w:cs="Arial"/>
          <w:szCs w:val="20"/>
          <w:lang w:val="fr-CA"/>
        </w:rPr>
      </w:pPr>
      <w:r w:rsidRPr="002C5165">
        <w:rPr>
          <w:rFonts w:ascii="Verdana" w:hAnsi="Verdana" w:cs="Arial"/>
          <w:szCs w:val="20"/>
          <w:lang w:val="fr-FR" w:eastAsia="fr-CA"/>
        </w:rPr>
        <w:t xml:space="preserve">Tous les raccords enfouis seront installés, isolés et scellés conformément aux instructions du fabricant de la tuyauterie. </w:t>
      </w:r>
      <w:r w:rsidRPr="002C5165">
        <w:rPr>
          <w:rFonts w:ascii="Verdana" w:hAnsi="Verdana" w:cs="Verdana"/>
          <w:szCs w:val="20"/>
          <w:lang w:val="fr-CA"/>
        </w:rPr>
        <w:t xml:space="preserve"> </w:t>
      </w:r>
    </w:p>
    <w:p w14:paraId="039599CE" w14:textId="77777777" w:rsidR="000E5083" w:rsidRPr="002C5165" w:rsidRDefault="00C14642" w:rsidP="000702B7">
      <w:pPr>
        <w:pStyle w:val="p8"/>
        <w:widowControl/>
        <w:numPr>
          <w:ilvl w:val="1"/>
          <w:numId w:val="8"/>
        </w:numPr>
        <w:tabs>
          <w:tab w:val="clear" w:pos="1460"/>
          <w:tab w:val="clear" w:pos="1620"/>
          <w:tab w:val="num" w:pos="-2880"/>
          <w:tab w:val="left" w:pos="-2790"/>
          <w:tab w:val="left" w:pos="-2700"/>
        </w:tabs>
        <w:spacing w:after="120" w:line="240" w:lineRule="auto"/>
        <w:rPr>
          <w:rFonts w:ascii="Verdana" w:hAnsi="Verdana" w:cs="Arial"/>
          <w:sz w:val="20"/>
          <w:szCs w:val="20"/>
          <w:lang w:val="fr-CA"/>
        </w:rPr>
      </w:pPr>
      <w:r w:rsidRPr="002C5165">
        <w:rPr>
          <w:rFonts w:ascii="Verdana" w:hAnsi="Verdana"/>
          <w:sz w:val="20"/>
          <w:szCs w:val="20"/>
          <w:lang w:val="fr-FR" w:eastAsia="fr-CA"/>
        </w:rPr>
        <w:t>Les filets NPT mâle pour chaque raccord de compression sont illustrés ci-dessous :</w:t>
      </w:r>
    </w:p>
    <w:p w14:paraId="039599CF" w14:textId="77777777" w:rsidR="00067917" w:rsidRPr="002C5165" w:rsidRDefault="00067917" w:rsidP="00067917">
      <w:pPr>
        <w:autoSpaceDE w:val="0"/>
        <w:autoSpaceDN w:val="0"/>
        <w:spacing w:after="120" w:line="280" w:lineRule="atLeast"/>
        <w:ind w:left="2520" w:hanging="360"/>
        <w:rPr>
          <w:rFonts w:ascii="Verdana" w:hAnsi="Verdana"/>
          <w:sz w:val="24"/>
          <w:lang w:val="fr-CA" w:eastAsia="fr-CA"/>
        </w:rPr>
      </w:pPr>
      <w:r w:rsidRPr="002C5165">
        <w:rPr>
          <w:rFonts w:ascii="Verdana" w:hAnsi="Verdana" w:cs="Arial"/>
          <w:szCs w:val="20"/>
          <w:lang w:val="fr-CA"/>
        </w:rPr>
        <w:t xml:space="preserve">a.  </w:t>
      </w:r>
      <w:r w:rsidR="00A2018D" w:rsidRPr="002C5165">
        <w:rPr>
          <w:rFonts w:ascii="Verdana" w:hAnsi="Verdana"/>
          <w:szCs w:val="20"/>
          <w:lang w:val="fr-FR" w:eastAsia="fr-CA"/>
        </w:rPr>
        <w:t>raccord</w:t>
      </w:r>
      <w:r w:rsidR="00541E44" w:rsidRPr="002C5165">
        <w:rPr>
          <w:rFonts w:ascii="Verdana" w:hAnsi="Verdana"/>
          <w:szCs w:val="20"/>
          <w:lang w:val="fr-FR" w:eastAsia="fr-CA"/>
        </w:rPr>
        <w:t xml:space="preserve"> compression</w:t>
      </w:r>
      <w:r w:rsidRPr="002C5165">
        <w:rPr>
          <w:rFonts w:ascii="Verdana" w:hAnsi="Verdana"/>
          <w:szCs w:val="20"/>
          <w:lang w:val="fr-FR" w:eastAsia="fr-CA"/>
        </w:rPr>
        <w:t xml:space="preserve"> </w:t>
      </w:r>
      <w:r w:rsidR="00541E44" w:rsidRPr="002C5165">
        <w:rPr>
          <w:rFonts w:ascii="Verdana" w:hAnsi="Verdana"/>
          <w:szCs w:val="20"/>
          <w:lang w:val="fr-FR" w:eastAsia="fr-CA"/>
        </w:rPr>
        <w:tab/>
      </w:r>
      <w:r w:rsidRPr="002C5165">
        <w:rPr>
          <w:rFonts w:ascii="Verdana" w:hAnsi="Verdana"/>
          <w:szCs w:val="20"/>
          <w:lang w:val="fr-FR" w:eastAsia="fr-CA"/>
        </w:rPr>
        <w:t>1</w:t>
      </w:r>
      <w:r w:rsidR="00B76B7D" w:rsidRPr="002C5165">
        <w:rPr>
          <w:rFonts w:ascii="Verdana" w:hAnsi="Verdana"/>
          <w:szCs w:val="20"/>
          <w:lang w:val="fr-FR" w:eastAsia="fr-CA"/>
        </w:rPr>
        <w:t>’’</w:t>
      </w:r>
      <w:r w:rsidRPr="002C5165">
        <w:rPr>
          <w:rFonts w:ascii="Verdana" w:hAnsi="Verdana"/>
          <w:szCs w:val="20"/>
          <w:lang w:val="fr-FR" w:eastAsia="fr-CA"/>
        </w:rPr>
        <w:t xml:space="preserve"> </w:t>
      </w:r>
      <w:r w:rsidR="00541E44" w:rsidRPr="002C5165">
        <w:rPr>
          <w:rFonts w:ascii="Verdana" w:hAnsi="Verdana"/>
          <w:szCs w:val="20"/>
          <w:lang w:val="fr-FR" w:eastAsia="fr-CA"/>
        </w:rPr>
        <w:tab/>
      </w:r>
      <w:r w:rsidR="00B76B7D" w:rsidRPr="002C5165">
        <w:rPr>
          <w:rFonts w:ascii="Verdana" w:hAnsi="Verdana"/>
          <w:szCs w:val="20"/>
          <w:lang w:val="fr-FR" w:eastAsia="fr-CA"/>
        </w:rPr>
        <w:t xml:space="preserve">PEX à </w:t>
      </w:r>
      <w:r w:rsidR="00541E44" w:rsidRPr="002C5165">
        <w:rPr>
          <w:rFonts w:ascii="Verdana" w:hAnsi="Verdana"/>
          <w:szCs w:val="20"/>
          <w:lang w:val="fr-FR" w:eastAsia="fr-CA"/>
        </w:rPr>
        <w:tab/>
      </w:r>
      <w:r w:rsidR="00B76B7D" w:rsidRPr="002C5165">
        <w:rPr>
          <w:rFonts w:ascii="Verdana" w:hAnsi="Verdana"/>
          <w:szCs w:val="20"/>
          <w:lang w:val="fr-FR" w:eastAsia="fr-CA"/>
        </w:rPr>
        <w:t>1’’</w:t>
      </w:r>
      <w:r w:rsidRPr="002C5165">
        <w:rPr>
          <w:rFonts w:ascii="Verdana" w:hAnsi="Verdana"/>
          <w:szCs w:val="20"/>
          <w:lang w:val="fr-FR" w:eastAsia="fr-CA"/>
        </w:rPr>
        <w:t xml:space="preserve"> </w:t>
      </w:r>
      <w:r w:rsidR="00541E44" w:rsidRPr="002C5165">
        <w:rPr>
          <w:rFonts w:ascii="Verdana" w:hAnsi="Verdana"/>
          <w:szCs w:val="20"/>
          <w:lang w:val="fr-FR" w:eastAsia="fr-CA"/>
        </w:rPr>
        <w:tab/>
      </w:r>
      <w:r w:rsidR="00A3446A" w:rsidRPr="002C5165">
        <w:rPr>
          <w:rFonts w:ascii="Verdana" w:hAnsi="Verdana"/>
          <w:szCs w:val="20"/>
          <w:lang w:val="fr-FR" w:eastAsia="fr-CA"/>
        </w:rPr>
        <w:t>mâle</w:t>
      </w:r>
      <w:r w:rsidRPr="002C5165">
        <w:rPr>
          <w:rFonts w:ascii="Verdana" w:hAnsi="Verdana"/>
          <w:szCs w:val="20"/>
          <w:lang w:val="fr-FR" w:eastAsia="fr-CA"/>
        </w:rPr>
        <w:t xml:space="preserve"> NPT.</w:t>
      </w:r>
      <w:r w:rsidR="0062669B" w:rsidRPr="002C5165">
        <w:rPr>
          <w:rFonts w:ascii="Verdana" w:hAnsi="Verdana"/>
          <w:szCs w:val="20"/>
          <w:lang w:val="fr-FR" w:eastAsia="fr-CA"/>
        </w:rPr>
        <w:t xml:space="preserve"> (</w:t>
      </w:r>
      <w:r w:rsidR="00DC6732" w:rsidRPr="002C5165">
        <w:rPr>
          <w:rFonts w:ascii="Verdana" w:hAnsi="Verdana"/>
          <w:szCs w:val="20"/>
          <w:lang w:val="fr-FR" w:eastAsia="fr-CA"/>
        </w:rPr>
        <w:t>#</w:t>
      </w:r>
      <w:r w:rsidR="0062669B" w:rsidRPr="002C5165">
        <w:rPr>
          <w:rFonts w:ascii="Verdana" w:hAnsi="Verdana"/>
          <w:szCs w:val="20"/>
          <w:lang w:val="fr-CA" w:eastAsia="fr-CA"/>
        </w:rPr>
        <w:t>5550010)</w:t>
      </w:r>
    </w:p>
    <w:p w14:paraId="039599D0" w14:textId="77777777" w:rsidR="003B6721" w:rsidRPr="002C5165" w:rsidRDefault="00A2018D" w:rsidP="003B6721">
      <w:pPr>
        <w:pStyle w:val="ListParagraph"/>
        <w:numPr>
          <w:ilvl w:val="2"/>
          <w:numId w:val="6"/>
        </w:numPr>
        <w:autoSpaceDE w:val="0"/>
        <w:autoSpaceDN w:val="0"/>
        <w:spacing w:after="120" w:line="280" w:lineRule="atLeast"/>
        <w:rPr>
          <w:rFonts w:ascii="Verdana" w:hAnsi="Verdana"/>
          <w:sz w:val="24"/>
          <w:lang w:val="fr-CA" w:eastAsia="fr-CA"/>
        </w:rPr>
      </w:pPr>
      <w:r w:rsidRPr="002C5165">
        <w:rPr>
          <w:rFonts w:ascii="Verdana" w:hAnsi="Verdana"/>
          <w:szCs w:val="20"/>
          <w:lang w:val="fr-FR" w:eastAsia="fr-CA"/>
        </w:rPr>
        <w:t>raccord</w:t>
      </w:r>
      <w:r w:rsidR="00541E44" w:rsidRPr="002C5165">
        <w:rPr>
          <w:rFonts w:ascii="Verdana" w:hAnsi="Verdana"/>
          <w:szCs w:val="20"/>
          <w:lang w:val="fr-FR" w:eastAsia="fr-CA"/>
        </w:rPr>
        <w:t xml:space="preserve"> compression</w:t>
      </w:r>
      <w:r w:rsidR="00067917" w:rsidRPr="002C5165">
        <w:rPr>
          <w:rFonts w:ascii="Verdana" w:hAnsi="Verdana"/>
          <w:szCs w:val="20"/>
          <w:lang w:val="fr-FR" w:eastAsia="fr-CA"/>
        </w:rPr>
        <w:t xml:space="preserve"> </w:t>
      </w:r>
      <w:r w:rsidR="00541E44" w:rsidRPr="002C5165">
        <w:rPr>
          <w:rFonts w:ascii="Verdana" w:hAnsi="Verdana"/>
          <w:szCs w:val="20"/>
          <w:lang w:val="fr-FR" w:eastAsia="fr-CA"/>
        </w:rPr>
        <w:tab/>
      </w:r>
      <w:r w:rsidR="00067917" w:rsidRPr="002C5165">
        <w:rPr>
          <w:rFonts w:ascii="Verdana" w:hAnsi="Verdana"/>
          <w:szCs w:val="20"/>
          <w:lang w:val="fr-FR" w:eastAsia="fr-CA"/>
        </w:rPr>
        <w:t>1¼</w:t>
      </w:r>
      <w:r w:rsidR="00B76B7D" w:rsidRPr="002C5165">
        <w:rPr>
          <w:rFonts w:ascii="Verdana" w:hAnsi="Verdana"/>
          <w:szCs w:val="20"/>
          <w:lang w:val="fr-FR" w:eastAsia="fr-CA"/>
        </w:rPr>
        <w:t>’’</w:t>
      </w:r>
      <w:r w:rsidR="00067917" w:rsidRPr="002C5165">
        <w:rPr>
          <w:rFonts w:ascii="Verdana" w:hAnsi="Verdana"/>
          <w:szCs w:val="20"/>
          <w:lang w:val="fr-FR" w:eastAsia="fr-CA"/>
        </w:rPr>
        <w:t xml:space="preserve"> </w:t>
      </w:r>
      <w:r w:rsidR="00541E44" w:rsidRPr="002C5165">
        <w:rPr>
          <w:rFonts w:ascii="Verdana" w:hAnsi="Verdana"/>
          <w:szCs w:val="20"/>
          <w:lang w:val="fr-FR" w:eastAsia="fr-CA"/>
        </w:rPr>
        <w:tab/>
      </w:r>
      <w:r w:rsidR="00067917" w:rsidRPr="002C5165">
        <w:rPr>
          <w:rFonts w:ascii="Verdana" w:hAnsi="Verdana"/>
          <w:szCs w:val="20"/>
          <w:lang w:val="fr-FR" w:eastAsia="fr-CA"/>
        </w:rPr>
        <w:t xml:space="preserve">PEX à </w:t>
      </w:r>
      <w:r w:rsidR="00541E44" w:rsidRPr="002C5165">
        <w:rPr>
          <w:rFonts w:ascii="Verdana" w:hAnsi="Verdana"/>
          <w:szCs w:val="20"/>
          <w:lang w:val="fr-FR" w:eastAsia="fr-CA"/>
        </w:rPr>
        <w:tab/>
      </w:r>
      <w:r w:rsidR="00067917" w:rsidRPr="002C5165">
        <w:rPr>
          <w:rFonts w:ascii="Verdana" w:hAnsi="Verdana"/>
          <w:szCs w:val="20"/>
          <w:lang w:val="fr-FR" w:eastAsia="fr-CA"/>
        </w:rPr>
        <w:t>1¼</w:t>
      </w:r>
      <w:r w:rsidR="00B76B7D" w:rsidRPr="002C5165">
        <w:rPr>
          <w:rFonts w:ascii="Verdana" w:hAnsi="Verdana"/>
          <w:szCs w:val="20"/>
          <w:lang w:val="fr-FR" w:eastAsia="fr-CA"/>
        </w:rPr>
        <w:t>’’</w:t>
      </w:r>
      <w:r w:rsidR="00A3446A" w:rsidRPr="002C5165">
        <w:rPr>
          <w:rFonts w:ascii="Verdana" w:hAnsi="Verdana"/>
          <w:szCs w:val="20"/>
          <w:lang w:val="fr-FR" w:eastAsia="fr-CA"/>
        </w:rPr>
        <w:t xml:space="preserve"> </w:t>
      </w:r>
      <w:r w:rsidR="00541E44" w:rsidRPr="002C5165">
        <w:rPr>
          <w:rFonts w:ascii="Verdana" w:hAnsi="Verdana"/>
          <w:szCs w:val="20"/>
          <w:lang w:val="fr-FR" w:eastAsia="fr-CA"/>
        </w:rPr>
        <w:tab/>
      </w:r>
      <w:r w:rsidR="00A3446A" w:rsidRPr="002C5165">
        <w:rPr>
          <w:rFonts w:ascii="Verdana" w:hAnsi="Verdana"/>
          <w:szCs w:val="20"/>
          <w:lang w:val="fr-FR" w:eastAsia="fr-CA"/>
        </w:rPr>
        <w:t>mâle</w:t>
      </w:r>
      <w:r w:rsidR="00067917" w:rsidRPr="002C5165">
        <w:rPr>
          <w:rFonts w:ascii="Verdana" w:hAnsi="Verdana"/>
          <w:szCs w:val="20"/>
          <w:lang w:val="fr-FR" w:eastAsia="fr-CA"/>
        </w:rPr>
        <w:t xml:space="preserve"> NPT.</w:t>
      </w:r>
      <w:r w:rsidR="0062669B" w:rsidRPr="002C5165">
        <w:rPr>
          <w:rFonts w:ascii="Verdana" w:hAnsi="Verdana"/>
          <w:szCs w:val="20"/>
          <w:lang w:val="fr-FR" w:eastAsia="fr-CA"/>
        </w:rPr>
        <w:t xml:space="preserve"> (</w:t>
      </w:r>
      <w:r w:rsidR="00DC6732" w:rsidRPr="002C5165">
        <w:rPr>
          <w:rFonts w:ascii="Verdana" w:hAnsi="Verdana"/>
          <w:szCs w:val="20"/>
          <w:lang w:val="fr-FR" w:eastAsia="fr-CA"/>
        </w:rPr>
        <w:t>#</w:t>
      </w:r>
      <w:r w:rsidR="0062669B" w:rsidRPr="002C5165">
        <w:rPr>
          <w:rFonts w:ascii="Verdana" w:hAnsi="Verdana"/>
          <w:szCs w:val="20"/>
          <w:lang w:val="fr-CA" w:eastAsia="fr-CA"/>
        </w:rPr>
        <w:t>5550013)</w:t>
      </w:r>
    </w:p>
    <w:p w14:paraId="039599D1" w14:textId="77777777" w:rsidR="00B76B7D" w:rsidRPr="002C5165" w:rsidRDefault="00A2018D" w:rsidP="00B76B7D">
      <w:pPr>
        <w:pStyle w:val="ListParagraph"/>
        <w:numPr>
          <w:ilvl w:val="2"/>
          <w:numId w:val="6"/>
        </w:numPr>
        <w:autoSpaceDE w:val="0"/>
        <w:autoSpaceDN w:val="0"/>
        <w:spacing w:after="120" w:line="280" w:lineRule="atLeast"/>
        <w:rPr>
          <w:rFonts w:ascii="Verdana" w:hAnsi="Verdana"/>
          <w:sz w:val="24"/>
          <w:lang w:val="fr-CA" w:eastAsia="fr-CA"/>
        </w:rPr>
      </w:pPr>
      <w:r w:rsidRPr="002C5165">
        <w:rPr>
          <w:rFonts w:ascii="Verdana" w:hAnsi="Verdana"/>
          <w:szCs w:val="20"/>
          <w:lang w:val="fr-FR" w:eastAsia="fr-CA"/>
        </w:rPr>
        <w:t>raccord</w:t>
      </w:r>
      <w:r w:rsidR="00541E44" w:rsidRPr="002C5165">
        <w:rPr>
          <w:rFonts w:ascii="Verdana" w:hAnsi="Verdana"/>
          <w:szCs w:val="20"/>
          <w:lang w:val="fr-FR" w:eastAsia="fr-CA"/>
        </w:rPr>
        <w:t xml:space="preserve"> compression </w:t>
      </w:r>
      <w:r w:rsidR="00541E44" w:rsidRPr="002C5165">
        <w:rPr>
          <w:rFonts w:ascii="Verdana" w:hAnsi="Verdana"/>
          <w:szCs w:val="20"/>
          <w:lang w:val="fr-FR" w:eastAsia="fr-CA"/>
        </w:rPr>
        <w:tab/>
      </w:r>
      <w:r w:rsidR="00B76B7D" w:rsidRPr="002C5165">
        <w:rPr>
          <w:rFonts w:ascii="Verdana" w:hAnsi="Verdana"/>
          <w:szCs w:val="20"/>
          <w:lang w:val="fr-FR" w:eastAsia="fr-CA"/>
        </w:rPr>
        <w:t>1-1/2’’</w:t>
      </w:r>
      <w:r w:rsidR="00541E44" w:rsidRPr="002C5165">
        <w:rPr>
          <w:rFonts w:ascii="Verdana" w:hAnsi="Verdana"/>
          <w:szCs w:val="20"/>
          <w:lang w:val="fr-FR" w:eastAsia="fr-CA"/>
        </w:rPr>
        <w:tab/>
      </w:r>
      <w:r w:rsidR="00B76B7D" w:rsidRPr="002C5165">
        <w:rPr>
          <w:rFonts w:ascii="Verdana" w:hAnsi="Verdana"/>
          <w:szCs w:val="20"/>
          <w:lang w:val="fr-FR" w:eastAsia="fr-CA"/>
        </w:rPr>
        <w:t xml:space="preserve">PEX à </w:t>
      </w:r>
      <w:r w:rsidR="00541E44" w:rsidRPr="002C5165">
        <w:rPr>
          <w:rFonts w:ascii="Verdana" w:hAnsi="Verdana"/>
          <w:szCs w:val="20"/>
          <w:lang w:val="fr-FR" w:eastAsia="fr-CA"/>
        </w:rPr>
        <w:tab/>
      </w:r>
      <w:r w:rsidR="00B76B7D" w:rsidRPr="002C5165">
        <w:rPr>
          <w:rFonts w:ascii="Verdana" w:hAnsi="Verdana"/>
          <w:szCs w:val="20"/>
          <w:lang w:val="fr-FR" w:eastAsia="fr-CA"/>
        </w:rPr>
        <w:t>1-1/2’’</w:t>
      </w:r>
      <w:r w:rsidR="00541E44" w:rsidRPr="002C5165">
        <w:rPr>
          <w:rFonts w:ascii="Verdana" w:hAnsi="Verdana"/>
          <w:szCs w:val="20"/>
          <w:lang w:val="fr-FR" w:eastAsia="fr-CA"/>
        </w:rPr>
        <w:tab/>
      </w:r>
      <w:r w:rsidR="00B76B7D" w:rsidRPr="002C5165">
        <w:rPr>
          <w:rFonts w:ascii="Verdana" w:hAnsi="Verdana"/>
          <w:szCs w:val="20"/>
          <w:lang w:val="fr-FR" w:eastAsia="fr-CA"/>
        </w:rPr>
        <w:t>mâle NPT.</w:t>
      </w:r>
      <w:r w:rsidR="0062669B" w:rsidRPr="002C5165">
        <w:rPr>
          <w:rFonts w:ascii="Verdana" w:hAnsi="Verdana"/>
          <w:szCs w:val="20"/>
          <w:lang w:val="fr-FR" w:eastAsia="fr-CA"/>
        </w:rPr>
        <w:t xml:space="preserve"> (</w:t>
      </w:r>
      <w:r w:rsidR="00DC6732" w:rsidRPr="002C5165">
        <w:rPr>
          <w:rFonts w:ascii="Verdana" w:hAnsi="Verdana"/>
          <w:szCs w:val="20"/>
          <w:lang w:val="fr-FR" w:eastAsia="fr-CA"/>
        </w:rPr>
        <w:t>#</w:t>
      </w:r>
      <w:r w:rsidR="0062669B" w:rsidRPr="002C5165">
        <w:rPr>
          <w:rFonts w:ascii="Verdana" w:hAnsi="Verdana"/>
          <w:szCs w:val="20"/>
          <w:lang w:val="fr-CA" w:eastAsia="fr-CA"/>
        </w:rPr>
        <w:t>5550015)</w:t>
      </w:r>
    </w:p>
    <w:p w14:paraId="039599D2" w14:textId="77777777" w:rsidR="00F6003F" w:rsidRPr="002C5165" w:rsidRDefault="00A2018D" w:rsidP="000702B7">
      <w:pPr>
        <w:pStyle w:val="ListParagraph"/>
        <w:numPr>
          <w:ilvl w:val="2"/>
          <w:numId w:val="6"/>
        </w:numPr>
        <w:autoSpaceDE w:val="0"/>
        <w:autoSpaceDN w:val="0"/>
        <w:spacing w:after="120" w:line="280" w:lineRule="atLeast"/>
        <w:rPr>
          <w:rFonts w:ascii="Verdana" w:hAnsi="Verdana"/>
          <w:sz w:val="24"/>
          <w:lang w:val="fr-CA" w:eastAsia="fr-CA"/>
        </w:rPr>
      </w:pPr>
      <w:r w:rsidRPr="002C5165">
        <w:rPr>
          <w:rFonts w:ascii="Verdana" w:hAnsi="Verdana"/>
          <w:szCs w:val="20"/>
          <w:lang w:val="fr-FR" w:eastAsia="fr-CA"/>
        </w:rPr>
        <w:t>raccord</w:t>
      </w:r>
      <w:r w:rsidR="00541E44" w:rsidRPr="002C5165">
        <w:rPr>
          <w:rFonts w:ascii="Verdana" w:hAnsi="Verdana"/>
          <w:szCs w:val="20"/>
          <w:lang w:val="fr-FR" w:eastAsia="fr-CA"/>
        </w:rPr>
        <w:t xml:space="preserve"> compression </w:t>
      </w:r>
      <w:r w:rsidR="00541E44" w:rsidRPr="002C5165">
        <w:rPr>
          <w:rFonts w:ascii="Verdana" w:hAnsi="Verdana"/>
          <w:szCs w:val="20"/>
          <w:lang w:val="fr-FR" w:eastAsia="fr-CA"/>
        </w:rPr>
        <w:tab/>
      </w:r>
      <w:r w:rsidR="00F6003F" w:rsidRPr="002C5165">
        <w:rPr>
          <w:rFonts w:ascii="Verdana" w:hAnsi="Verdana"/>
          <w:szCs w:val="20"/>
          <w:lang w:val="fr-FR" w:eastAsia="fr-CA"/>
        </w:rPr>
        <w:t>2</w:t>
      </w:r>
      <w:r w:rsidR="00B76B7D" w:rsidRPr="002C5165">
        <w:rPr>
          <w:rFonts w:ascii="Verdana" w:hAnsi="Verdana"/>
          <w:szCs w:val="20"/>
          <w:lang w:val="fr-FR" w:eastAsia="fr-CA"/>
        </w:rPr>
        <w:t>’’</w:t>
      </w:r>
      <w:r w:rsidR="00F6003F" w:rsidRPr="002C5165">
        <w:rPr>
          <w:rFonts w:ascii="Verdana" w:hAnsi="Verdana"/>
          <w:szCs w:val="20"/>
          <w:lang w:val="fr-FR" w:eastAsia="fr-CA"/>
        </w:rPr>
        <w:t xml:space="preserve"> </w:t>
      </w:r>
      <w:r w:rsidR="00541E44" w:rsidRPr="002C5165">
        <w:rPr>
          <w:rFonts w:ascii="Verdana" w:hAnsi="Verdana"/>
          <w:szCs w:val="20"/>
          <w:lang w:val="fr-FR" w:eastAsia="fr-CA"/>
        </w:rPr>
        <w:tab/>
      </w:r>
      <w:r w:rsidR="00F6003F" w:rsidRPr="002C5165">
        <w:rPr>
          <w:rFonts w:ascii="Verdana" w:hAnsi="Verdana"/>
          <w:szCs w:val="20"/>
          <w:lang w:val="fr-FR" w:eastAsia="fr-CA"/>
        </w:rPr>
        <w:t xml:space="preserve">PEX à </w:t>
      </w:r>
      <w:r w:rsidR="00541E44" w:rsidRPr="002C5165">
        <w:rPr>
          <w:rFonts w:ascii="Verdana" w:hAnsi="Verdana"/>
          <w:szCs w:val="20"/>
          <w:lang w:val="fr-FR" w:eastAsia="fr-CA"/>
        </w:rPr>
        <w:tab/>
      </w:r>
      <w:r w:rsidR="00F6003F" w:rsidRPr="002C5165">
        <w:rPr>
          <w:rFonts w:ascii="Verdana" w:hAnsi="Verdana"/>
          <w:szCs w:val="20"/>
          <w:lang w:val="fr-FR" w:eastAsia="fr-CA"/>
        </w:rPr>
        <w:t>2</w:t>
      </w:r>
      <w:r w:rsidR="00B76B7D" w:rsidRPr="002C5165">
        <w:rPr>
          <w:rFonts w:ascii="Verdana" w:hAnsi="Verdana"/>
          <w:szCs w:val="20"/>
          <w:lang w:val="fr-FR" w:eastAsia="fr-CA"/>
        </w:rPr>
        <w:t>’’</w:t>
      </w:r>
      <w:r w:rsidR="00F6003F" w:rsidRPr="002C5165">
        <w:rPr>
          <w:rFonts w:ascii="Verdana" w:hAnsi="Verdana"/>
          <w:szCs w:val="20"/>
          <w:lang w:val="fr-FR" w:eastAsia="fr-CA"/>
        </w:rPr>
        <w:t xml:space="preserve"> </w:t>
      </w:r>
      <w:r w:rsidR="00541E44" w:rsidRPr="002C5165">
        <w:rPr>
          <w:rFonts w:ascii="Verdana" w:hAnsi="Verdana"/>
          <w:szCs w:val="20"/>
          <w:lang w:val="fr-FR" w:eastAsia="fr-CA"/>
        </w:rPr>
        <w:tab/>
        <w:t>mâle</w:t>
      </w:r>
      <w:r w:rsidR="00F6003F" w:rsidRPr="002C5165">
        <w:rPr>
          <w:rFonts w:ascii="Verdana" w:hAnsi="Verdana"/>
          <w:szCs w:val="20"/>
          <w:lang w:val="fr-FR" w:eastAsia="fr-CA"/>
        </w:rPr>
        <w:t xml:space="preserve"> NPT.</w:t>
      </w:r>
      <w:r w:rsidR="0062669B" w:rsidRPr="002C5165">
        <w:rPr>
          <w:rFonts w:ascii="Verdana" w:hAnsi="Verdana"/>
          <w:szCs w:val="20"/>
          <w:lang w:val="fr-FR" w:eastAsia="fr-CA"/>
        </w:rPr>
        <w:t xml:space="preserve"> (</w:t>
      </w:r>
      <w:r w:rsidR="00DC6732" w:rsidRPr="002C5165">
        <w:rPr>
          <w:rFonts w:ascii="Verdana" w:hAnsi="Verdana"/>
          <w:szCs w:val="20"/>
          <w:lang w:val="fr-FR" w:eastAsia="fr-CA"/>
        </w:rPr>
        <w:t>#</w:t>
      </w:r>
      <w:r w:rsidR="0062669B" w:rsidRPr="002C5165">
        <w:rPr>
          <w:rFonts w:ascii="Verdana" w:hAnsi="Verdana"/>
          <w:szCs w:val="20"/>
          <w:lang w:val="fr-CA" w:eastAsia="fr-CA"/>
        </w:rPr>
        <w:t>5550020)</w:t>
      </w:r>
    </w:p>
    <w:p w14:paraId="039599D3" w14:textId="77777777" w:rsidR="0045771A" w:rsidRPr="002C5165" w:rsidRDefault="00A2018D" w:rsidP="000702B7">
      <w:pPr>
        <w:pStyle w:val="ListParagraph"/>
        <w:numPr>
          <w:ilvl w:val="2"/>
          <w:numId w:val="6"/>
        </w:numPr>
        <w:autoSpaceDE w:val="0"/>
        <w:autoSpaceDN w:val="0"/>
        <w:spacing w:after="120" w:line="280" w:lineRule="atLeast"/>
        <w:rPr>
          <w:rFonts w:ascii="Verdana" w:hAnsi="Verdana"/>
          <w:sz w:val="24"/>
          <w:lang w:val="fr-CA" w:eastAsia="fr-CA"/>
        </w:rPr>
      </w:pPr>
      <w:r w:rsidRPr="002C5165">
        <w:rPr>
          <w:rFonts w:ascii="Verdana" w:hAnsi="Verdana"/>
          <w:szCs w:val="20"/>
          <w:lang w:val="fr-FR" w:eastAsia="fr-CA"/>
        </w:rPr>
        <w:t>raccord</w:t>
      </w:r>
      <w:r w:rsidR="00541E44" w:rsidRPr="002C5165">
        <w:rPr>
          <w:rFonts w:ascii="Verdana" w:hAnsi="Verdana"/>
          <w:szCs w:val="20"/>
          <w:lang w:val="fr-FR" w:eastAsia="fr-CA"/>
        </w:rPr>
        <w:t xml:space="preserve"> compression </w:t>
      </w:r>
      <w:r w:rsidR="00541E44" w:rsidRPr="002C5165">
        <w:rPr>
          <w:rFonts w:ascii="Verdana" w:hAnsi="Verdana"/>
          <w:szCs w:val="20"/>
          <w:lang w:val="fr-FR" w:eastAsia="fr-CA"/>
        </w:rPr>
        <w:tab/>
      </w:r>
      <w:r w:rsidR="0045771A" w:rsidRPr="002C5165">
        <w:rPr>
          <w:rFonts w:ascii="Verdana" w:hAnsi="Verdana" w:cs="Arial"/>
          <w:szCs w:val="20"/>
          <w:lang w:val="fr-CA"/>
        </w:rPr>
        <w:t>2½</w:t>
      </w:r>
      <w:r w:rsidR="00B76B7D" w:rsidRPr="002C5165">
        <w:rPr>
          <w:rFonts w:ascii="Verdana" w:hAnsi="Verdana" w:cs="Arial"/>
          <w:szCs w:val="20"/>
          <w:lang w:val="fr-CA"/>
        </w:rPr>
        <w:t>’’</w:t>
      </w:r>
      <w:r w:rsidR="0045771A" w:rsidRPr="002C5165">
        <w:rPr>
          <w:rFonts w:ascii="Verdana" w:hAnsi="Verdana"/>
          <w:szCs w:val="20"/>
          <w:lang w:val="fr-FR" w:eastAsia="fr-CA"/>
        </w:rPr>
        <w:t xml:space="preserve"> </w:t>
      </w:r>
      <w:r w:rsidR="00541E44" w:rsidRPr="002C5165">
        <w:rPr>
          <w:rFonts w:ascii="Verdana" w:hAnsi="Verdana"/>
          <w:szCs w:val="20"/>
          <w:lang w:val="fr-FR" w:eastAsia="fr-CA"/>
        </w:rPr>
        <w:tab/>
      </w:r>
      <w:r w:rsidR="0045771A" w:rsidRPr="002C5165">
        <w:rPr>
          <w:rFonts w:ascii="Verdana" w:hAnsi="Verdana"/>
          <w:szCs w:val="20"/>
          <w:lang w:val="fr-FR" w:eastAsia="fr-CA"/>
        </w:rPr>
        <w:t xml:space="preserve">PEX à </w:t>
      </w:r>
      <w:r w:rsidR="00541E44" w:rsidRPr="002C5165">
        <w:rPr>
          <w:rFonts w:ascii="Verdana" w:hAnsi="Verdana"/>
          <w:szCs w:val="20"/>
          <w:lang w:val="fr-FR" w:eastAsia="fr-CA"/>
        </w:rPr>
        <w:tab/>
      </w:r>
      <w:r w:rsidR="0045771A" w:rsidRPr="002C5165">
        <w:rPr>
          <w:rFonts w:ascii="Verdana" w:hAnsi="Verdana"/>
          <w:szCs w:val="20"/>
          <w:lang w:val="fr-FR" w:eastAsia="fr-CA"/>
        </w:rPr>
        <w:t>2</w:t>
      </w:r>
      <w:r w:rsidR="00B76B7D" w:rsidRPr="002C5165">
        <w:rPr>
          <w:rFonts w:ascii="Verdana" w:hAnsi="Verdana"/>
          <w:szCs w:val="20"/>
          <w:lang w:val="fr-FR" w:eastAsia="fr-CA"/>
        </w:rPr>
        <w:t>’’</w:t>
      </w:r>
      <w:r w:rsidR="0045771A" w:rsidRPr="002C5165">
        <w:rPr>
          <w:rFonts w:ascii="Verdana" w:hAnsi="Verdana"/>
          <w:szCs w:val="20"/>
          <w:lang w:val="fr-FR" w:eastAsia="fr-CA"/>
        </w:rPr>
        <w:t xml:space="preserve"> </w:t>
      </w:r>
      <w:r w:rsidR="00541E44" w:rsidRPr="002C5165">
        <w:rPr>
          <w:rFonts w:ascii="Verdana" w:hAnsi="Verdana"/>
          <w:szCs w:val="20"/>
          <w:lang w:val="fr-FR" w:eastAsia="fr-CA"/>
        </w:rPr>
        <w:tab/>
        <w:t>mâle</w:t>
      </w:r>
      <w:r w:rsidR="0045771A" w:rsidRPr="002C5165">
        <w:rPr>
          <w:rFonts w:ascii="Verdana" w:hAnsi="Verdana"/>
          <w:szCs w:val="20"/>
          <w:lang w:val="fr-FR" w:eastAsia="fr-CA"/>
        </w:rPr>
        <w:t xml:space="preserve"> NPT.</w:t>
      </w:r>
      <w:r w:rsidR="0062669B" w:rsidRPr="002C5165">
        <w:rPr>
          <w:rFonts w:ascii="Verdana" w:hAnsi="Verdana"/>
          <w:szCs w:val="20"/>
          <w:lang w:val="fr-FR" w:eastAsia="fr-CA"/>
        </w:rPr>
        <w:t xml:space="preserve"> (</w:t>
      </w:r>
      <w:r w:rsidR="00DC6732" w:rsidRPr="002C5165">
        <w:rPr>
          <w:rFonts w:ascii="Verdana" w:hAnsi="Verdana"/>
          <w:szCs w:val="20"/>
          <w:lang w:val="fr-FR" w:eastAsia="fr-CA"/>
        </w:rPr>
        <w:t>#</w:t>
      </w:r>
      <w:r w:rsidR="0062669B" w:rsidRPr="002C5165">
        <w:rPr>
          <w:rFonts w:ascii="Verdana" w:hAnsi="Verdana"/>
          <w:szCs w:val="20"/>
          <w:lang w:val="fr-CA" w:eastAsia="fr-CA"/>
        </w:rPr>
        <w:t>5550025)</w:t>
      </w:r>
    </w:p>
    <w:p w14:paraId="039599D4" w14:textId="77777777" w:rsidR="00293B18" w:rsidRPr="002C5165" w:rsidRDefault="00A2018D" w:rsidP="000702B7">
      <w:pPr>
        <w:pStyle w:val="p8"/>
        <w:numPr>
          <w:ilvl w:val="2"/>
          <w:numId w:val="6"/>
        </w:numPr>
        <w:tabs>
          <w:tab w:val="clear" w:pos="1460"/>
          <w:tab w:val="left" w:pos="-2790"/>
          <w:tab w:val="left" w:pos="-2700"/>
        </w:tabs>
        <w:spacing w:after="120"/>
        <w:rPr>
          <w:rFonts w:ascii="Verdana" w:hAnsi="Verdana" w:cs="Arial"/>
          <w:sz w:val="20"/>
          <w:szCs w:val="20"/>
          <w:lang w:val="fr-CA"/>
        </w:rPr>
      </w:pPr>
      <w:r w:rsidRPr="002C5165">
        <w:rPr>
          <w:rFonts w:ascii="Verdana" w:hAnsi="Verdana"/>
          <w:sz w:val="20"/>
          <w:szCs w:val="20"/>
          <w:lang w:val="fr-CA" w:eastAsia="fr-CA"/>
        </w:rPr>
        <w:t>raccord</w:t>
      </w:r>
      <w:r w:rsidR="00541E44" w:rsidRPr="002C5165">
        <w:rPr>
          <w:rFonts w:ascii="Verdana" w:hAnsi="Verdana"/>
          <w:sz w:val="20"/>
          <w:szCs w:val="20"/>
          <w:lang w:val="fr-CA" w:eastAsia="fr-CA"/>
        </w:rPr>
        <w:t xml:space="preserve"> compression</w:t>
      </w:r>
      <w:r w:rsidR="00565FB5"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r>
      <w:r w:rsidR="00565FB5" w:rsidRPr="002C5165">
        <w:rPr>
          <w:rFonts w:ascii="Verdana" w:hAnsi="Verdana" w:cs="Arial"/>
          <w:sz w:val="20"/>
          <w:szCs w:val="20"/>
          <w:lang w:val="fr-CA"/>
        </w:rPr>
        <w:t>3</w:t>
      </w:r>
      <w:r w:rsidR="00B76B7D" w:rsidRPr="002C5165">
        <w:rPr>
          <w:rFonts w:ascii="Verdana" w:hAnsi="Verdana" w:cs="Arial"/>
          <w:sz w:val="20"/>
          <w:szCs w:val="20"/>
          <w:lang w:val="fr-CA"/>
        </w:rPr>
        <w:t>’’</w:t>
      </w:r>
      <w:r w:rsidR="00565FB5"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r>
      <w:r w:rsidR="00565FB5" w:rsidRPr="002C5165">
        <w:rPr>
          <w:rFonts w:ascii="Verdana" w:hAnsi="Verdana"/>
          <w:sz w:val="20"/>
          <w:szCs w:val="20"/>
          <w:lang w:val="fr-CA" w:eastAsia="fr-CA"/>
        </w:rPr>
        <w:t xml:space="preserve">PEX à </w:t>
      </w:r>
      <w:r w:rsidR="00541E44" w:rsidRPr="002C5165">
        <w:rPr>
          <w:rFonts w:ascii="Verdana" w:hAnsi="Verdana"/>
          <w:sz w:val="20"/>
          <w:szCs w:val="20"/>
          <w:lang w:val="fr-CA" w:eastAsia="fr-CA"/>
        </w:rPr>
        <w:tab/>
      </w:r>
      <w:r w:rsidR="00565FB5" w:rsidRPr="002C5165">
        <w:rPr>
          <w:rFonts w:ascii="Verdana" w:hAnsi="Verdana"/>
          <w:sz w:val="20"/>
          <w:szCs w:val="20"/>
          <w:lang w:val="fr-CA" w:eastAsia="fr-CA"/>
        </w:rPr>
        <w:t>2</w:t>
      </w:r>
      <w:r w:rsidR="00565FB5" w:rsidRPr="002C5165">
        <w:rPr>
          <w:rFonts w:ascii="Verdana" w:hAnsi="Verdana" w:cs="Arial"/>
          <w:sz w:val="20"/>
          <w:szCs w:val="20"/>
          <w:lang w:val="fr-CA"/>
        </w:rPr>
        <w:t>½</w:t>
      </w:r>
      <w:r w:rsidR="00B76B7D" w:rsidRPr="002C5165">
        <w:rPr>
          <w:rFonts w:ascii="Verdana" w:hAnsi="Verdana" w:cs="Arial"/>
          <w:sz w:val="20"/>
          <w:szCs w:val="20"/>
          <w:lang w:val="fr-CA"/>
        </w:rPr>
        <w:t>’’</w:t>
      </w:r>
      <w:r w:rsidR="00565FB5"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t>mâle</w:t>
      </w:r>
      <w:r w:rsidR="00565FB5" w:rsidRPr="002C5165">
        <w:rPr>
          <w:rFonts w:ascii="Verdana" w:hAnsi="Verdana"/>
          <w:sz w:val="20"/>
          <w:szCs w:val="20"/>
          <w:lang w:val="fr-CA" w:eastAsia="fr-CA"/>
        </w:rPr>
        <w:t xml:space="preserve"> NPT.</w:t>
      </w:r>
      <w:r w:rsidR="0062669B" w:rsidRPr="002C5165">
        <w:rPr>
          <w:rFonts w:ascii="Verdana" w:hAnsi="Verdana"/>
          <w:sz w:val="20"/>
          <w:szCs w:val="20"/>
          <w:lang w:val="fr-CA" w:eastAsia="fr-CA"/>
        </w:rPr>
        <w:t xml:space="preserve"> </w:t>
      </w:r>
      <w:r w:rsidR="0062669B" w:rsidRPr="002C5165">
        <w:rPr>
          <w:rFonts w:ascii="Verdana" w:hAnsi="Verdana"/>
          <w:szCs w:val="20"/>
          <w:lang w:val="fr-FR" w:eastAsia="fr-CA"/>
        </w:rPr>
        <w:t>(</w:t>
      </w:r>
      <w:r w:rsidR="00DC6732" w:rsidRPr="002C5165">
        <w:rPr>
          <w:rFonts w:ascii="Verdana" w:hAnsi="Verdana"/>
          <w:szCs w:val="20"/>
          <w:lang w:val="fr-FR" w:eastAsia="fr-CA"/>
        </w:rPr>
        <w:t>#</w:t>
      </w:r>
      <w:r w:rsidR="0062669B" w:rsidRPr="002C5165">
        <w:rPr>
          <w:rFonts w:ascii="Verdana" w:hAnsi="Verdana"/>
          <w:sz w:val="20"/>
          <w:szCs w:val="20"/>
          <w:lang w:val="fr-CA" w:eastAsia="fr-CA"/>
        </w:rPr>
        <w:t>5550030</w:t>
      </w:r>
      <w:r w:rsidR="0062669B" w:rsidRPr="002C5165">
        <w:rPr>
          <w:rFonts w:ascii="Verdana" w:hAnsi="Verdana"/>
          <w:szCs w:val="20"/>
          <w:lang w:val="fr-CA" w:eastAsia="fr-CA"/>
        </w:rPr>
        <w:t>)</w:t>
      </w:r>
    </w:p>
    <w:p w14:paraId="039599D5" w14:textId="77777777" w:rsidR="002F3E86" w:rsidRPr="002C5165" w:rsidRDefault="00A2018D" w:rsidP="000702B7">
      <w:pPr>
        <w:pStyle w:val="p8"/>
        <w:numPr>
          <w:ilvl w:val="2"/>
          <w:numId w:val="6"/>
        </w:numPr>
        <w:tabs>
          <w:tab w:val="clear" w:pos="1460"/>
          <w:tab w:val="left" w:pos="-2790"/>
          <w:tab w:val="left" w:pos="-2700"/>
        </w:tabs>
        <w:spacing w:after="120"/>
        <w:rPr>
          <w:rFonts w:ascii="Verdana" w:hAnsi="Verdana" w:cs="Arial"/>
          <w:sz w:val="20"/>
          <w:szCs w:val="20"/>
          <w:lang w:val="fr-CA"/>
        </w:rPr>
      </w:pPr>
      <w:r w:rsidRPr="002C5165">
        <w:rPr>
          <w:rFonts w:ascii="Verdana" w:hAnsi="Verdana"/>
          <w:sz w:val="20"/>
          <w:szCs w:val="20"/>
          <w:lang w:val="fr-CA" w:eastAsia="fr-CA"/>
        </w:rPr>
        <w:t>raccord</w:t>
      </w:r>
      <w:r w:rsidR="00541E44" w:rsidRPr="002C5165">
        <w:rPr>
          <w:rFonts w:ascii="Verdana" w:hAnsi="Verdana"/>
          <w:sz w:val="20"/>
          <w:szCs w:val="20"/>
          <w:lang w:val="fr-CA" w:eastAsia="fr-CA"/>
        </w:rPr>
        <w:t xml:space="preserve"> compression</w:t>
      </w:r>
      <w:r w:rsidR="002F3E86"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r>
      <w:r w:rsidR="002F3E86" w:rsidRPr="002C5165">
        <w:rPr>
          <w:rFonts w:ascii="Verdana" w:hAnsi="Verdana" w:cs="Arial"/>
          <w:sz w:val="20"/>
          <w:szCs w:val="20"/>
          <w:lang w:val="fr-CA"/>
        </w:rPr>
        <w:t>3½</w:t>
      </w:r>
      <w:r w:rsidR="00B76B7D" w:rsidRPr="002C5165">
        <w:rPr>
          <w:rFonts w:ascii="Verdana" w:hAnsi="Verdana" w:cs="Arial"/>
          <w:sz w:val="20"/>
          <w:szCs w:val="20"/>
          <w:lang w:val="fr-CA"/>
        </w:rPr>
        <w:t>’’</w:t>
      </w:r>
      <w:r w:rsidR="002F3E86"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r>
      <w:r w:rsidR="002F3E86" w:rsidRPr="002C5165">
        <w:rPr>
          <w:rFonts w:ascii="Verdana" w:hAnsi="Verdana"/>
          <w:sz w:val="20"/>
          <w:szCs w:val="20"/>
          <w:lang w:val="fr-CA" w:eastAsia="fr-CA"/>
        </w:rPr>
        <w:t xml:space="preserve">PEX à </w:t>
      </w:r>
      <w:r w:rsidR="00541E44" w:rsidRPr="002C5165">
        <w:rPr>
          <w:rFonts w:ascii="Verdana" w:hAnsi="Verdana"/>
          <w:sz w:val="20"/>
          <w:szCs w:val="20"/>
          <w:lang w:val="fr-CA" w:eastAsia="fr-CA"/>
        </w:rPr>
        <w:tab/>
      </w:r>
      <w:r w:rsidR="002F3E86" w:rsidRPr="002C5165">
        <w:rPr>
          <w:rFonts w:ascii="Verdana" w:hAnsi="Verdana"/>
          <w:sz w:val="20"/>
          <w:szCs w:val="20"/>
          <w:lang w:val="fr-CA" w:eastAsia="fr-CA"/>
        </w:rPr>
        <w:t>3</w:t>
      </w:r>
      <w:r w:rsidR="00B76B7D" w:rsidRPr="002C5165">
        <w:rPr>
          <w:rFonts w:ascii="Verdana" w:hAnsi="Verdana"/>
          <w:sz w:val="20"/>
          <w:szCs w:val="20"/>
          <w:lang w:val="fr-CA" w:eastAsia="fr-CA"/>
        </w:rPr>
        <w:t>’’</w:t>
      </w:r>
      <w:r w:rsidR="002F3E86"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t>mâle</w:t>
      </w:r>
      <w:r w:rsidR="002F3E86" w:rsidRPr="002C5165">
        <w:rPr>
          <w:rFonts w:ascii="Verdana" w:hAnsi="Verdana"/>
          <w:sz w:val="20"/>
          <w:szCs w:val="20"/>
          <w:lang w:val="fr-CA" w:eastAsia="fr-CA"/>
        </w:rPr>
        <w:t xml:space="preserve"> NPT.</w:t>
      </w:r>
      <w:r w:rsidR="0062669B" w:rsidRPr="002C5165">
        <w:rPr>
          <w:rFonts w:ascii="Verdana" w:hAnsi="Verdana"/>
          <w:sz w:val="20"/>
          <w:szCs w:val="20"/>
          <w:lang w:val="fr-CA" w:eastAsia="fr-CA"/>
        </w:rPr>
        <w:t xml:space="preserve"> </w:t>
      </w:r>
      <w:r w:rsidR="0062669B" w:rsidRPr="002C5165">
        <w:rPr>
          <w:rFonts w:ascii="Verdana" w:hAnsi="Verdana"/>
          <w:szCs w:val="20"/>
          <w:lang w:val="fr-FR" w:eastAsia="fr-CA"/>
        </w:rPr>
        <w:t>(</w:t>
      </w:r>
      <w:r w:rsidR="00DC6732" w:rsidRPr="002C5165">
        <w:rPr>
          <w:rFonts w:ascii="Verdana" w:hAnsi="Verdana"/>
          <w:szCs w:val="20"/>
          <w:lang w:val="fr-FR" w:eastAsia="fr-CA"/>
        </w:rPr>
        <w:t>#</w:t>
      </w:r>
      <w:r w:rsidR="0062669B" w:rsidRPr="002C5165">
        <w:rPr>
          <w:rFonts w:ascii="Verdana" w:hAnsi="Verdana"/>
          <w:sz w:val="20"/>
          <w:szCs w:val="20"/>
          <w:lang w:val="fr-CA" w:eastAsia="fr-CA"/>
        </w:rPr>
        <w:t>5550035</w:t>
      </w:r>
      <w:r w:rsidR="0062669B" w:rsidRPr="002C5165">
        <w:rPr>
          <w:rFonts w:ascii="Verdana" w:hAnsi="Verdana"/>
          <w:szCs w:val="20"/>
          <w:lang w:val="fr-CA" w:eastAsia="fr-CA"/>
        </w:rPr>
        <w:t>)</w:t>
      </w:r>
    </w:p>
    <w:p w14:paraId="039599D6" w14:textId="77777777" w:rsidR="003B29C0" w:rsidRPr="002C5165" w:rsidRDefault="00A2018D" w:rsidP="00432FE0">
      <w:pPr>
        <w:pStyle w:val="p8"/>
        <w:numPr>
          <w:ilvl w:val="2"/>
          <w:numId w:val="6"/>
        </w:numPr>
        <w:tabs>
          <w:tab w:val="clear" w:pos="1460"/>
          <w:tab w:val="left" w:pos="-2790"/>
          <w:tab w:val="left" w:pos="-2700"/>
        </w:tabs>
        <w:spacing w:after="120"/>
        <w:rPr>
          <w:rFonts w:ascii="Verdana" w:hAnsi="Verdana" w:cs="Arial"/>
          <w:sz w:val="20"/>
          <w:szCs w:val="20"/>
          <w:lang w:val="fr-CA"/>
        </w:rPr>
      </w:pPr>
      <w:r w:rsidRPr="002C5165">
        <w:rPr>
          <w:rFonts w:ascii="Verdana" w:hAnsi="Verdana"/>
          <w:sz w:val="20"/>
          <w:szCs w:val="20"/>
          <w:lang w:val="fr-CA" w:eastAsia="fr-CA"/>
        </w:rPr>
        <w:t>raccord</w:t>
      </w:r>
      <w:r w:rsidR="00541E44" w:rsidRPr="002C5165">
        <w:rPr>
          <w:rFonts w:ascii="Verdana" w:hAnsi="Verdana"/>
          <w:sz w:val="20"/>
          <w:szCs w:val="20"/>
          <w:lang w:val="fr-CA" w:eastAsia="fr-CA"/>
        </w:rPr>
        <w:t xml:space="preserve"> compression</w:t>
      </w:r>
      <w:r w:rsidR="002F3E86"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r>
      <w:r w:rsidR="002F3E86" w:rsidRPr="002C5165">
        <w:rPr>
          <w:rFonts w:ascii="Verdana" w:hAnsi="Verdana" w:cs="Arial"/>
          <w:sz w:val="20"/>
          <w:szCs w:val="20"/>
          <w:lang w:val="fr-CA"/>
        </w:rPr>
        <w:t>4</w:t>
      </w:r>
      <w:r w:rsidR="00B76B7D" w:rsidRPr="002C5165">
        <w:rPr>
          <w:rFonts w:ascii="Verdana" w:hAnsi="Verdana" w:cs="Arial"/>
          <w:sz w:val="20"/>
          <w:szCs w:val="20"/>
          <w:lang w:val="fr-CA"/>
        </w:rPr>
        <w:t>’’</w:t>
      </w:r>
      <w:r w:rsidR="002F3E86"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r>
      <w:r w:rsidR="002F3E86" w:rsidRPr="002C5165">
        <w:rPr>
          <w:rFonts w:ascii="Verdana" w:hAnsi="Verdana"/>
          <w:sz w:val="20"/>
          <w:szCs w:val="20"/>
          <w:lang w:val="fr-CA" w:eastAsia="fr-CA"/>
        </w:rPr>
        <w:t xml:space="preserve">PEX à </w:t>
      </w:r>
      <w:r w:rsidR="00541E44" w:rsidRPr="002C5165">
        <w:rPr>
          <w:rFonts w:ascii="Verdana" w:hAnsi="Verdana"/>
          <w:sz w:val="20"/>
          <w:szCs w:val="20"/>
          <w:lang w:val="fr-CA" w:eastAsia="fr-CA"/>
        </w:rPr>
        <w:tab/>
      </w:r>
      <w:r w:rsidR="002F3E86" w:rsidRPr="002C5165">
        <w:rPr>
          <w:rFonts w:ascii="Verdana" w:hAnsi="Verdana"/>
          <w:sz w:val="20"/>
          <w:szCs w:val="20"/>
          <w:lang w:val="fr-CA" w:eastAsia="fr-CA"/>
        </w:rPr>
        <w:t>4</w:t>
      </w:r>
      <w:r w:rsidR="00B76B7D" w:rsidRPr="002C5165">
        <w:rPr>
          <w:rFonts w:ascii="Verdana" w:hAnsi="Verdana"/>
          <w:sz w:val="20"/>
          <w:szCs w:val="20"/>
          <w:lang w:val="fr-CA" w:eastAsia="fr-CA"/>
        </w:rPr>
        <w:t>’’</w:t>
      </w:r>
      <w:r w:rsidR="002F3E86" w:rsidRPr="002C5165">
        <w:rPr>
          <w:rFonts w:ascii="Verdana" w:hAnsi="Verdana"/>
          <w:sz w:val="20"/>
          <w:szCs w:val="20"/>
          <w:lang w:val="fr-CA" w:eastAsia="fr-CA"/>
        </w:rPr>
        <w:t xml:space="preserve"> </w:t>
      </w:r>
      <w:r w:rsidR="00541E44" w:rsidRPr="002C5165">
        <w:rPr>
          <w:rFonts w:ascii="Verdana" w:hAnsi="Verdana"/>
          <w:sz w:val="20"/>
          <w:szCs w:val="20"/>
          <w:lang w:val="fr-CA" w:eastAsia="fr-CA"/>
        </w:rPr>
        <w:tab/>
        <w:t>mâle</w:t>
      </w:r>
      <w:r w:rsidR="002F3E86" w:rsidRPr="002C5165">
        <w:rPr>
          <w:rFonts w:ascii="Verdana" w:hAnsi="Verdana"/>
          <w:sz w:val="20"/>
          <w:szCs w:val="20"/>
          <w:lang w:val="fr-CA" w:eastAsia="fr-CA"/>
        </w:rPr>
        <w:t xml:space="preserve"> NPT.</w:t>
      </w:r>
      <w:r w:rsidR="0062669B" w:rsidRPr="002C5165">
        <w:rPr>
          <w:rFonts w:ascii="Verdana" w:hAnsi="Verdana"/>
          <w:sz w:val="20"/>
          <w:szCs w:val="20"/>
          <w:lang w:val="fr-CA" w:eastAsia="fr-CA"/>
        </w:rPr>
        <w:t xml:space="preserve"> </w:t>
      </w:r>
      <w:r w:rsidR="0062669B" w:rsidRPr="002C5165">
        <w:rPr>
          <w:rFonts w:ascii="Verdana" w:hAnsi="Verdana"/>
          <w:szCs w:val="20"/>
          <w:lang w:val="fr-FR" w:eastAsia="fr-CA"/>
        </w:rPr>
        <w:t>(</w:t>
      </w:r>
      <w:r w:rsidR="00DC6732" w:rsidRPr="002C5165">
        <w:rPr>
          <w:rFonts w:ascii="Verdana" w:hAnsi="Verdana"/>
          <w:szCs w:val="20"/>
          <w:lang w:val="fr-FR" w:eastAsia="fr-CA"/>
        </w:rPr>
        <w:t>#</w:t>
      </w:r>
      <w:r w:rsidR="0062669B" w:rsidRPr="002C5165">
        <w:rPr>
          <w:rFonts w:ascii="Verdana" w:hAnsi="Verdana"/>
          <w:sz w:val="20"/>
          <w:szCs w:val="20"/>
          <w:lang w:val="fr-CA" w:eastAsia="fr-CA"/>
        </w:rPr>
        <w:t>5550040</w:t>
      </w:r>
      <w:r w:rsidR="0062669B" w:rsidRPr="002C5165">
        <w:rPr>
          <w:rFonts w:ascii="Verdana" w:hAnsi="Verdana"/>
          <w:szCs w:val="20"/>
          <w:lang w:val="fr-CA" w:eastAsia="fr-CA"/>
        </w:rPr>
        <w:t>)</w:t>
      </w:r>
    </w:p>
    <w:p w14:paraId="039599D7" w14:textId="77777777" w:rsidR="00911ADD" w:rsidRPr="002C5165" w:rsidRDefault="0017760C" w:rsidP="000702B7">
      <w:pPr>
        <w:pStyle w:val="p8"/>
        <w:widowControl/>
        <w:numPr>
          <w:ilvl w:val="1"/>
          <w:numId w:val="8"/>
        </w:numPr>
        <w:tabs>
          <w:tab w:val="clear" w:pos="1460"/>
          <w:tab w:val="left" w:pos="-2790"/>
          <w:tab w:val="left" w:pos="-2700"/>
        </w:tabs>
        <w:spacing w:after="120" w:line="240" w:lineRule="auto"/>
        <w:rPr>
          <w:rFonts w:ascii="Verdana" w:hAnsi="Verdana" w:cs="Arial"/>
          <w:sz w:val="20"/>
          <w:szCs w:val="20"/>
          <w:lang w:val="fr-CA"/>
        </w:rPr>
      </w:pPr>
      <w:r w:rsidRPr="002C5165">
        <w:rPr>
          <w:rFonts w:ascii="Verdana" w:hAnsi="Verdana"/>
          <w:sz w:val="20"/>
          <w:szCs w:val="20"/>
          <w:lang w:val="fr-FR" w:eastAsia="fr-CA"/>
        </w:rPr>
        <w:t>Tous les raccords de transition</w:t>
      </w:r>
      <w:r w:rsidR="00454866" w:rsidRPr="002C5165">
        <w:rPr>
          <w:rFonts w:ascii="Verdana" w:hAnsi="Verdana"/>
          <w:sz w:val="20"/>
          <w:szCs w:val="20"/>
          <w:lang w:val="fr-FR" w:eastAsia="fr-CA"/>
        </w:rPr>
        <w:t>s</w:t>
      </w:r>
      <w:r w:rsidRPr="002C5165">
        <w:rPr>
          <w:rFonts w:ascii="Verdana" w:hAnsi="Verdana"/>
          <w:sz w:val="20"/>
          <w:szCs w:val="20"/>
          <w:lang w:val="fr-FR" w:eastAsia="fr-CA"/>
        </w:rPr>
        <w:t xml:space="preserve"> se connectant aux raccords à compression doivent être fabriqués de laito</w:t>
      </w:r>
      <w:r w:rsidR="00AB00C0" w:rsidRPr="002C5165">
        <w:rPr>
          <w:rFonts w:ascii="Verdana" w:hAnsi="Verdana"/>
          <w:sz w:val="20"/>
          <w:szCs w:val="20"/>
          <w:lang w:val="fr-FR" w:eastAsia="fr-CA"/>
        </w:rPr>
        <w:t>n résistant à la corrosion</w:t>
      </w:r>
      <w:r w:rsidRPr="002C5165">
        <w:rPr>
          <w:rFonts w:ascii="Verdana" w:hAnsi="Verdana"/>
          <w:sz w:val="20"/>
          <w:szCs w:val="20"/>
          <w:lang w:val="fr-FR" w:eastAsia="fr-CA"/>
        </w:rPr>
        <w:t>.</w:t>
      </w:r>
    </w:p>
    <w:p w14:paraId="039599D8" w14:textId="77777777" w:rsidR="00CD218D" w:rsidRPr="002C5165" w:rsidRDefault="00CD218D" w:rsidP="00CD218D">
      <w:pPr>
        <w:pStyle w:val="ListParagraph"/>
        <w:numPr>
          <w:ilvl w:val="1"/>
          <w:numId w:val="8"/>
        </w:numPr>
        <w:rPr>
          <w:rFonts w:ascii="Verdana" w:hAnsi="Verdana" w:cs="Arial"/>
          <w:szCs w:val="20"/>
          <w:lang w:val="fr-CA"/>
        </w:rPr>
      </w:pPr>
      <w:r w:rsidRPr="002C5165">
        <w:rPr>
          <w:rFonts w:ascii="Verdana" w:hAnsi="Verdana" w:cs="Arial"/>
          <w:szCs w:val="20"/>
          <w:lang w:val="fr-CA"/>
        </w:rPr>
        <w:t>L’usage d’outils approprié est nécessaire pour réaliser l’écartèlement et le serrage de ces raccords. Les modèles recommandés sont :</w:t>
      </w:r>
    </w:p>
    <w:p w14:paraId="039599D9" w14:textId="77777777" w:rsidR="00AB00C0" w:rsidRPr="002C5165" w:rsidRDefault="00AB00C0" w:rsidP="00AB00C0">
      <w:pPr>
        <w:pStyle w:val="ListParagraph"/>
        <w:ind w:left="1620"/>
        <w:rPr>
          <w:rFonts w:ascii="Verdana" w:hAnsi="Verdana" w:cs="Arial"/>
          <w:szCs w:val="20"/>
          <w:lang w:val="fr-CA"/>
        </w:rPr>
      </w:pPr>
    </w:p>
    <w:p w14:paraId="039599DA" w14:textId="77777777" w:rsidR="00CD218D" w:rsidRPr="002C5165" w:rsidRDefault="00CD218D" w:rsidP="00CD218D">
      <w:pPr>
        <w:pStyle w:val="ListParagraph"/>
        <w:numPr>
          <w:ilvl w:val="0"/>
          <w:numId w:val="36"/>
        </w:numPr>
        <w:ind w:left="3402"/>
        <w:rPr>
          <w:rFonts w:ascii="Verdana" w:hAnsi="Verdana" w:cs="Arial"/>
          <w:szCs w:val="20"/>
          <w:lang w:val="fr-CA"/>
        </w:rPr>
      </w:pPr>
      <w:r w:rsidRPr="002C5165">
        <w:rPr>
          <w:rFonts w:ascii="Verdana" w:hAnsi="Verdana" w:cs="Arial"/>
          <w:szCs w:val="20"/>
          <w:lang w:val="fr-CA"/>
        </w:rPr>
        <w:t>Pince d’écartèlement Wipex 1’’ à 1-1/2’’</w:t>
      </w:r>
      <w:r w:rsidR="00811AA3" w:rsidRPr="002C5165">
        <w:rPr>
          <w:rFonts w:ascii="Verdana" w:hAnsi="Verdana" w:cs="Arial"/>
          <w:szCs w:val="20"/>
          <w:lang w:val="fr-CA"/>
        </w:rPr>
        <w:tab/>
        <w:t>(</w:t>
      </w:r>
      <w:r w:rsidR="002A73DA" w:rsidRPr="002C5165">
        <w:rPr>
          <w:rFonts w:ascii="Verdana" w:hAnsi="Verdana" w:cs="Arial"/>
          <w:szCs w:val="20"/>
          <w:lang w:val="fr-CA"/>
        </w:rPr>
        <w:t>#</w:t>
      </w:r>
      <w:r w:rsidR="00811AA3" w:rsidRPr="002C5165">
        <w:rPr>
          <w:rFonts w:ascii="Verdana" w:hAnsi="Verdana" w:cs="Arial"/>
          <w:szCs w:val="20"/>
          <w:lang w:val="fr-CA"/>
        </w:rPr>
        <w:t>5550101)</w:t>
      </w:r>
    </w:p>
    <w:p w14:paraId="039599DB" w14:textId="77777777" w:rsidR="00CD218D" w:rsidRPr="002C5165" w:rsidRDefault="00CD218D" w:rsidP="00CD218D">
      <w:pPr>
        <w:pStyle w:val="ListParagraph"/>
        <w:numPr>
          <w:ilvl w:val="0"/>
          <w:numId w:val="36"/>
        </w:numPr>
        <w:ind w:left="3402"/>
        <w:rPr>
          <w:rFonts w:ascii="Verdana" w:hAnsi="Verdana" w:cs="Arial"/>
          <w:szCs w:val="20"/>
          <w:lang w:val="fr-CA"/>
        </w:rPr>
      </w:pPr>
      <w:r w:rsidRPr="002C5165">
        <w:rPr>
          <w:rFonts w:ascii="Verdana" w:hAnsi="Verdana" w:cs="Arial"/>
          <w:szCs w:val="20"/>
          <w:lang w:val="fr-CA"/>
        </w:rPr>
        <w:t>Pince d’écartèlement Wipex 1-1/2’’ à 3-1/2’’</w:t>
      </w:r>
      <w:r w:rsidR="00811AA3" w:rsidRPr="002C5165">
        <w:rPr>
          <w:rFonts w:ascii="Verdana" w:hAnsi="Verdana" w:cs="Arial"/>
          <w:szCs w:val="20"/>
          <w:lang w:val="fr-CA"/>
        </w:rPr>
        <w:tab/>
        <w:t>(</w:t>
      </w:r>
      <w:r w:rsidR="002A73DA" w:rsidRPr="002C5165">
        <w:rPr>
          <w:rFonts w:ascii="Verdana" w:hAnsi="Verdana" w:cs="Arial"/>
          <w:szCs w:val="20"/>
          <w:lang w:val="fr-CA"/>
        </w:rPr>
        <w:t>#</w:t>
      </w:r>
      <w:r w:rsidR="00811AA3" w:rsidRPr="002C5165">
        <w:rPr>
          <w:rFonts w:ascii="Verdana" w:hAnsi="Verdana" w:cs="Arial"/>
          <w:szCs w:val="20"/>
          <w:lang w:val="fr-CA"/>
        </w:rPr>
        <w:t>5550102)</w:t>
      </w:r>
    </w:p>
    <w:p w14:paraId="039599DC" w14:textId="77777777" w:rsidR="00CD218D" w:rsidRPr="002C5165" w:rsidRDefault="00CD218D" w:rsidP="00CD218D">
      <w:pPr>
        <w:pStyle w:val="ListParagraph"/>
        <w:numPr>
          <w:ilvl w:val="0"/>
          <w:numId w:val="36"/>
        </w:numPr>
        <w:ind w:left="3402"/>
        <w:rPr>
          <w:rFonts w:ascii="Verdana" w:hAnsi="Verdana" w:cs="Arial"/>
          <w:szCs w:val="20"/>
          <w:lang w:val="fr-CA"/>
        </w:rPr>
      </w:pPr>
      <w:r w:rsidRPr="002C5165">
        <w:rPr>
          <w:rFonts w:ascii="Verdana" w:hAnsi="Verdana" w:cs="Arial"/>
          <w:szCs w:val="20"/>
          <w:lang w:val="fr-CA"/>
        </w:rPr>
        <w:t>Pince d’écartèlement Wipex 3-1/2’’ à 4’’</w:t>
      </w:r>
      <w:r w:rsidR="00811AA3" w:rsidRPr="002C5165">
        <w:rPr>
          <w:rFonts w:ascii="Verdana" w:hAnsi="Verdana" w:cs="Arial"/>
          <w:szCs w:val="20"/>
          <w:lang w:val="fr-CA"/>
        </w:rPr>
        <w:tab/>
        <w:t>(</w:t>
      </w:r>
      <w:r w:rsidR="002A73DA" w:rsidRPr="002C5165">
        <w:rPr>
          <w:rFonts w:ascii="Verdana" w:hAnsi="Verdana" w:cs="Arial"/>
          <w:szCs w:val="20"/>
          <w:lang w:val="fr-CA"/>
        </w:rPr>
        <w:t>#</w:t>
      </w:r>
      <w:r w:rsidR="00811AA3" w:rsidRPr="002C5165">
        <w:rPr>
          <w:rFonts w:ascii="Verdana" w:hAnsi="Verdana" w:cs="Arial"/>
          <w:szCs w:val="20"/>
          <w:lang w:val="fr-CA"/>
        </w:rPr>
        <w:t>5550103)</w:t>
      </w:r>
    </w:p>
    <w:p w14:paraId="039599DD" w14:textId="77777777" w:rsidR="00CD218D" w:rsidRPr="002C5165" w:rsidRDefault="00CD218D" w:rsidP="00CD218D">
      <w:pPr>
        <w:pStyle w:val="ListParagraph"/>
        <w:numPr>
          <w:ilvl w:val="0"/>
          <w:numId w:val="36"/>
        </w:numPr>
        <w:ind w:left="3402"/>
        <w:rPr>
          <w:rFonts w:ascii="Verdana" w:hAnsi="Verdana" w:cs="Arial"/>
          <w:szCs w:val="20"/>
          <w:lang w:val="fr-CA"/>
        </w:rPr>
      </w:pPr>
      <w:r w:rsidRPr="002C5165">
        <w:rPr>
          <w:rFonts w:ascii="Verdana" w:hAnsi="Verdana" w:cs="Arial"/>
          <w:szCs w:val="20"/>
          <w:lang w:val="fr-CA"/>
        </w:rPr>
        <w:t>Clé de serrage pour boulon ASTM</w:t>
      </w:r>
    </w:p>
    <w:p w14:paraId="039599DE" w14:textId="77777777" w:rsidR="00CD218D" w:rsidRPr="002C5165" w:rsidRDefault="00CD218D" w:rsidP="00CD218D">
      <w:pPr>
        <w:pStyle w:val="p8"/>
        <w:widowControl/>
        <w:tabs>
          <w:tab w:val="clear" w:pos="1460"/>
          <w:tab w:val="left" w:pos="-2790"/>
          <w:tab w:val="left" w:pos="-2700"/>
        </w:tabs>
        <w:spacing w:after="120" w:line="240" w:lineRule="auto"/>
        <w:ind w:left="1620" w:firstLine="0"/>
        <w:rPr>
          <w:rFonts w:ascii="Verdana" w:hAnsi="Verdana" w:cs="Arial"/>
          <w:sz w:val="20"/>
          <w:szCs w:val="20"/>
          <w:lang w:val="fr-CA"/>
        </w:rPr>
      </w:pPr>
    </w:p>
    <w:p w14:paraId="039599DF" w14:textId="77777777" w:rsidR="00F13388" w:rsidRPr="002C5165" w:rsidRDefault="00F13388" w:rsidP="00F13388">
      <w:pPr>
        <w:pStyle w:val="p8"/>
        <w:tabs>
          <w:tab w:val="clear" w:pos="1460"/>
          <w:tab w:val="left" w:pos="-2790"/>
          <w:tab w:val="left" w:pos="-2700"/>
        </w:tabs>
        <w:ind w:left="1627" w:firstLine="0"/>
        <w:rPr>
          <w:rFonts w:ascii="Verdana" w:hAnsi="Verdana" w:cs="Arial"/>
          <w:sz w:val="20"/>
          <w:szCs w:val="20"/>
          <w:lang w:val="fr-CA"/>
        </w:rPr>
      </w:pPr>
    </w:p>
    <w:p w14:paraId="039599E0" w14:textId="77777777" w:rsidR="00F13388" w:rsidRPr="002C5165" w:rsidRDefault="00494FB0" w:rsidP="00F13388">
      <w:pPr>
        <w:spacing w:after="120"/>
        <w:rPr>
          <w:rFonts w:ascii="Verdana" w:hAnsi="Verdana" w:cs="Arial"/>
          <w:color w:val="000000"/>
          <w:szCs w:val="20"/>
          <w:lang w:val="fr-CA"/>
        </w:rPr>
      </w:pPr>
      <w:r w:rsidRPr="002C5165">
        <w:rPr>
          <w:rFonts w:ascii="Verdana" w:hAnsi="Verdana" w:cs="Arial"/>
          <w:color w:val="000000"/>
          <w:szCs w:val="20"/>
          <w:lang w:val="fr-CA"/>
        </w:rPr>
        <w:t>2.04</w:t>
      </w:r>
      <w:r w:rsidR="00516B0A" w:rsidRPr="002C5165">
        <w:rPr>
          <w:rFonts w:ascii="Verdana" w:hAnsi="Verdana" w:cs="Arial"/>
          <w:color w:val="000000"/>
          <w:szCs w:val="20"/>
          <w:lang w:val="fr-CA"/>
        </w:rPr>
        <w:t xml:space="preserve"> </w:t>
      </w:r>
      <w:r w:rsidR="00516B0A" w:rsidRPr="002C5165">
        <w:rPr>
          <w:rFonts w:ascii="Verdana" w:hAnsi="Verdana" w:cs="Arial"/>
          <w:color w:val="000000"/>
          <w:szCs w:val="20"/>
          <w:lang w:val="fr-FR" w:eastAsia="fr-CA"/>
        </w:rPr>
        <w:t>L'IDENTIFICATION DES RACCORDS ET TUYAUTERIE</w:t>
      </w:r>
      <w:r w:rsidR="00F13388" w:rsidRPr="002C5165">
        <w:rPr>
          <w:rFonts w:ascii="Verdana" w:hAnsi="Verdana" w:cs="Arial"/>
          <w:color w:val="000000"/>
          <w:szCs w:val="20"/>
          <w:lang w:val="fr-CA"/>
        </w:rPr>
        <w:t xml:space="preserve">  </w:t>
      </w:r>
    </w:p>
    <w:p w14:paraId="039599E1" w14:textId="77777777" w:rsidR="00516B0A" w:rsidRPr="002C5165" w:rsidRDefault="00516B0A" w:rsidP="000702B7">
      <w:pPr>
        <w:numPr>
          <w:ilvl w:val="0"/>
          <w:numId w:val="16"/>
        </w:numPr>
        <w:tabs>
          <w:tab w:val="left" w:pos="540"/>
          <w:tab w:val="left" w:pos="1260"/>
          <w:tab w:val="left" w:pos="1620"/>
          <w:tab w:val="left" w:pos="1980"/>
        </w:tabs>
        <w:rPr>
          <w:rFonts w:ascii="Verdana" w:hAnsi="Verdana"/>
          <w:lang w:val="fr-CA"/>
        </w:rPr>
      </w:pPr>
      <w:r w:rsidRPr="002C5165">
        <w:rPr>
          <w:rFonts w:ascii="Verdana" w:hAnsi="Verdana" w:cs="Arial"/>
          <w:szCs w:val="20"/>
          <w:lang w:val="fr-FR" w:eastAsia="fr-CA"/>
        </w:rPr>
        <w:t>Le tuyau doit être marqué en conformité avec les normes auxquels il est fabriqué.</w:t>
      </w:r>
    </w:p>
    <w:p w14:paraId="039599E2" w14:textId="77777777" w:rsidR="00F13388" w:rsidRPr="002C5165" w:rsidRDefault="00516B0A" w:rsidP="00516B0A">
      <w:pPr>
        <w:tabs>
          <w:tab w:val="left" w:pos="540"/>
          <w:tab w:val="left" w:pos="1260"/>
          <w:tab w:val="left" w:pos="1620"/>
          <w:tab w:val="left" w:pos="1980"/>
        </w:tabs>
        <w:ind w:left="900"/>
        <w:rPr>
          <w:rFonts w:ascii="Verdana" w:hAnsi="Verdana"/>
          <w:lang w:val="fr-CA"/>
        </w:rPr>
      </w:pPr>
      <w:r w:rsidRPr="002C5165">
        <w:rPr>
          <w:rFonts w:ascii="Verdana" w:hAnsi="Verdana"/>
          <w:lang w:val="fr-CA"/>
        </w:rPr>
        <w:t xml:space="preserve"> </w:t>
      </w:r>
    </w:p>
    <w:p w14:paraId="039599E3" w14:textId="77777777" w:rsidR="0047202A" w:rsidRPr="002C5165" w:rsidRDefault="0047202A" w:rsidP="000702B7">
      <w:pPr>
        <w:numPr>
          <w:ilvl w:val="0"/>
          <w:numId w:val="16"/>
        </w:numPr>
        <w:tabs>
          <w:tab w:val="left" w:pos="540"/>
          <w:tab w:val="left" w:pos="1260"/>
          <w:tab w:val="left" w:pos="1620"/>
          <w:tab w:val="left" w:pos="1980"/>
        </w:tabs>
        <w:rPr>
          <w:rFonts w:ascii="Verdana" w:hAnsi="Verdana"/>
        </w:rPr>
      </w:pPr>
      <w:r w:rsidRPr="002C5165">
        <w:rPr>
          <w:rFonts w:ascii="Verdana" w:hAnsi="Verdana" w:cs="Arial"/>
          <w:szCs w:val="20"/>
          <w:lang w:val="fr-FR" w:eastAsia="fr-CA"/>
        </w:rPr>
        <w:t>L’identification par des couleurs sur les tuyaux de service selon leur utilité est facultative. Si utilisé, des bandes ou des produits colorés doivent être bleu pour l'eau potable, vert pour le traitement des eaux usées</w:t>
      </w:r>
      <w:r w:rsidRPr="002C5165">
        <w:rPr>
          <w:rFonts w:ascii="Verdana" w:hAnsi="Verdana" w:cs="Arial"/>
          <w:szCs w:val="20"/>
          <w:lang w:val="fr-CA" w:eastAsia="fr-CA"/>
        </w:rPr>
        <w:t>/égout</w:t>
      </w:r>
      <w:r w:rsidRPr="002C5165">
        <w:rPr>
          <w:rFonts w:ascii="Verdana" w:hAnsi="Verdana" w:cs="Arial"/>
          <w:szCs w:val="20"/>
          <w:lang w:val="fr-FR" w:eastAsia="fr-CA"/>
        </w:rPr>
        <w:t xml:space="preserve"> ou pourpre pour l'eau recyclée. </w:t>
      </w:r>
      <w:r w:rsidRPr="002C5165">
        <w:rPr>
          <w:rFonts w:ascii="Verdana" w:hAnsi="Verdana" w:cs="Arial"/>
          <w:szCs w:val="20"/>
          <w:highlight w:val="yellow"/>
          <w:lang w:eastAsia="fr-CA"/>
        </w:rPr>
        <w:t>[Facultative]</w:t>
      </w:r>
    </w:p>
    <w:p w14:paraId="039599E4" w14:textId="77777777" w:rsidR="00F13388" w:rsidRPr="002C5165" w:rsidRDefault="0047202A" w:rsidP="0047202A">
      <w:pPr>
        <w:tabs>
          <w:tab w:val="left" w:pos="540"/>
          <w:tab w:val="left" w:pos="1260"/>
          <w:tab w:val="left" w:pos="1620"/>
          <w:tab w:val="left" w:pos="1980"/>
        </w:tabs>
        <w:rPr>
          <w:rFonts w:ascii="Verdana" w:hAnsi="Verdana"/>
        </w:rPr>
      </w:pPr>
      <w:r w:rsidRPr="002C5165">
        <w:rPr>
          <w:rFonts w:ascii="Verdana" w:hAnsi="Verdana"/>
        </w:rPr>
        <w:t xml:space="preserve"> </w:t>
      </w:r>
    </w:p>
    <w:p w14:paraId="039599E5" w14:textId="77777777" w:rsidR="00F13388" w:rsidRPr="002C5165" w:rsidRDefault="00B663C7" w:rsidP="000702B7">
      <w:pPr>
        <w:numPr>
          <w:ilvl w:val="0"/>
          <w:numId w:val="16"/>
        </w:numPr>
        <w:tabs>
          <w:tab w:val="left" w:pos="540"/>
          <w:tab w:val="left" w:pos="1260"/>
          <w:tab w:val="left" w:pos="1620"/>
          <w:tab w:val="left" w:pos="1980"/>
        </w:tabs>
        <w:rPr>
          <w:rFonts w:ascii="Verdana" w:hAnsi="Verdana"/>
          <w:lang w:val="fr-CA"/>
        </w:rPr>
      </w:pPr>
      <w:r w:rsidRPr="002C5165">
        <w:rPr>
          <w:rFonts w:ascii="Verdana" w:hAnsi="Verdana" w:cs="Arial"/>
          <w:szCs w:val="20"/>
          <w:lang w:val="fr-FR" w:eastAsia="fr-CA"/>
        </w:rPr>
        <w:t>Des files traçants doivent ê</w:t>
      </w:r>
      <w:r w:rsidR="00AB00C0" w:rsidRPr="002C5165">
        <w:rPr>
          <w:rFonts w:ascii="Verdana" w:hAnsi="Verdana" w:cs="Arial"/>
          <w:szCs w:val="20"/>
          <w:lang w:val="fr-FR" w:eastAsia="fr-CA"/>
        </w:rPr>
        <w:t>tre placé parallèle et 18’’</w:t>
      </w:r>
      <w:r w:rsidRPr="002C5165">
        <w:rPr>
          <w:rFonts w:ascii="Verdana" w:hAnsi="Verdana" w:cs="Arial"/>
          <w:szCs w:val="20"/>
          <w:lang w:val="fr-FR" w:eastAsia="fr-CA"/>
        </w:rPr>
        <w:t xml:space="preserve"> au-dessus, mais séparée, des tuyaux et doivent être de calibre 10 (AWG). </w:t>
      </w:r>
      <w:r w:rsidRPr="002C5165">
        <w:rPr>
          <w:rFonts w:ascii="Verdana" w:hAnsi="Verdana" w:cs="Arial"/>
          <w:szCs w:val="20"/>
          <w:highlight w:val="yellow"/>
          <w:lang w:val="fr-FR" w:eastAsia="fr-CA"/>
        </w:rPr>
        <w:t xml:space="preserve">[Le spécificateur peut modifier selon ses matériaux ou méthode de préférence; tous les tuyaux doivent avoir une méthodologie de </w:t>
      </w:r>
      <w:r w:rsidRPr="002C5165">
        <w:rPr>
          <w:rFonts w:ascii="Verdana" w:hAnsi="Verdana" w:cs="Arial"/>
          <w:szCs w:val="20"/>
          <w:highlight w:val="yellow"/>
          <w:lang w:val="fr-FR" w:eastAsia="fr-CA"/>
        </w:rPr>
        <w:lastRenderedPageBreak/>
        <w:t>localisation.]</w:t>
      </w:r>
      <w:r w:rsidRPr="002C5165">
        <w:rPr>
          <w:rFonts w:ascii="Verdana" w:hAnsi="Verdana"/>
          <w:lang w:val="fr-CA"/>
        </w:rPr>
        <w:t xml:space="preserve"> </w:t>
      </w:r>
      <w:r w:rsidR="00F13388" w:rsidRPr="002C5165">
        <w:rPr>
          <w:rFonts w:ascii="Verdana" w:hAnsi="Verdana"/>
          <w:lang w:val="fr-CA"/>
        </w:rPr>
        <w:br/>
      </w:r>
    </w:p>
    <w:p w14:paraId="039599E6" w14:textId="77777777" w:rsidR="00F13388" w:rsidRPr="002C5165" w:rsidRDefault="00635A36" w:rsidP="000702B7">
      <w:pPr>
        <w:numPr>
          <w:ilvl w:val="0"/>
          <w:numId w:val="16"/>
        </w:numPr>
        <w:tabs>
          <w:tab w:val="left" w:pos="540"/>
          <w:tab w:val="left" w:pos="1260"/>
          <w:tab w:val="left" w:pos="1620"/>
          <w:tab w:val="left" w:pos="1980"/>
        </w:tabs>
        <w:rPr>
          <w:rFonts w:ascii="Verdana" w:hAnsi="Verdana"/>
          <w:lang w:val="fr-CA"/>
        </w:rPr>
      </w:pPr>
      <w:r w:rsidRPr="002C5165">
        <w:rPr>
          <w:rFonts w:ascii="Verdana" w:hAnsi="Verdana" w:cs="Arial"/>
          <w:szCs w:val="20"/>
          <w:lang w:val="fr-CA" w:eastAsia="fr-CA"/>
        </w:rPr>
        <w:t>Des bandes de marquage</w:t>
      </w:r>
      <w:r w:rsidRPr="002C5165">
        <w:rPr>
          <w:rFonts w:ascii="Verdana" w:hAnsi="Verdana" w:cs="Arial"/>
          <w:szCs w:val="20"/>
          <w:lang w:val="fr-FR" w:eastAsia="fr-CA"/>
        </w:rPr>
        <w:t xml:space="preserve"> approuvé par l'ingénieur doive</w:t>
      </w:r>
      <w:r w:rsidR="00AB00C0" w:rsidRPr="002C5165">
        <w:rPr>
          <w:rFonts w:ascii="Verdana" w:hAnsi="Verdana" w:cs="Arial"/>
          <w:szCs w:val="20"/>
          <w:lang w:val="fr-FR" w:eastAsia="fr-CA"/>
        </w:rPr>
        <w:t>nt être placée de 12’’ à 18’’</w:t>
      </w:r>
      <w:r w:rsidRPr="002C5165">
        <w:rPr>
          <w:rFonts w:ascii="Verdana" w:hAnsi="Verdana" w:cs="Arial"/>
          <w:szCs w:val="20"/>
          <w:lang w:val="fr-FR" w:eastAsia="fr-CA"/>
        </w:rPr>
        <w:t xml:space="preserve"> au-dessus de la couronne du tuyau. </w:t>
      </w:r>
      <w:r w:rsidRPr="002C5165">
        <w:rPr>
          <w:rFonts w:ascii="Verdana" w:hAnsi="Verdana" w:cs="Arial"/>
          <w:szCs w:val="20"/>
          <w:highlight w:val="yellow"/>
          <w:lang w:val="fr-CA" w:eastAsia="fr-CA"/>
        </w:rPr>
        <w:t>[Facultatif]</w:t>
      </w:r>
      <w:r w:rsidRPr="002C5165">
        <w:rPr>
          <w:rFonts w:ascii="Verdana" w:hAnsi="Verdana" w:cs="Arial"/>
          <w:szCs w:val="20"/>
          <w:lang w:val="fr-CA" w:eastAsia="fr-CA"/>
        </w:rPr>
        <w:t xml:space="preserve"> </w:t>
      </w:r>
    </w:p>
    <w:p w14:paraId="039599E7" w14:textId="77777777" w:rsidR="00AB00C0" w:rsidRPr="002C5165" w:rsidRDefault="00AB00C0" w:rsidP="00AB00C0">
      <w:pPr>
        <w:tabs>
          <w:tab w:val="left" w:pos="540"/>
          <w:tab w:val="left" w:pos="1260"/>
          <w:tab w:val="left" w:pos="1620"/>
          <w:tab w:val="left" w:pos="1980"/>
        </w:tabs>
        <w:rPr>
          <w:rFonts w:ascii="Verdana" w:hAnsi="Verdana" w:cs="Arial"/>
          <w:szCs w:val="20"/>
          <w:lang w:val="fr-CA" w:eastAsia="fr-CA"/>
        </w:rPr>
      </w:pPr>
    </w:p>
    <w:p w14:paraId="039599E8" w14:textId="77777777" w:rsidR="00911ADD" w:rsidRPr="002C5165" w:rsidRDefault="00911ADD" w:rsidP="00AB00C0">
      <w:pPr>
        <w:pStyle w:val="p8"/>
        <w:tabs>
          <w:tab w:val="clear" w:pos="1460"/>
          <w:tab w:val="left" w:pos="-2790"/>
          <w:tab w:val="left" w:pos="-2700"/>
        </w:tabs>
        <w:ind w:left="0" w:firstLine="0"/>
        <w:rPr>
          <w:rFonts w:ascii="Verdana" w:hAnsi="Verdana" w:cs="Arial"/>
          <w:sz w:val="20"/>
          <w:szCs w:val="20"/>
          <w:lang w:val="fr-CA"/>
        </w:rPr>
      </w:pPr>
    </w:p>
    <w:p w14:paraId="039599E9" w14:textId="77777777" w:rsidR="001E33C8" w:rsidRPr="002C5165" w:rsidRDefault="0092260A" w:rsidP="000702B7">
      <w:pPr>
        <w:keepNext/>
        <w:numPr>
          <w:ilvl w:val="1"/>
          <w:numId w:val="15"/>
        </w:numPr>
        <w:spacing w:after="120"/>
        <w:rPr>
          <w:rFonts w:ascii="Verdana" w:hAnsi="Verdana" w:cs="Arial"/>
          <w:color w:val="000000"/>
          <w:szCs w:val="20"/>
        </w:rPr>
      </w:pPr>
      <w:r w:rsidRPr="002C5165">
        <w:rPr>
          <w:rFonts w:ascii="Verdana" w:hAnsi="Verdana" w:cs="Arial"/>
          <w:color w:val="000000"/>
          <w:szCs w:val="20"/>
        </w:rPr>
        <w:t>ACCESSOIRES</w:t>
      </w:r>
    </w:p>
    <w:p w14:paraId="039599EA" w14:textId="77777777" w:rsidR="007950DF" w:rsidRPr="002C5165" w:rsidRDefault="0092260A" w:rsidP="000702B7">
      <w:pPr>
        <w:numPr>
          <w:ilvl w:val="0"/>
          <w:numId w:val="16"/>
        </w:numPr>
        <w:tabs>
          <w:tab w:val="left" w:pos="540"/>
          <w:tab w:val="left" w:pos="1260"/>
          <w:tab w:val="left" w:pos="1620"/>
          <w:tab w:val="left" w:pos="1980"/>
        </w:tabs>
        <w:spacing w:after="120"/>
        <w:ind w:left="907"/>
        <w:rPr>
          <w:rFonts w:ascii="Verdana" w:hAnsi="Verdana"/>
          <w:lang w:val="fr-CA"/>
        </w:rPr>
      </w:pPr>
      <w:r w:rsidRPr="002C5165">
        <w:rPr>
          <w:rFonts w:ascii="Verdana" w:hAnsi="Verdana"/>
          <w:lang w:val="fr-CA"/>
        </w:rPr>
        <w:t xml:space="preserve">Utiliser les accessoires pour l’installation de systèmes de distribution </w:t>
      </w:r>
      <w:r w:rsidR="00FA31F0" w:rsidRPr="002C5165">
        <w:rPr>
          <w:rFonts w:ascii="Verdana" w:hAnsi="Verdana"/>
          <w:lang w:val="fr-CA"/>
        </w:rPr>
        <w:t>pré-isolée</w:t>
      </w:r>
      <w:r w:rsidRPr="002C5165">
        <w:rPr>
          <w:rFonts w:ascii="Verdana" w:hAnsi="Verdana"/>
          <w:lang w:val="fr-CA"/>
        </w:rPr>
        <w:t xml:space="preserve"> en PEX-a tel que ceux recommandé ou fourni par le manufacturier.</w:t>
      </w:r>
    </w:p>
    <w:p w14:paraId="039599EB" w14:textId="77777777" w:rsidR="001E33C8" w:rsidRPr="002C5165" w:rsidRDefault="002F70F6" w:rsidP="000702B7">
      <w:pPr>
        <w:keepNext/>
        <w:numPr>
          <w:ilvl w:val="0"/>
          <w:numId w:val="16"/>
        </w:numPr>
        <w:tabs>
          <w:tab w:val="left" w:pos="540"/>
          <w:tab w:val="left" w:pos="1260"/>
          <w:tab w:val="left" w:pos="1620"/>
          <w:tab w:val="left" w:pos="1980"/>
        </w:tabs>
        <w:spacing w:after="120"/>
        <w:ind w:left="907"/>
        <w:rPr>
          <w:rFonts w:ascii="Verdana" w:hAnsi="Verdana"/>
        </w:rPr>
      </w:pPr>
      <w:r w:rsidRPr="002C5165">
        <w:rPr>
          <w:rFonts w:ascii="Verdana" w:hAnsi="Verdana"/>
        </w:rPr>
        <w:t>Trousse</w:t>
      </w:r>
      <w:r w:rsidR="0046632D" w:rsidRPr="002C5165">
        <w:rPr>
          <w:rFonts w:ascii="Verdana" w:hAnsi="Verdana"/>
        </w:rPr>
        <w:t>s</w:t>
      </w:r>
      <w:r w:rsidRPr="002C5165">
        <w:rPr>
          <w:rFonts w:ascii="Verdana" w:hAnsi="Verdana"/>
        </w:rPr>
        <w:t xml:space="preserve"> d’isolation</w:t>
      </w:r>
    </w:p>
    <w:p w14:paraId="039599EC" w14:textId="77777777" w:rsidR="001E33C8" w:rsidRPr="002C5165" w:rsidRDefault="002F70F6" w:rsidP="000702B7">
      <w:pPr>
        <w:numPr>
          <w:ilvl w:val="1"/>
          <w:numId w:val="9"/>
        </w:numPr>
        <w:tabs>
          <w:tab w:val="left" w:pos="540"/>
          <w:tab w:val="left" w:pos="900"/>
          <w:tab w:val="left" w:pos="1260"/>
        </w:tabs>
        <w:autoSpaceDE w:val="0"/>
        <w:autoSpaceDN w:val="0"/>
        <w:adjustRightInd w:val="0"/>
        <w:spacing w:after="120"/>
        <w:rPr>
          <w:rFonts w:ascii="Verdana" w:hAnsi="Verdana"/>
          <w:lang w:val="fr-CA"/>
        </w:rPr>
      </w:pPr>
      <w:r w:rsidRPr="002C5165">
        <w:rPr>
          <w:rFonts w:ascii="Verdana" w:hAnsi="Verdana" w:cs="Arial"/>
          <w:szCs w:val="20"/>
          <w:lang w:val="fr-FR" w:eastAsia="fr-CA"/>
        </w:rPr>
        <w:t>Les trousses d'isolation seront fabriqués de coquilles en ABS ou de manchons en PEHD qui comporteront une épaisseur d'isolant égale à celui des tuyaux  et seront scellé et étanche à l’eau.</w:t>
      </w:r>
    </w:p>
    <w:p w14:paraId="039599ED" w14:textId="77777777" w:rsidR="007950DF" w:rsidRPr="002C5165" w:rsidRDefault="00B626F3" w:rsidP="000702B7">
      <w:pPr>
        <w:numPr>
          <w:ilvl w:val="0"/>
          <w:numId w:val="16"/>
        </w:numPr>
        <w:tabs>
          <w:tab w:val="left" w:pos="540"/>
          <w:tab w:val="left" w:pos="1260"/>
          <w:tab w:val="left" w:pos="1620"/>
          <w:tab w:val="left" w:pos="1980"/>
        </w:tabs>
        <w:spacing w:after="120"/>
        <w:ind w:left="907"/>
        <w:rPr>
          <w:rFonts w:ascii="Verdana" w:hAnsi="Verdana"/>
        </w:rPr>
      </w:pPr>
      <w:r w:rsidRPr="002C5165">
        <w:rPr>
          <w:rFonts w:ascii="Verdana" w:hAnsi="Verdana"/>
        </w:rPr>
        <w:t>Voûte</w:t>
      </w:r>
      <w:r w:rsidR="00AB00C0" w:rsidRPr="002C5165">
        <w:rPr>
          <w:rFonts w:ascii="Verdana" w:hAnsi="Verdana"/>
        </w:rPr>
        <w:t>s</w:t>
      </w:r>
      <w:r w:rsidRPr="002C5165">
        <w:rPr>
          <w:rFonts w:ascii="Verdana" w:hAnsi="Verdana"/>
        </w:rPr>
        <w:t xml:space="preserve"> de raccordements</w:t>
      </w:r>
    </w:p>
    <w:p w14:paraId="039599EE" w14:textId="77777777" w:rsidR="00642C90" w:rsidRPr="002C5165" w:rsidRDefault="00B626F3" w:rsidP="000702B7">
      <w:pPr>
        <w:numPr>
          <w:ilvl w:val="1"/>
          <w:numId w:val="16"/>
        </w:numPr>
        <w:tabs>
          <w:tab w:val="clear" w:pos="1440"/>
          <w:tab w:val="left" w:pos="-2970"/>
          <w:tab w:val="left" w:pos="540"/>
          <w:tab w:val="left" w:pos="900"/>
          <w:tab w:val="num" w:pos="1620"/>
          <w:tab w:val="left" w:pos="1980"/>
        </w:tabs>
        <w:spacing w:after="120"/>
        <w:ind w:left="1620"/>
        <w:rPr>
          <w:rFonts w:ascii="Verdana" w:hAnsi="Verdana"/>
          <w:lang w:val="fr-CA"/>
        </w:rPr>
      </w:pPr>
      <w:r w:rsidRPr="002C5165">
        <w:rPr>
          <w:rFonts w:ascii="Verdana" w:hAnsi="Verdana" w:cs="Arial"/>
          <w:szCs w:val="20"/>
          <w:lang w:val="fr-FR" w:eastAsia="fr-CA"/>
        </w:rPr>
        <w:t>Le fabricant de tuyauterie</w:t>
      </w:r>
      <w:r w:rsidR="00FA31F0" w:rsidRPr="002C5165">
        <w:rPr>
          <w:rFonts w:ascii="Verdana" w:hAnsi="Verdana" w:cs="Arial"/>
          <w:szCs w:val="20"/>
          <w:lang w:val="fr-FR" w:eastAsia="fr-CA"/>
        </w:rPr>
        <w:t>s</w:t>
      </w:r>
      <w:r w:rsidRPr="002C5165">
        <w:rPr>
          <w:rFonts w:ascii="Verdana" w:hAnsi="Verdana" w:cs="Arial"/>
          <w:szCs w:val="20"/>
          <w:lang w:val="fr-FR" w:eastAsia="fr-CA"/>
        </w:rPr>
        <w:t xml:space="preserve"> fournira les voûtes de raccordements lorsque requis par les besoins du projet.</w:t>
      </w:r>
    </w:p>
    <w:p w14:paraId="039599EF" w14:textId="77777777" w:rsidR="00642C90" w:rsidRPr="002C5165" w:rsidRDefault="003E7B2E" w:rsidP="000702B7">
      <w:pPr>
        <w:numPr>
          <w:ilvl w:val="1"/>
          <w:numId w:val="16"/>
        </w:numPr>
        <w:tabs>
          <w:tab w:val="clear" w:pos="1440"/>
          <w:tab w:val="left" w:pos="-2970"/>
          <w:tab w:val="left" w:pos="540"/>
          <w:tab w:val="left" w:pos="900"/>
          <w:tab w:val="num" w:pos="1620"/>
          <w:tab w:val="left" w:pos="1980"/>
        </w:tabs>
        <w:spacing w:after="120"/>
        <w:ind w:left="1620"/>
        <w:rPr>
          <w:rFonts w:ascii="Verdana" w:hAnsi="Verdana"/>
          <w:lang w:val="fr-CA"/>
        </w:rPr>
      </w:pPr>
      <w:r w:rsidRPr="002C5165">
        <w:rPr>
          <w:rFonts w:ascii="Verdana" w:hAnsi="Verdana" w:cs="Arial"/>
          <w:szCs w:val="20"/>
          <w:lang w:val="fr-FR" w:eastAsia="fr-CA"/>
        </w:rPr>
        <w:t>Les</w:t>
      </w:r>
      <w:r w:rsidR="00AB00C0" w:rsidRPr="002C5165">
        <w:rPr>
          <w:rFonts w:ascii="Verdana" w:hAnsi="Verdana" w:cs="Arial"/>
          <w:szCs w:val="20"/>
          <w:lang w:val="fr-FR" w:eastAsia="fr-CA"/>
        </w:rPr>
        <w:t xml:space="preserve"> voûtes de raccordements doiven</w:t>
      </w:r>
      <w:r w:rsidRPr="002C5165">
        <w:rPr>
          <w:rFonts w:ascii="Verdana" w:hAnsi="Verdana" w:cs="Arial"/>
          <w:szCs w:val="20"/>
          <w:lang w:val="fr-FR" w:eastAsia="fr-CA"/>
        </w:rPr>
        <w:t xml:space="preserve">t être </w:t>
      </w:r>
      <w:r w:rsidR="00AB00C0" w:rsidRPr="002C5165">
        <w:rPr>
          <w:rFonts w:ascii="Verdana" w:hAnsi="Verdana" w:cs="Arial"/>
          <w:szCs w:val="20"/>
          <w:lang w:val="fr-FR" w:eastAsia="fr-CA"/>
        </w:rPr>
        <w:t>fabriquées</w:t>
      </w:r>
      <w:r w:rsidRPr="002C5165">
        <w:rPr>
          <w:rFonts w:ascii="Verdana" w:hAnsi="Verdana" w:cs="Arial"/>
          <w:szCs w:val="20"/>
          <w:lang w:val="fr-FR" w:eastAsia="fr-CA"/>
        </w:rPr>
        <w:t xml:space="preserve"> de polyéth</w:t>
      </w:r>
      <w:r w:rsidR="00AB00C0" w:rsidRPr="002C5165">
        <w:rPr>
          <w:rFonts w:ascii="Verdana" w:hAnsi="Verdana" w:cs="Arial"/>
          <w:szCs w:val="20"/>
          <w:lang w:val="fr-FR" w:eastAsia="fr-CA"/>
        </w:rPr>
        <w:t xml:space="preserve">ylène composite </w:t>
      </w:r>
      <w:r w:rsidRPr="002C5165">
        <w:rPr>
          <w:rFonts w:ascii="Verdana" w:hAnsi="Verdana" w:cs="Arial"/>
          <w:szCs w:val="20"/>
          <w:lang w:val="fr-FR" w:eastAsia="fr-CA"/>
        </w:rPr>
        <w:t>moulé</w:t>
      </w:r>
      <w:r w:rsidR="00AB00C0" w:rsidRPr="002C5165">
        <w:rPr>
          <w:rFonts w:ascii="Verdana" w:hAnsi="Verdana" w:cs="Arial"/>
          <w:szCs w:val="20"/>
          <w:lang w:val="fr-FR" w:eastAsia="fr-CA"/>
        </w:rPr>
        <w:t xml:space="preserve"> par rotation</w:t>
      </w:r>
      <w:r w:rsidRPr="002C5165">
        <w:rPr>
          <w:rFonts w:ascii="Verdana" w:hAnsi="Verdana" w:cs="Arial"/>
          <w:szCs w:val="20"/>
          <w:lang w:val="fr-FR" w:eastAsia="fr-CA"/>
        </w:rPr>
        <w:t xml:space="preserve"> et de mousse de PE, fournissant une chambre structurellement solide et thermiquement isolés.</w:t>
      </w:r>
    </w:p>
    <w:p w14:paraId="039599F0" w14:textId="77777777" w:rsidR="009518D0" w:rsidRPr="002C5165" w:rsidRDefault="00522B6F" w:rsidP="000702B7">
      <w:pPr>
        <w:numPr>
          <w:ilvl w:val="1"/>
          <w:numId w:val="16"/>
        </w:numPr>
        <w:tabs>
          <w:tab w:val="clear" w:pos="1440"/>
          <w:tab w:val="left" w:pos="-2970"/>
          <w:tab w:val="left" w:pos="540"/>
          <w:tab w:val="left" w:pos="900"/>
          <w:tab w:val="num" w:pos="1620"/>
          <w:tab w:val="left" w:pos="1980"/>
        </w:tabs>
        <w:spacing w:after="120"/>
        <w:ind w:left="1620"/>
        <w:rPr>
          <w:rFonts w:ascii="Verdana" w:hAnsi="Verdana"/>
          <w:lang w:val="fr-CA"/>
        </w:rPr>
      </w:pPr>
      <w:r w:rsidRPr="002C5165">
        <w:rPr>
          <w:rFonts w:ascii="Verdana" w:hAnsi="Verdana" w:cs="Arial"/>
          <w:szCs w:val="20"/>
          <w:lang w:val="fr-FR" w:eastAsia="fr-CA"/>
        </w:rPr>
        <w:t>Des mécanismes de scellement rétractable à la chaleur fou</w:t>
      </w:r>
      <w:r w:rsidR="00FA31F0" w:rsidRPr="002C5165">
        <w:rPr>
          <w:rFonts w:ascii="Verdana" w:hAnsi="Verdana" w:cs="Arial"/>
          <w:szCs w:val="20"/>
          <w:lang w:val="fr-FR" w:eastAsia="fr-CA"/>
        </w:rPr>
        <w:t>rni par le fabricant des tuyaux</w:t>
      </w:r>
      <w:r w:rsidRPr="002C5165">
        <w:rPr>
          <w:rFonts w:ascii="Verdana" w:hAnsi="Verdana" w:cs="Arial"/>
          <w:szCs w:val="20"/>
          <w:lang w:val="fr-FR" w:eastAsia="fr-CA"/>
        </w:rPr>
        <w:t xml:space="preserve"> doit être installé pour empêcher l'introduction de l'eau dans les voûtes.</w:t>
      </w:r>
    </w:p>
    <w:p w14:paraId="039599F1" w14:textId="77777777" w:rsidR="00AF79CD" w:rsidRPr="002C5165" w:rsidRDefault="00B47E87" w:rsidP="000702B7">
      <w:pPr>
        <w:numPr>
          <w:ilvl w:val="0"/>
          <w:numId w:val="17"/>
        </w:numPr>
        <w:tabs>
          <w:tab w:val="clear" w:pos="1620"/>
          <w:tab w:val="left" w:pos="-2880"/>
          <w:tab w:val="left" w:pos="-2790"/>
          <w:tab w:val="left" w:pos="-2700"/>
        </w:tabs>
        <w:autoSpaceDE w:val="0"/>
        <w:autoSpaceDN w:val="0"/>
        <w:adjustRightInd w:val="0"/>
        <w:spacing w:after="120"/>
        <w:ind w:left="900"/>
        <w:rPr>
          <w:rFonts w:ascii="Verdana" w:hAnsi="Verdana"/>
        </w:rPr>
      </w:pPr>
      <w:r w:rsidRPr="002C5165">
        <w:rPr>
          <w:rFonts w:ascii="Verdana" w:hAnsi="Verdana"/>
        </w:rPr>
        <w:t>Ancrages</w:t>
      </w:r>
    </w:p>
    <w:p w14:paraId="039599F2" w14:textId="77777777" w:rsidR="009518D0" w:rsidRPr="002C5165" w:rsidRDefault="00B47E87" w:rsidP="000702B7">
      <w:pPr>
        <w:numPr>
          <w:ilvl w:val="1"/>
          <w:numId w:val="17"/>
        </w:numPr>
        <w:tabs>
          <w:tab w:val="clear" w:pos="1440"/>
          <w:tab w:val="num" w:pos="-2790"/>
          <w:tab w:val="left" w:pos="540"/>
          <w:tab w:val="left" w:pos="900"/>
        </w:tabs>
        <w:autoSpaceDE w:val="0"/>
        <w:autoSpaceDN w:val="0"/>
        <w:adjustRightInd w:val="0"/>
        <w:spacing w:after="120"/>
        <w:ind w:left="1620"/>
        <w:rPr>
          <w:rFonts w:ascii="Verdana" w:hAnsi="Verdana"/>
          <w:lang w:val="fr-CA"/>
        </w:rPr>
      </w:pPr>
      <w:r w:rsidRPr="002C5165">
        <w:rPr>
          <w:rFonts w:ascii="Verdana" w:hAnsi="Verdana" w:cs="Arial"/>
          <w:szCs w:val="20"/>
          <w:lang w:val="fr-CA" w:eastAsia="fr-CA"/>
        </w:rPr>
        <w:t>L'utilisation d'ancres, si nécessaire pour le système de distribution, sera déterminée par l'ingénieur chargé du projet.</w:t>
      </w:r>
    </w:p>
    <w:p w14:paraId="039599F3" w14:textId="77777777" w:rsidR="00642C90" w:rsidRPr="002C5165" w:rsidRDefault="00642C90" w:rsidP="00642C90">
      <w:pPr>
        <w:tabs>
          <w:tab w:val="left" w:pos="540"/>
          <w:tab w:val="left" w:pos="900"/>
          <w:tab w:val="left" w:pos="1260"/>
          <w:tab w:val="left" w:pos="1620"/>
        </w:tabs>
        <w:autoSpaceDE w:val="0"/>
        <w:autoSpaceDN w:val="0"/>
        <w:adjustRightInd w:val="0"/>
        <w:ind w:left="1627"/>
        <w:rPr>
          <w:rFonts w:ascii="Verdana" w:hAnsi="Verdana"/>
          <w:lang w:val="fr-CA"/>
        </w:rPr>
      </w:pPr>
    </w:p>
    <w:p w14:paraId="039599F4" w14:textId="77777777" w:rsidR="00705705" w:rsidRPr="002C5165" w:rsidRDefault="00705705">
      <w:pPr>
        <w:tabs>
          <w:tab w:val="left" w:pos="540"/>
          <w:tab w:val="left" w:pos="900"/>
          <w:tab w:val="left" w:pos="1260"/>
          <w:tab w:val="left" w:pos="1620"/>
        </w:tabs>
        <w:autoSpaceDE w:val="0"/>
        <w:autoSpaceDN w:val="0"/>
        <w:adjustRightInd w:val="0"/>
        <w:rPr>
          <w:rFonts w:ascii="Verdana" w:hAnsi="Verdana" w:cs="Arial"/>
          <w:b/>
          <w:bCs/>
          <w:color w:val="000000"/>
          <w:szCs w:val="20"/>
        </w:rPr>
      </w:pPr>
      <w:r w:rsidRPr="002C5165">
        <w:rPr>
          <w:rFonts w:ascii="Verdana" w:hAnsi="Verdana" w:cs="Arial"/>
          <w:b/>
          <w:bCs/>
          <w:color w:val="000000"/>
          <w:szCs w:val="20"/>
        </w:rPr>
        <w:t>PART</w:t>
      </w:r>
      <w:r w:rsidR="00644CF6" w:rsidRPr="002C5165">
        <w:rPr>
          <w:rFonts w:ascii="Verdana" w:hAnsi="Verdana" w:cs="Arial"/>
          <w:b/>
          <w:bCs/>
          <w:color w:val="000000"/>
          <w:szCs w:val="20"/>
        </w:rPr>
        <w:t>IE</w:t>
      </w:r>
      <w:r w:rsidRPr="002C5165">
        <w:rPr>
          <w:rFonts w:ascii="Verdana" w:hAnsi="Verdana" w:cs="Arial"/>
          <w:b/>
          <w:bCs/>
          <w:color w:val="000000"/>
          <w:szCs w:val="20"/>
        </w:rPr>
        <w:t xml:space="preserve"> 3</w:t>
      </w:r>
      <w:r w:rsidR="00DB6536" w:rsidRPr="002C5165">
        <w:rPr>
          <w:rFonts w:ascii="Verdana" w:hAnsi="Verdana" w:cs="Arial"/>
          <w:b/>
          <w:bCs/>
          <w:color w:val="000000"/>
          <w:szCs w:val="20"/>
        </w:rPr>
        <w:t>:</w:t>
      </w:r>
      <w:r w:rsidR="00644CF6" w:rsidRPr="002C5165">
        <w:rPr>
          <w:rFonts w:ascii="Verdana" w:hAnsi="Verdana" w:cs="Arial"/>
          <w:b/>
          <w:bCs/>
          <w:color w:val="000000"/>
          <w:szCs w:val="20"/>
        </w:rPr>
        <w:t xml:space="preserve"> EXÉ</w:t>
      </w:r>
      <w:r w:rsidRPr="002C5165">
        <w:rPr>
          <w:rFonts w:ascii="Verdana" w:hAnsi="Verdana" w:cs="Arial"/>
          <w:b/>
          <w:bCs/>
          <w:color w:val="000000"/>
          <w:szCs w:val="20"/>
        </w:rPr>
        <w:t>CUTION</w:t>
      </w:r>
    </w:p>
    <w:p w14:paraId="039599F5" w14:textId="77777777" w:rsidR="00705705" w:rsidRPr="002C5165" w:rsidRDefault="00705705">
      <w:pPr>
        <w:tabs>
          <w:tab w:val="left" w:pos="540"/>
          <w:tab w:val="left" w:pos="900"/>
          <w:tab w:val="left" w:pos="1260"/>
          <w:tab w:val="left" w:pos="1620"/>
        </w:tabs>
        <w:autoSpaceDE w:val="0"/>
        <w:autoSpaceDN w:val="0"/>
        <w:adjustRightInd w:val="0"/>
        <w:rPr>
          <w:rStyle w:val="StyleVerdanaBlack"/>
        </w:rPr>
      </w:pPr>
    </w:p>
    <w:p w14:paraId="039599F6" w14:textId="77777777" w:rsidR="00705705" w:rsidRPr="002C5165" w:rsidRDefault="00705705">
      <w:pPr>
        <w:tabs>
          <w:tab w:val="left" w:pos="540"/>
          <w:tab w:val="left" w:pos="900"/>
          <w:tab w:val="left" w:pos="1260"/>
          <w:tab w:val="left" w:pos="1620"/>
        </w:tabs>
        <w:autoSpaceDE w:val="0"/>
        <w:autoSpaceDN w:val="0"/>
        <w:adjustRightInd w:val="0"/>
        <w:rPr>
          <w:rStyle w:val="StyleVerdanaBlack"/>
        </w:rPr>
      </w:pPr>
    </w:p>
    <w:p w14:paraId="039599F7" w14:textId="77777777" w:rsidR="00705705" w:rsidRPr="002C5165" w:rsidRDefault="0002042E" w:rsidP="000702B7">
      <w:pPr>
        <w:pStyle w:val="ListParagraph"/>
        <w:numPr>
          <w:ilvl w:val="1"/>
          <w:numId w:val="27"/>
        </w:numPr>
        <w:tabs>
          <w:tab w:val="left" w:pos="540"/>
          <w:tab w:val="left" w:pos="900"/>
          <w:tab w:val="left" w:pos="1260"/>
          <w:tab w:val="left" w:pos="162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INSTRUCTION</w:t>
      </w:r>
      <w:r w:rsidR="005801F5" w:rsidRPr="002C5165">
        <w:rPr>
          <w:rFonts w:ascii="Verdana" w:hAnsi="Verdana" w:cs="Arial"/>
          <w:color w:val="000000"/>
          <w:szCs w:val="20"/>
        </w:rPr>
        <w:t>S</w:t>
      </w:r>
      <w:r w:rsidRPr="002C5165">
        <w:rPr>
          <w:rFonts w:ascii="Verdana" w:hAnsi="Verdana" w:cs="Arial"/>
          <w:color w:val="000000"/>
          <w:szCs w:val="20"/>
        </w:rPr>
        <w:t xml:space="preserve"> DU FABRICANT</w:t>
      </w:r>
    </w:p>
    <w:p w14:paraId="039599F8" w14:textId="77777777" w:rsidR="00AF74D6" w:rsidRPr="002C5165" w:rsidRDefault="003A61B3" w:rsidP="000702B7">
      <w:pPr>
        <w:numPr>
          <w:ilvl w:val="0"/>
          <w:numId w:val="18"/>
        </w:numPr>
        <w:tabs>
          <w:tab w:val="clear" w:pos="1620"/>
          <w:tab w:val="left" w:pos="-2790"/>
          <w:tab w:val="num" w:pos="-2700"/>
        </w:tabs>
        <w:autoSpaceDE w:val="0"/>
        <w:autoSpaceDN w:val="0"/>
        <w:adjustRightInd w:val="0"/>
        <w:spacing w:after="120"/>
        <w:ind w:left="907"/>
        <w:rPr>
          <w:rFonts w:ascii="Verdana" w:hAnsi="Verdana" w:cs="Arial"/>
          <w:color w:val="000000"/>
          <w:szCs w:val="20"/>
          <w:lang w:val="fr-CA"/>
        </w:rPr>
      </w:pPr>
      <w:r w:rsidRPr="002C5165">
        <w:rPr>
          <w:rFonts w:ascii="Verdana" w:hAnsi="Verdana" w:cs="Arial"/>
          <w:color w:val="000000"/>
          <w:szCs w:val="20"/>
          <w:lang w:val="fr-CA"/>
        </w:rPr>
        <w:t xml:space="preserve">Conformément aux données de produits du </w:t>
      </w:r>
      <w:r w:rsidR="00675126" w:rsidRPr="002C5165">
        <w:rPr>
          <w:rFonts w:ascii="Verdana" w:hAnsi="Verdana" w:cs="Arial"/>
          <w:color w:val="000000"/>
          <w:szCs w:val="20"/>
          <w:lang w:val="fr-CA"/>
        </w:rPr>
        <w:t>fabricant</w:t>
      </w:r>
      <w:r w:rsidRPr="002C5165">
        <w:rPr>
          <w:rFonts w:ascii="Verdana" w:hAnsi="Verdana" w:cs="Arial"/>
          <w:color w:val="000000"/>
          <w:szCs w:val="20"/>
          <w:lang w:val="fr-CA"/>
        </w:rPr>
        <w:t>, incluant:</w:t>
      </w:r>
      <w:r w:rsidR="004869B9" w:rsidRPr="002C5165">
        <w:rPr>
          <w:rFonts w:ascii="Verdana" w:hAnsi="Verdana" w:cs="Arial"/>
          <w:color w:val="000000"/>
          <w:szCs w:val="20"/>
          <w:lang w:val="fr-CA"/>
        </w:rPr>
        <w:t xml:space="preserve"> </w:t>
      </w:r>
    </w:p>
    <w:p w14:paraId="039599F9" w14:textId="77777777" w:rsidR="00AF74D6" w:rsidRPr="002C5165" w:rsidRDefault="003A61B3" w:rsidP="000702B7">
      <w:pPr>
        <w:numPr>
          <w:ilvl w:val="1"/>
          <w:numId w:val="18"/>
        </w:numPr>
        <w:tabs>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Les bulletins techniques des produits</w:t>
      </w:r>
      <w:r w:rsidR="00675126" w:rsidRPr="002C5165">
        <w:rPr>
          <w:rFonts w:ascii="Verdana" w:hAnsi="Verdana" w:cs="Arial"/>
          <w:color w:val="000000"/>
          <w:szCs w:val="20"/>
          <w:lang w:val="fr-CA"/>
        </w:rPr>
        <w:t>;</w:t>
      </w:r>
    </w:p>
    <w:p w14:paraId="039599FA" w14:textId="77777777" w:rsidR="005F6F04" w:rsidRPr="002C5165" w:rsidRDefault="003A61B3" w:rsidP="000702B7">
      <w:pPr>
        <w:numPr>
          <w:ilvl w:val="1"/>
          <w:numId w:val="18"/>
        </w:numPr>
        <w:tabs>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Les instructions d’installations et les dessins de conception</w:t>
      </w:r>
      <w:r w:rsidR="00675126" w:rsidRPr="002C5165">
        <w:rPr>
          <w:rFonts w:ascii="Verdana" w:hAnsi="Verdana" w:cs="Arial"/>
          <w:color w:val="000000"/>
          <w:szCs w:val="20"/>
          <w:lang w:val="fr-CA"/>
        </w:rPr>
        <w:t>;</w:t>
      </w:r>
    </w:p>
    <w:p w14:paraId="039599FB" w14:textId="77777777" w:rsidR="00BB5B43" w:rsidRPr="002C5165" w:rsidRDefault="003A61B3" w:rsidP="000702B7">
      <w:pPr>
        <w:numPr>
          <w:ilvl w:val="1"/>
          <w:numId w:val="18"/>
        </w:numPr>
        <w:tabs>
          <w:tab w:val="left" w:pos="-2790"/>
          <w:tab w:val="left"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 xml:space="preserve">Le manuel de conception et d’installation de </w:t>
      </w:r>
      <w:r w:rsidR="0046632D" w:rsidRPr="002C5165">
        <w:rPr>
          <w:rFonts w:ascii="Verdana" w:hAnsi="Verdana" w:cs="Arial"/>
          <w:color w:val="000000"/>
          <w:szCs w:val="20"/>
          <w:lang w:val="fr-CA"/>
        </w:rPr>
        <w:t>systè</w:t>
      </w:r>
      <w:r w:rsidRPr="002C5165">
        <w:rPr>
          <w:rFonts w:ascii="Verdana" w:hAnsi="Verdana" w:cs="Arial"/>
          <w:color w:val="000000"/>
          <w:szCs w:val="20"/>
          <w:lang w:val="fr-CA"/>
        </w:rPr>
        <w:t>m</w:t>
      </w:r>
      <w:r w:rsidR="0046632D" w:rsidRPr="002C5165">
        <w:rPr>
          <w:rFonts w:ascii="Verdana" w:hAnsi="Verdana" w:cs="Arial"/>
          <w:color w:val="000000"/>
          <w:szCs w:val="20"/>
          <w:lang w:val="fr-CA"/>
        </w:rPr>
        <w:t>e</w:t>
      </w:r>
      <w:r w:rsidRPr="002C5165">
        <w:rPr>
          <w:rFonts w:ascii="Verdana" w:hAnsi="Verdana" w:cs="Arial"/>
          <w:color w:val="000000"/>
          <w:szCs w:val="20"/>
          <w:lang w:val="fr-CA"/>
        </w:rPr>
        <w:t>s pré-isolé d’Uponor</w:t>
      </w:r>
      <w:r w:rsidR="00675126" w:rsidRPr="002C5165">
        <w:rPr>
          <w:rFonts w:ascii="Verdana" w:hAnsi="Verdana" w:cs="Arial"/>
          <w:color w:val="000000"/>
          <w:szCs w:val="20"/>
          <w:lang w:val="fr-CA"/>
        </w:rPr>
        <w:t>.</w:t>
      </w:r>
      <w:r w:rsidR="00BB5B43" w:rsidRPr="002C5165">
        <w:rPr>
          <w:rFonts w:ascii="Verdana" w:hAnsi="Verdana" w:cs="Arial"/>
          <w:color w:val="000000"/>
          <w:szCs w:val="20"/>
          <w:lang w:val="fr-CA"/>
        </w:rPr>
        <w:t xml:space="preserve">   </w:t>
      </w:r>
    </w:p>
    <w:p w14:paraId="039599FC" w14:textId="77777777" w:rsidR="00705705" w:rsidRPr="002C5165" w:rsidRDefault="00705705">
      <w:pPr>
        <w:tabs>
          <w:tab w:val="left" w:pos="540"/>
          <w:tab w:val="left" w:pos="900"/>
          <w:tab w:val="left" w:pos="1260"/>
          <w:tab w:val="left" w:pos="1620"/>
        </w:tabs>
        <w:autoSpaceDE w:val="0"/>
        <w:autoSpaceDN w:val="0"/>
        <w:adjustRightInd w:val="0"/>
        <w:rPr>
          <w:rFonts w:ascii="Verdana" w:hAnsi="Verdana" w:cs="Arial"/>
          <w:b/>
          <w:bCs/>
          <w:color w:val="000000"/>
          <w:szCs w:val="20"/>
          <w:lang w:val="fr-CA"/>
        </w:rPr>
      </w:pPr>
    </w:p>
    <w:p w14:paraId="039599FD" w14:textId="77777777" w:rsidR="00705705" w:rsidRPr="002C5165" w:rsidRDefault="009D5CC5">
      <w:pPr>
        <w:tabs>
          <w:tab w:val="left" w:pos="540"/>
          <w:tab w:val="left" w:pos="900"/>
          <w:tab w:val="left" w:pos="1260"/>
          <w:tab w:val="left" w:pos="162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3.02</w:t>
      </w:r>
      <w:r w:rsidRPr="002C5165">
        <w:rPr>
          <w:rFonts w:ascii="Verdana" w:hAnsi="Verdana" w:cs="Arial"/>
          <w:color w:val="000000"/>
          <w:szCs w:val="20"/>
        </w:rPr>
        <w:tab/>
        <w:t>EXAMEN</w:t>
      </w:r>
    </w:p>
    <w:p w14:paraId="039599FE" w14:textId="77777777" w:rsidR="00705705" w:rsidRPr="002C5165" w:rsidRDefault="00CE504B" w:rsidP="000702B7">
      <w:pPr>
        <w:numPr>
          <w:ilvl w:val="0"/>
          <w:numId w:val="10"/>
        </w:numPr>
        <w:tabs>
          <w:tab w:val="clear" w:pos="900"/>
          <w:tab w:val="num" w:pos="-279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Vérification des conditions de chantier</w:t>
      </w:r>
    </w:p>
    <w:p w14:paraId="039599FF" w14:textId="77777777" w:rsidR="00575A11" w:rsidRPr="002C5165" w:rsidRDefault="00CE504B" w:rsidP="000702B7">
      <w:pPr>
        <w:numPr>
          <w:ilvl w:val="1"/>
          <w:numId w:val="10"/>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Vérifier que les conditions du site sont acceptables pour l'installation de la tuyauterie de tuyaux PEX-a pré-isolé.</w:t>
      </w:r>
    </w:p>
    <w:p w14:paraId="03959A00" w14:textId="77777777" w:rsidR="00705705" w:rsidRPr="002C5165" w:rsidRDefault="00CE504B" w:rsidP="000702B7">
      <w:pPr>
        <w:numPr>
          <w:ilvl w:val="1"/>
          <w:numId w:val="10"/>
        </w:numPr>
        <w:tabs>
          <w:tab w:val="left" w:pos="-2880"/>
          <w:tab w:val="left" w:pos="-2790"/>
        </w:tabs>
        <w:autoSpaceDE w:val="0"/>
        <w:autoSpaceDN w:val="0"/>
        <w:adjustRightInd w:val="0"/>
        <w:spacing w:after="120"/>
        <w:rPr>
          <w:rStyle w:val="StyleVerdanaBlack"/>
          <w:rFonts w:cs="Arial"/>
          <w:szCs w:val="20"/>
          <w:lang w:val="fr-CA"/>
        </w:rPr>
      </w:pPr>
      <w:r w:rsidRPr="002C5165">
        <w:rPr>
          <w:rFonts w:ascii="Verdana" w:hAnsi="Verdana" w:cs="Arial"/>
          <w:color w:val="000000"/>
          <w:szCs w:val="20"/>
          <w:lang w:val="fr-FR" w:eastAsia="fr-CA"/>
        </w:rPr>
        <w:t>Ne procédez à l'installation que lorsque les conditions inacceptables sont corrigées.</w:t>
      </w:r>
    </w:p>
    <w:p w14:paraId="03959A01" w14:textId="77777777" w:rsidR="00705705" w:rsidRPr="002C5165" w:rsidRDefault="00705705" w:rsidP="00642C90">
      <w:pPr>
        <w:tabs>
          <w:tab w:val="left" w:pos="-2880"/>
          <w:tab w:val="left" w:pos="-2790"/>
          <w:tab w:val="left" w:pos="1260"/>
          <w:tab w:val="left" w:pos="1620"/>
        </w:tabs>
        <w:autoSpaceDE w:val="0"/>
        <w:autoSpaceDN w:val="0"/>
        <w:adjustRightInd w:val="0"/>
        <w:rPr>
          <w:rStyle w:val="StyleVerdanaBlack"/>
          <w:lang w:val="fr-CA"/>
        </w:rPr>
      </w:pPr>
    </w:p>
    <w:p w14:paraId="03959A02" w14:textId="77777777" w:rsidR="00705705" w:rsidRPr="002C5165" w:rsidRDefault="00705705">
      <w:pPr>
        <w:tabs>
          <w:tab w:val="left" w:pos="540"/>
          <w:tab w:val="left" w:pos="900"/>
          <w:tab w:val="left" w:pos="1260"/>
          <w:tab w:val="left" w:pos="1620"/>
        </w:tabs>
        <w:autoSpaceDE w:val="0"/>
        <w:autoSpaceDN w:val="0"/>
        <w:adjustRightInd w:val="0"/>
        <w:rPr>
          <w:rStyle w:val="StyleVerdanaBlack"/>
          <w:lang w:val="fr-CA"/>
        </w:rPr>
      </w:pPr>
    </w:p>
    <w:p w14:paraId="03959A03" w14:textId="77777777" w:rsidR="00705705" w:rsidRPr="002C5165" w:rsidRDefault="00705705">
      <w:pPr>
        <w:tabs>
          <w:tab w:val="left" w:pos="540"/>
          <w:tab w:val="left" w:pos="900"/>
          <w:tab w:val="left" w:pos="1260"/>
          <w:tab w:val="left" w:pos="162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3.03</w:t>
      </w:r>
      <w:r w:rsidRPr="002C5165">
        <w:rPr>
          <w:rFonts w:ascii="Verdana" w:hAnsi="Verdana" w:cs="Arial"/>
          <w:color w:val="000000"/>
          <w:szCs w:val="20"/>
        </w:rPr>
        <w:tab/>
        <w:t>INSTALLATION</w:t>
      </w:r>
    </w:p>
    <w:p w14:paraId="03959A04" w14:textId="77777777" w:rsidR="00705705" w:rsidRPr="002C5165" w:rsidRDefault="007D731C" w:rsidP="000702B7">
      <w:pPr>
        <w:numPr>
          <w:ilvl w:val="0"/>
          <w:numId w:val="11"/>
        </w:numPr>
        <w:tabs>
          <w:tab w:val="clear" w:pos="900"/>
          <w:tab w:val="num" w:pos="-2880"/>
          <w:tab w:val="left" w:pos="-2790"/>
          <w:tab w:val="left" w:pos="-270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Installation</w:t>
      </w:r>
      <w:r w:rsidR="0079765E" w:rsidRPr="002C5165">
        <w:rPr>
          <w:rFonts w:ascii="Verdana" w:hAnsi="Verdana" w:cs="Arial"/>
          <w:color w:val="000000"/>
          <w:szCs w:val="20"/>
        </w:rPr>
        <w:t xml:space="preserve"> sous-terre</w:t>
      </w:r>
    </w:p>
    <w:p w14:paraId="03959A05" w14:textId="77777777" w:rsidR="00575A11" w:rsidRPr="002C5165" w:rsidRDefault="0079765E" w:rsidP="000702B7">
      <w:pPr>
        <w:numPr>
          <w:ilvl w:val="0"/>
          <w:numId w:val="19"/>
        </w:numPr>
        <w:tabs>
          <w:tab w:val="clear" w:pos="900"/>
          <w:tab w:val="left" w:pos="-2880"/>
          <w:tab w:val="left" w:pos="-2790"/>
        </w:tabs>
        <w:autoSpaceDE w:val="0"/>
        <w:autoSpaceDN w:val="0"/>
        <w:adjustRightInd w:val="0"/>
        <w:spacing w:after="120"/>
        <w:ind w:left="1620"/>
        <w:rPr>
          <w:rFonts w:ascii="Verdana" w:hAnsi="Verdana" w:cs="Arial"/>
          <w:color w:val="000000"/>
          <w:szCs w:val="20"/>
          <w:lang w:val="fr-CA"/>
        </w:rPr>
      </w:pPr>
      <w:r w:rsidRPr="002C5165">
        <w:rPr>
          <w:rFonts w:ascii="Verdana" w:hAnsi="Verdana" w:cs="Arial"/>
          <w:color w:val="000000"/>
          <w:szCs w:val="20"/>
          <w:lang w:val="fr-FR" w:eastAsia="fr-CA"/>
        </w:rPr>
        <w:lastRenderedPageBreak/>
        <w:t>La tuyauterie pré-isolée doit être installé conformément aux recommandations du fabricant et les détails indiqués sur les dessins de contrat.</w:t>
      </w:r>
    </w:p>
    <w:p w14:paraId="03959A06" w14:textId="77777777" w:rsidR="00575A11" w:rsidRPr="002C5165" w:rsidRDefault="00CD19AB" w:rsidP="00CD19AB">
      <w:pPr>
        <w:spacing w:after="120"/>
        <w:ind w:left="1620" w:hanging="360"/>
        <w:rPr>
          <w:rFonts w:ascii="Verdana" w:hAnsi="Verdana" w:cs="Arial"/>
          <w:szCs w:val="20"/>
          <w:lang w:val="fr-CA" w:eastAsia="fr-CA"/>
        </w:rPr>
      </w:pPr>
      <w:r w:rsidRPr="002C5165">
        <w:rPr>
          <w:rFonts w:ascii="Verdana" w:hAnsi="Verdana" w:cs="Arial"/>
          <w:color w:val="000000"/>
          <w:szCs w:val="20"/>
          <w:lang w:val="fr-CA"/>
        </w:rPr>
        <w:t xml:space="preserve">2.  </w:t>
      </w:r>
      <w:r w:rsidRPr="002C5165">
        <w:rPr>
          <w:rFonts w:ascii="Verdana" w:hAnsi="Verdana" w:cs="Arial"/>
          <w:color w:val="000000"/>
          <w:szCs w:val="20"/>
          <w:lang w:val="fr-FR" w:eastAsia="fr-CA"/>
        </w:rPr>
        <w:t>Le système sera installé avec le moins de joints sous-terrain possible.</w:t>
      </w:r>
    </w:p>
    <w:p w14:paraId="03959A07" w14:textId="77777777" w:rsidR="00575A11" w:rsidRPr="002C5165" w:rsidRDefault="009B2181" w:rsidP="000702B7">
      <w:pPr>
        <w:pStyle w:val="ListParagraph"/>
        <w:numPr>
          <w:ilvl w:val="1"/>
          <w:numId w:val="10"/>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Le système ne nécessite pas de boucles d’expansion, joints de dilatation ou compensateurs de tout type.</w:t>
      </w:r>
      <w:r w:rsidR="00575A11" w:rsidRPr="002C5165">
        <w:rPr>
          <w:rFonts w:ascii="Verdana" w:hAnsi="Verdana" w:cs="Arial"/>
          <w:color w:val="000000"/>
          <w:szCs w:val="20"/>
          <w:lang w:val="fr-CA"/>
        </w:rPr>
        <w:t xml:space="preserve">  </w:t>
      </w:r>
    </w:p>
    <w:p w14:paraId="03959A08" w14:textId="77777777" w:rsidR="009B2181" w:rsidRPr="002C5165" w:rsidRDefault="009B2181" w:rsidP="000702B7">
      <w:pPr>
        <w:pStyle w:val="ListParagraph"/>
        <w:numPr>
          <w:ilvl w:val="1"/>
          <w:numId w:val="10"/>
        </w:numPr>
        <w:autoSpaceDE w:val="0"/>
        <w:autoSpaceDN w:val="0"/>
        <w:spacing w:after="120"/>
        <w:rPr>
          <w:rFonts w:ascii="Verdana" w:hAnsi="Verdana"/>
          <w:sz w:val="24"/>
          <w:lang w:val="fr-CA" w:eastAsia="fr-CA"/>
        </w:rPr>
      </w:pPr>
      <w:r w:rsidRPr="002C5165">
        <w:rPr>
          <w:rFonts w:ascii="Verdana" w:hAnsi="Verdana"/>
          <w:szCs w:val="20"/>
          <w:lang w:val="fr-CA" w:eastAsia="fr-CA"/>
        </w:rPr>
        <w:t>Un</w:t>
      </w:r>
      <w:r w:rsidRPr="002C5165">
        <w:rPr>
          <w:rFonts w:ascii="Verdana" w:hAnsi="Verdana"/>
          <w:szCs w:val="20"/>
          <w:lang w:val="fr-FR" w:eastAsia="fr-CA"/>
        </w:rPr>
        <w:t xml:space="preserve"> capuchon en caoutchouc EPDM doit être installé à chaque extrémité des tuyaux de service incluant tout les emplacements de jonction pour former un scellement étanche à l’eau.</w:t>
      </w:r>
    </w:p>
    <w:p w14:paraId="03959A09" w14:textId="77777777" w:rsidR="00575A11" w:rsidRPr="002C5165" w:rsidRDefault="009B2181" w:rsidP="000702B7">
      <w:pPr>
        <w:pStyle w:val="ListParagraph"/>
        <w:numPr>
          <w:ilvl w:val="1"/>
          <w:numId w:val="10"/>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Tous les raccords enfouis seront installés, isolés et scellés conformément aux instructions du fabricant de la tuyauterie</w:t>
      </w:r>
    </w:p>
    <w:p w14:paraId="03959A0A" w14:textId="77777777" w:rsidR="00134758" w:rsidRPr="002C5165" w:rsidRDefault="009B2181" w:rsidP="000702B7">
      <w:pPr>
        <w:pStyle w:val="ListParagraph"/>
        <w:numPr>
          <w:ilvl w:val="1"/>
          <w:numId w:val="10"/>
        </w:numPr>
        <w:tabs>
          <w:tab w:val="left" w:pos="-2880"/>
          <w:tab w:val="left" w:pos="-279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Des voûtes ou trousses d’isolations sont requis pour toutes les installations sous le niveau du sol.</w:t>
      </w:r>
    </w:p>
    <w:p w14:paraId="03959A0B" w14:textId="77777777" w:rsidR="00134758" w:rsidRPr="002C5165" w:rsidRDefault="00866FDB" w:rsidP="000702B7">
      <w:pPr>
        <w:numPr>
          <w:ilvl w:val="0"/>
          <w:numId w:val="11"/>
        </w:numPr>
        <w:tabs>
          <w:tab w:val="clear" w:pos="900"/>
          <w:tab w:val="left" w:pos="-2790"/>
        </w:tabs>
        <w:autoSpaceDE w:val="0"/>
        <w:autoSpaceDN w:val="0"/>
        <w:adjustRightInd w:val="0"/>
        <w:spacing w:after="120"/>
        <w:rPr>
          <w:rFonts w:ascii="Verdana" w:hAnsi="Verdana" w:cs="Arial"/>
          <w:color w:val="000000"/>
          <w:szCs w:val="20"/>
        </w:rPr>
      </w:pPr>
      <w:r w:rsidRPr="002C5165">
        <w:rPr>
          <w:rFonts w:ascii="Verdana" w:hAnsi="Verdana" w:cs="Arial"/>
          <w:color w:val="000000"/>
          <w:szCs w:val="20"/>
        </w:rPr>
        <w:t>Remblai</w:t>
      </w:r>
    </w:p>
    <w:p w14:paraId="03959A0C" w14:textId="77777777" w:rsidR="00705705" w:rsidRPr="002C5165" w:rsidRDefault="00866FDB" w:rsidP="000702B7">
      <w:pPr>
        <w:pStyle w:val="ListParagraph"/>
        <w:numPr>
          <w:ilvl w:val="0"/>
          <w:numId w:val="25"/>
        </w:numPr>
        <w:spacing w:after="120"/>
        <w:rPr>
          <w:rFonts w:ascii="Verdana" w:hAnsi="Verdana" w:cs="Arial"/>
          <w:szCs w:val="20"/>
          <w:lang w:val="fr-CA" w:eastAsia="fr-CA"/>
        </w:rPr>
      </w:pPr>
      <w:r w:rsidRPr="002C5165">
        <w:rPr>
          <w:rFonts w:ascii="Verdana" w:hAnsi="Verdana" w:cs="Arial"/>
          <w:color w:val="000000"/>
          <w:szCs w:val="20"/>
          <w:lang w:val="fr-FR" w:eastAsia="fr-CA"/>
        </w:rPr>
        <w:t>Le système de tuyauterie pré-isolé sera remblayé avec du sable propre.</w:t>
      </w:r>
    </w:p>
    <w:p w14:paraId="03959A0D" w14:textId="77777777" w:rsidR="00575A11" w:rsidRPr="002C5165" w:rsidRDefault="00866FDB" w:rsidP="000702B7">
      <w:pPr>
        <w:numPr>
          <w:ilvl w:val="0"/>
          <w:numId w:val="20"/>
        </w:numPr>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La distance verticale minimale du bas de la tubulure au fon</w:t>
      </w:r>
      <w:r w:rsidR="00280455" w:rsidRPr="002C5165">
        <w:rPr>
          <w:rFonts w:ascii="Verdana" w:hAnsi="Verdana" w:cs="Arial"/>
          <w:color w:val="000000"/>
          <w:szCs w:val="20"/>
          <w:lang w:val="fr-FR" w:eastAsia="fr-CA"/>
        </w:rPr>
        <w:t>d de la tranchée est de 4’’</w:t>
      </w:r>
      <w:r w:rsidRPr="002C5165">
        <w:rPr>
          <w:rFonts w:ascii="Verdana" w:hAnsi="Verdana" w:cs="Arial"/>
          <w:color w:val="000000"/>
          <w:szCs w:val="20"/>
          <w:lang w:val="fr-FR" w:eastAsia="fr-CA"/>
        </w:rPr>
        <w:t xml:space="preserve"> [100 mm].</w:t>
      </w:r>
    </w:p>
    <w:p w14:paraId="03959A0E" w14:textId="77777777" w:rsidR="00575A11" w:rsidRPr="002C5165" w:rsidRDefault="00866FDB" w:rsidP="000702B7">
      <w:pPr>
        <w:numPr>
          <w:ilvl w:val="0"/>
          <w:numId w:val="20"/>
        </w:numPr>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La distance latérale minimale du cô</w:t>
      </w:r>
      <w:r w:rsidR="00280455" w:rsidRPr="002C5165">
        <w:rPr>
          <w:rFonts w:ascii="Verdana" w:hAnsi="Verdana" w:cs="Arial"/>
          <w:color w:val="000000"/>
          <w:szCs w:val="20"/>
          <w:lang w:val="fr-FR" w:eastAsia="fr-CA"/>
        </w:rPr>
        <w:t>té de la tubulure à la paroi de la tranché est de 6’’</w:t>
      </w:r>
      <w:r w:rsidRPr="002C5165">
        <w:rPr>
          <w:rFonts w:ascii="Verdana" w:hAnsi="Verdana" w:cs="Arial"/>
          <w:color w:val="000000"/>
          <w:szCs w:val="20"/>
          <w:lang w:val="fr-FR" w:eastAsia="fr-CA"/>
        </w:rPr>
        <w:t xml:space="preserve"> [150 mm]. </w:t>
      </w:r>
      <w:r w:rsidR="00575A11" w:rsidRPr="002C5165">
        <w:rPr>
          <w:rFonts w:ascii="Verdana" w:hAnsi="Verdana" w:cs="Arial"/>
          <w:color w:val="000000"/>
          <w:szCs w:val="20"/>
          <w:lang w:val="fr-CA"/>
        </w:rPr>
        <w:t xml:space="preserve"> </w:t>
      </w:r>
    </w:p>
    <w:p w14:paraId="03959A0F" w14:textId="77777777" w:rsidR="00705705" w:rsidRPr="002C5165" w:rsidRDefault="008A60A2" w:rsidP="000702B7">
      <w:pPr>
        <w:numPr>
          <w:ilvl w:val="0"/>
          <w:numId w:val="20"/>
        </w:numPr>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I</w:t>
      </w:r>
      <w:r w:rsidR="00280455" w:rsidRPr="002C5165">
        <w:rPr>
          <w:rFonts w:ascii="Verdana" w:hAnsi="Verdana" w:cs="Arial"/>
          <w:color w:val="000000"/>
          <w:szCs w:val="20"/>
          <w:lang w:val="fr-FR" w:eastAsia="fr-CA"/>
        </w:rPr>
        <w:t>nstaller un minimum de 12’’</w:t>
      </w:r>
      <w:r w:rsidRPr="002C5165">
        <w:rPr>
          <w:rFonts w:ascii="Verdana" w:hAnsi="Verdana" w:cs="Arial"/>
          <w:color w:val="000000"/>
          <w:szCs w:val="20"/>
          <w:lang w:val="fr-FR" w:eastAsia="fr-CA"/>
        </w:rPr>
        <w:t xml:space="preserve"> [300 mm] de remplissage propre sur le dessus de la tuyauterie pré-isolée.</w:t>
      </w:r>
    </w:p>
    <w:p w14:paraId="03959A10" w14:textId="77777777" w:rsidR="00575A11" w:rsidRPr="002C5165" w:rsidRDefault="00ED39C3" w:rsidP="000702B7">
      <w:pPr>
        <w:numPr>
          <w:ilvl w:val="0"/>
          <w:numId w:val="21"/>
        </w:numPr>
        <w:tabs>
          <w:tab w:val="clear" w:pos="1620"/>
          <w:tab w:val="left" w:pos="-2880"/>
          <w:tab w:val="num" w:pos="-270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FR" w:eastAsia="fr-CA"/>
        </w:rPr>
        <w:t>Le reste de la tranchée peut être remblayé avec du sol natif absent de pierre</w:t>
      </w:r>
      <w:r w:rsidR="00EF0856" w:rsidRPr="002C5165">
        <w:rPr>
          <w:rFonts w:ascii="Verdana" w:hAnsi="Verdana" w:cs="Arial"/>
          <w:color w:val="000000"/>
          <w:szCs w:val="20"/>
          <w:lang w:val="fr-FR" w:eastAsia="fr-CA"/>
        </w:rPr>
        <w:t>s</w:t>
      </w:r>
      <w:r w:rsidRPr="002C5165">
        <w:rPr>
          <w:rFonts w:ascii="Verdana" w:hAnsi="Verdana" w:cs="Arial"/>
          <w:color w:val="000000"/>
          <w:szCs w:val="20"/>
          <w:lang w:val="fr-FR" w:eastAsia="fr-CA"/>
        </w:rPr>
        <w:t xml:space="preserve"> </w:t>
      </w:r>
      <w:r w:rsidR="00EF0856" w:rsidRPr="002C5165">
        <w:rPr>
          <w:rFonts w:ascii="Verdana" w:hAnsi="Verdana" w:cs="Arial"/>
          <w:color w:val="000000"/>
          <w:szCs w:val="20"/>
          <w:lang w:val="fr-FR" w:eastAsia="fr-CA"/>
        </w:rPr>
        <w:t>de grosseur supérieur à 2’’</w:t>
      </w:r>
      <w:r w:rsidRPr="002C5165">
        <w:rPr>
          <w:rFonts w:ascii="Verdana" w:hAnsi="Verdana" w:cs="Arial"/>
          <w:color w:val="000000"/>
          <w:szCs w:val="20"/>
          <w:lang w:val="fr-FR" w:eastAsia="fr-CA"/>
        </w:rPr>
        <w:t xml:space="preserve"> (50 mm) de diamètre.</w:t>
      </w:r>
    </w:p>
    <w:p w14:paraId="03959A11" w14:textId="77777777" w:rsidR="006138E4" w:rsidRPr="002C5165" w:rsidRDefault="0017453F" w:rsidP="006138E4">
      <w:pPr>
        <w:pStyle w:val="ListParagraph"/>
        <w:numPr>
          <w:ilvl w:val="0"/>
          <w:numId w:val="11"/>
        </w:numPr>
        <w:tabs>
          <w:tab w:val="left" w:pos="-288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Ancrage</w:t>
      </w:r>
    </w:p>
    <w:p w14:paraId="03959A12" w14:textId="77777777" w:rsidR="006138E4" w:rsidRPr="002C5165" w:rsidRDefault="006138E4" w:rsidP="006138E4">
      <w:pPr>
        <w:pStyle w:val="ListParagraph"/>
        <w:tabs>
          <w:tab w:val="left" w:pos="-2880"/>
        </w:tabs>
        <w:autoSpaceDE w:val="0"/>
        <w:autoSpaceDN w:val="0"/>
        <w:adjustRightInd w:val="0"/>
        <w:spacing w:after="120"/>
        <w:ind w:left="900"/>
        <w:rPr>
          <w:rFonts w:ascii="Verdana" w:hAnsi="Verdana" w:cs="Arial"/>
          <w:color w:val="000000"/>
          <w:szCs w:val="20"/>
          <w:lang w:val="fr-CA"/>
        </w:rPr>
      </w:pPr>
    </w:p>
    <w:p w14:paraId="03959A13" w14:textId="77777777" w:rsidR="0017453F" w:rsidRPr="002C5165" w:rsidRDefault="0017453F" w:rsidP="0017453F">
      <w:pPr>
        <w:pStyle w:val="ListParagraph"/>
        <w:numPr>
          <w:ilvl w:val="1"/>
          <w:numId w:val="11"/>
        </w:numPr>
        <w:tabs>
          <w:tab w:val="left" w:pos="-288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Les conduites de service devront être ancrées fermement.</w:t>
      </w:r>
    </w:p>
    <w:p w14:paraId="03959A14" w14:textId="77777777" w:rsidR="0017453F" w:rsidRPr="002C5165" w:rsidRDefault="0017453F" w:rsidP="0017453F">
      <w:pPr>
        <w:pStyle w:val="ListParagraph"/>
        <w:numPr>
          <w:ilvl w:val="1"/>
          <w:numId w:val="11"/>
        </w:numPr>
        <w:tabs>
          <w:tab w:val="left" w:pos="-288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 xml:space="preserve">Suivre les recommandations du manufacturier selon les réalités du chantier. </w:t>
      </w:r>
    </w:p>
    <w:p w14:paraId="03959A15" w14:textId="77777777" w:rsidR="006138E4" w:rsidRPr="002C5165" w:rsidRDefault="006138E4" w:rsidP="006138E4">
      <w:pPr>
        <w:pStyle w:val="ListParagraph"/>
        <w:tabs>
          <w:tab w:val="left" w:pos="-2880"/>
        </w:tabs>
        <w:autoSpaceDE w:val="0"/>
        <w:autoSpaceDN w:val="0"/>
        <w:adjustRightInd w:val="0"/>
        <w:spacing w:after="120"/>
        <w:ind w:left="1620"/>
        <w:rPr>
          <w:rFonts w:ascii="Verdana" w:hAnsi="Verdana" w:cs="Arial"/>
          <w:color w:val="000000"/>
          <w:szCs w:val="20"/>
          <w:lang w:val="fr-CA"/>
        </w:rPr>
      </w:pPr>
    </w:p>
    <w:p w14:paraId="03959A16" w14:textId="77777777" w:rsidR="00705705" w:rsidRPr="002C5165" w:rsidRDefault="00C22304">
      <w:pPr>
        <w:tabs>
          <w:tab w:val="left" w:pos="540"/>
          <w:tab w:val="left" w:pos="90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3.04</w:t>
      </w:r>
      <w:r w:rsidR="0017453F" w:rsidRPr="002C5165">
        <w:rPr>
          <w:rFonts w:ascii="Verdana" w:hAnsi="Verdana" w:cs="Arial"/>
          <w:color w:val="000000"/>
          <w:szCs w:val="20"/>
          <w:lang w:val="fr-CA"/>
        </w:rPr>
        <w:tab/>
        <w:t>CONTRÔLE DE QUALITÉ AU CHANTIER</w:t>
      </w:r>
    </w:p>
    <w:p w14:paraId="03959A17" w14:textId="77777777" w:rsidR="00705705" w:rsidRPr="002C5165" w:rsidRDefault="00000028" w:rsidP="000702B7">
      <w:pPr>
        <w:numPr>
          <w:ilvl w:val="0"/>
          <w:numId w:val="12"/>
        </w:numPr>
        <w:tabs>
          <w:tab w:val="clear" w:pos="900"/>
          <w:tab w:val="left" w:pos="-2790"/>
          <w:tab w:val="num" w:pos="-2700"/>
          <w:tab w:val="left" w:pos="1260"/>
          <w:tab w:val="left" w:pos="1620"/>
        </w:tabs>
        <w:autoSpaceDE w:val="0"/>
        <w:autoSpaceDN w:val="0"/>
        <w:adjustRightInd w:val="0"/>
        <w:spacing w:after="120"/>
        <w:rPr>
          <w:rFonts w:ascii="Verdana" w:hAnsi="Verdana" w:cs="Arial"/>
          <w:color w:val="000000"/>
          <w:szCs w:val="20"/>
          <w:lang w:val="fr-CA"/>
        </w:rPr>
      </w:pPr>
      <w:r w:rsidRPr="002C5165">
        <w:rPr>
          <w:rFonts w:ascii="Verdana" w:hAnsi="Verdana" w:cs="Arial"/>
          <w:color w:val="000000"/>
          <w:szCs w:val="20"/>
          <w:lang w:val="fr-CA"/>
        </w:rPr>
        <w:t>Testes au chantier</w:t>
      </w:r>
    </w:p>
    <w:p w14:paraId="03959A18" w14:textId="77777777" w:rsidR="00705705" w:rsidRPr="002C5165" w:rsidRDefault="00000028" w:rsidP="000702B7">
      <w:pPr>
        <w:pStyle w:val="p6"/>
        <w:widowControl/>
        <w:numPr>
          <w:ilvl w:val="1"/>
          <w:numId w:val="12"/>
        </w:numPr>
        <w:tabs>
          <w:tab w:val="clear" w:pos="740"/>
          <w:tab w:val="clear" w:pos="1460"/>
          <w:tab w:val="clear" w:pos="1620"/>
          <w:tab w:val="left" w:pos="-2880"/>
          <w:tab w:val="num" w:pos="-2790"/>
        </w:tabs>
        <w:spacing w:after="120" w:line="240" w:lineRule="auto"/>
        <w:rPr>
          <w:rFonts w:ascii="Verdana" w:hAnsi="Verdana" w:cs="Arial"/>
          <w:sz w:val="20"/>
          <w:szCs w:val="20"/>
          <w:lang w:val="fr-CA"/>
        </w:rPr>
      </w:pPr>
      <w:r w:rsidRPr="002C5165">
        <w:rPr>
          <w:rFonts w:ascii="Verdana" w:hAnsi="Verdana"/>
          <w:sz w:val="20"/>
          <w:szCs w:val="20"/>
          <w:lang w:val="fr-FR" w:eastAsia="fr-CA"/>
        </w:rPr>
        <w:t xml:space="preserve">Afin d'assurer l'intégrité du système, pressuriser le tube avant et pendant le remblayage. </w:t>
      </w:r>
      <w:r w:rsidR="00772C4C" w:rsidRPr="002C5165">
        <w:rPr>
          <w:rFonts w:ascii="Verdana" w:hAnsi="Verdana" w:cs="Arial"/>
          <w:sz w:val="20"/>
          <w:szCs w:val="20"/>
          <w:lang w:val="fr-CA"/>
        </w:rPr>
        <w:t xml:space="preserve"> </w:t>
      </w:r>
    </w:p>
    <w:p w14:paraId="03959A19" w14:textId="77777777" w:rsidR="00705705" w:rsidRPr="002C5165" w:rsidRDefault="00842E07" w:rsidP="000702B7">
      <w:pPr>
        <w:pStyle w:val="ListParagraph"/>
        <w:numPr>
          <w:ilvl w:val="1"/>
          <w:numId w:val="12"/>
        </w:numPr>
        <w:spacing w:after="120"/>
        <w:rPr>
          <w:rFonts w:ascii="Verdana" w:hAnsi="Verdana" w:cs="Arial"/>
          <w:szCs w:val="20"/>
          <w:lang w:val="fr-CA" w:eastAsia="fr-CA"/>
        </w:rPr>
      </w:pPr>
      <w:r w:rsidRPr="002C5165">
        <w:rPr>
          <w:rFonts w:ascii="Verdana" w:hAnsi="Verdana" w:cs="Arial"/>
          <w:color w:val="000000"/>
          <w:szCs w:val="20"/>
          <w:lang w:val="fr-FR" w:eastAsia="fr-CA"/>
        </w:rPr>
        <w:t>Le tube de service sera testé à l’air à une fois et demie la pression de fonctionnement pendant au moins 1 heure avant le remblai du système.</w:t>
      </w:r>
    </w:p>
    <w:p w14:paraId="03959A1A" w14:textId="77777777" w:rsidR="00157282" w:rsidRPr="002C5165" w:rsidRDefault="00157282">
      <w:pPr>
        <w:tabs>
          <w:tab w:val="left" w:pos="540"/>
          <w:tab w:val="left" w:pos="900"/>
          <w:tab w:val="left" w:pos="1260"/>
          <w:tab w:val="left" w:pos="1620"/>
        </w:tabs>
        <w:autoSpaceDE w:val="0"/>
        <w:autoSpaceDN w:val="0"/>
        <w:adjustRightInd w:val="0"/>
        <w:rPr>
          <w:rFonts w:ascii="Verdana" w:hAnsi="Verdana" w:cs="Arial"/>
          <w:color w:val="FF0000"/>
          <w:szCs w:val="20"/>
          <w:lang w:val="fr-CA"/>
        </w:rPr>
      </w:pPr>
    </w:p>
    <w:p w14:paraId="03959A1B" w14:textId="77777777" w:rsidR="009E29B9" w:rsidRPr="002C5165" w:rsidRDefault="00CC7B0B" w:rsidP="009E29B9">
      <w:pPr>
        <w:spacing w:after="120"/>
        <w:rPr>
          <w:rFonts w:ascii="Verdana" w:hAnsi="Verdana" w:cs="Arial"/>
          <w:color w:val="000000"/>
          <w:szCs w:val="18"/>
        </w:rPr>
      </w:pPr>
      <w:r w:rsidRPr="002C5165">
        <w:rPr>
          <w:rFonts w:ascii="Verdana" w:hAnsi="Verdana" w:cs="Arial"/>
          <w:color w:val="000000"/>
          <w:szCs w:val="18"/>
        </w:rPr>
        <w:t>3.05</w:t>
      </w:r>
      <w:r w:rsidRPr="002C5165">
        <w:rPr>
          <w:rFonts w:ascii="Verdana" w:hAnsi="Verdana" w:cs="Arial"/>
          <w:color w:val="000000"/>
          <w:szCs w:val="18"/>
        </w:rPr>
        <w:tab/>
        <w:t>RÈGLAGE</w:t>
      </w:r>
    </w:p>
    <w:p w14:paraId="03959A1C" w14:textId="77777777" w:rsidR="00157282" w:rsidRPr="002C5165" w:rsidRDefault="00157282" w:rsidP="000702B7">
      <w:pPr>
        <w:pStyle w:val="ListParagraph"/>
        <w:numPr>
          <w:ilvl w:val="0"/>
          <w:numId w:val="26"/>
        </w:numPr>
        <w:spacing w:after="120"/>
        <w:ind w:left="907"/>
        <w:rPr>
          <w:rFonts w:ascii="Verdana" w:hAnsi="Verdana" w:cs="Arial"/>
          <w:color w:val="000000"/>
          <w:szCs w:val="18"/>
          <w:highlight w:val="yellow"/>
          <w:lang w:val="fr-CA"/>
        </w:rPr>
      </w:pPr>
      <w:r w:rsidRPr="002C5165">
        <w:rPr>
          <w:rFonts w:ascii="Verdana" w:hAnsi="Verdana"/>
          <w:highlight w:val="yellow"/>
          <w:lang w:val="fr-CA"/>
        </w:rPr>
        <w:t>[</w:t>
      </w:r>
      <w:r w:rsidR="00CC7B0B" w:rsidRPr="002C5165">
        <w:rPr>
          <w:rFonts w:ascii="Verdana" w:hAnsi="Verdana" w:cs="Arial"/>
          <w:szCs w:val="20"/>
          <w:highlight w:val="yellow"/>
          <w:lang w:val="fr-FR" w:eastAsia="fr-CA"/>
        </w:rPr>
        <w:t>Indiquer les ajustements requis pour le système.]</w:t>
      </w:r>
    </w:p>
    <w:p w14:paraId="03959A1D"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1E"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1F" w14:textId="77777777" w:rsidR="00201065" w:rsidRPr="002C5165" w:rsidRDefault="00A54EBE" w:rsidP="00201065">
      <w:pPr>
        <w:spacing w:after="120"/>
        <w:rPr>
          <w:rFonts w:ascii="Verdana" w:hAnsi="Verdana" w:cs="Arial"/>
          <w:color w:val="000000"/>
          <w:szCs w:val="20"/>
          <w:lang w:val="fr-CA" w:eastAsia="fr-CA"/>
        </w:rPr>
      </w:pPr>
      <w:r w:rsidRPr="002C5165">
        <w:rPr>
          <w:rFonts w:ascii="Verdana" w:hAnsi="Verdana" w:cs="Arial"/>
          <w:color w:val="000000"/>
          <w:szCs w:val="18"/>
          <w:lang w:val="fr-CA"/>
        </w:rPr>
        <w:t>3.06</w:t>
      </w:r>
      <w:r w:rsidRPr="002C5165">
        <w:rPr>
          <w:rFonts w:ascii="Verdana" w:hAnsi="Verdana" w:cs="Arial"/>
          <w:color w:val="000000"/>
          <w:szCs w:val="18"/>
          <w:lang w:val="fr-CA"/>
        </w:rPr>
        <w:tab/>
      </w:r>
      <w:r w:rsidRPr="002C5165">
        <w:rPr>
          <w:rFonts w:ascii="Verdana" w:hAnsi="Verdana" w:cs="Arial"/>
          <w:color w:val="000000"/>
          <w:szCs w:val="20"/>
          <w:lang w:val="fr-CA" w:eastAsia="fr-CA"/>
        </w:rPr>
        <w:t>NETTOYAGE</w:t>
      </w:r>
    </w:p>
    <w:p w14:paraId="03959A20" w14:textId="77777777" w:rsidR="005D66C5" w:rsidRPr="002C5165" w:rsidRDefault="00746DC0" w:rsidP="00746DC0">
      <w:pPr>
        <w:spacing w:after="120"/>
        <w:ind w:firstLine="547"/>
        <w:rPr>
          <w:rFonts w:ascii="Verdana" w:hAnsi="Verdana" w:cs="Arial"/>
          <w:color w:val="000000"/>
          <w:szCs w:val="18"/>
          <w:lang w:val="fr-CA"/>
        </w:rPr>
      </w:pPr>
      <w:r w:rsidRPr="002C5165">
        <w:rPr>
          <w:rFonts w:ascii="Verdana" w:hAnsi="Verdana" w:cs="Arial"/>
          <w:color w:val="000000"/>
          <w:szCs w:val="20"/>
          <w:lang w:val="fr-CA" w:eastAsia="fr-CA"/>
        </w:rPr>
        <w:t>A. Supprimer les revêtements temporaires et la protection des zones de travail adjacent.</w:t>
      </w:r>
    </w:p>
    <w:p w14:paraId="03959A21" w14:textId="77777777" w:rsidR="005D66C5" w:rsidRPr="002C5165" w:rsidRDefault="00D03D1E" w:rsidP="006905B2">
      <w:pPr>
        <w:spacing w:after="120"/>
        <w:ind w:left="907" w:hanging="360"/>
        <w:rPr>
          <w:rFonts w:ascii="Verdana" w:hAnsi="Verdana" w:cs="Arial"/>
          <w:szCs w:val="20"/>
          <w:lang w:val="fr-CA" w:eastAsia="fr-CA"/>
        </w:rPr>
      </w:pPr>
      <w:r w:rsidRPr="002C5165">
        <w:rPr>
          <w:rFonts w:ascii="Verdana" w:hAnsi="Verdana"/>
          <w:lang w:val="fr-CA"/>
        </w:rPr>
        <w:t xml:space="preserve">B. </w:t>
      </w:r>
      <w:r w:rsidRPr="002C5165">
        <w:rPr>
          <w:rFonts w:ascii="Verdana" w:hAnsi="Verdana" w:cs="Arial"/>
          <w:szCs w:val="20"/>
          <w:lang w:val="fr-FR" w:eastAsia="fr-CA"/>
        </w:rPr>
        <w:t xml:space="preserve"> Réparer ou remplacer les produits endommagés installé.</w:t>
      </w:r>
    </w:p>
    <w:p w14:paraId="03959A22" w14:textId="77777777" w:rsidR="006905B2" w:rsidRPr="002C5165" w:rsidRDefault="00157282" w:rsidP="006905B2">
      <w:pPr>
        <w:spacing w:after="120"/>
        <w:ind w:left="907" w:hanging="360"/>
        <w:rPr>
          <w:rFonts w:ascii="Verdana" w:hAnsi="Verdana" w:cs="Arial"/>
          <w:szCs w:val="20"/>
          <w:lang w:val="fr-CA" w:eastAsia="fr-CA"/>
        </w:rPr>
      </w:pPr>
      <w:r w:rsidRPr="002C5165">
        <w:rPr>
          <w:rFonts w:ascii="Verdana" w:hAnsi="Verdana"/>
          <w:lang w:val="fr-CA"/>
        </w:rPr>
        <w:t>C</w:t>
      </w:r>
      <w:r w:rsidR="006905B2" w:rsidRPr="002C5165">
        <w:rPr>
          <w:rFonts w:ascii="Verdana" w:hAnsi="Verdana"/>
          <w:lang w:val="fr-CA"/>
        </w:rPr>
        <w:t xml:space="preserve">. </w:t>
      </w:r>
      <w:r w:rsidR="006905B2" w:rsidRPr="002C5165">
        <w:rPr>
          <w:rFonts w:ascii="Verdana" w:hAnsi="Verdana" w:cs="Arial"/>
          <w:szCs w:val="20"/>
          <w:lang w:val="fr-FR" w:eastAsia="fr-CA"/>
        </w:rPr>
        <w:t xml:space="preserve"> Nettoyer les produits installés conformément aux instructions du fabricant avant l'acceptation du propriétaire.</w:t>
      </w:r>
    </w:p>
    <w:p w14:paraId="03959A23" w14:textId="77777777" w:rsidR="00157282" w:rsidRPr="002C5165" w:rsidRDefault="006905B2" w:rsidP="006905B2">
      <w:pPr>
        <w:spacing w:after="120"/>
        <w:ind w:left="907" w:hanging="360"/>
        <w:rPr>
          <w:rFonts w:ascii="Verdana" w:hAnsi="Verdana" w:cs="Arial"/>
          <w:szCs w:val="20"/>
          <w:lang w:val="fr-FR" w:eastAsia="fr-CA"/>
        </w:rPr>
      </w:pPr>
      <w:r w:rsidRPr="002C5165">
        <w:rPr>
          <w:rFonts w:ascii="Verdana" w:hAnsi="Verdana"/>
          <w:lang w:val="fr-CA"/>
        </w:rPr>
        <w:t xml:space="preserve">D.  </w:t>
      </w:r>
      <w:r w:rsidRPr="002C5165">
        <w:rPr>
          <w:rFonts w:ascii="Verdana" w:hAnsi="Verdana" w:cs="Arial"/>
          <w:szCs w:val="20"/>
          <w:lang w:val="fr-FR" w:eastAsia="fr-CA"/>
        </w:rPr>
        <w:t>Retirer les débris de construction du site du projet et en disposer légalement.</w:t>
      </w:r>
    </w:p>
    <w:p w14:paraId="03959A24" w14:textId="77777777" w:rsidR="00493F45" w:rsidRPr="002C5165" w:rsidRDefault="00493F45" w:rsidP="006905B2">
      <w:pPr>
        <w:spacing w:after="120"/>
        <w:ind w:left="907" w:hanging="360"/>
        <w:rPr>
          <w:rFonts w:ascii="Verdana" w:hAnsi="Verdana" w:cs="Arial"/>
          <w:szCs w:val="20"/>
          <w:lang w:val="fr-CA" w:eastAsia="fr-CA"/>
        </w:rPr>
      </w:pPr>
      <w:r w:rsidRPr="002C5165">
        <w:rPr>
          <w:rFonts w:ascii="Verdana" w:hAnsi="Verdana"/>
          <w:lang w:val="fr-CA"/>
        </w:rPr>
        <w:lastRenderedPageBreak/>
        <w:t>E.</w:t>
      </w:r>
      <w:r w:rsidRPr="002C5165">
        <w:rPr>
          <w:rFonts w:ascii="Verdana" w:hAnsi="Verdana" w:cs="Arial"/>
          <w:szCs w:val="20"/>
          <w:lang w:val="fr-CA" w:eastAsia="fr-CA"/>
        </w:rPr>
        <w:tab/>
        <w:t>Le nettoyage du réseau doit être effectué si exigé des codes locaux.</w:t>
      </w:r>
    </w:p>
    <w:p w14:paraId="03959A25" w14:textId="77777777" w:rsidR="00493F45" w:rsidRPr="002C5165" w:rsidRDefault="00493F45" w:rsidP="006905B2">
      <w:pPr>
        <w:spacing w:after="120"/>
        <w:ind w:left="907" w:hanging="360"/>
        <w:rPr>
          <w:rFonts w:ascii="Verdana" w:hAnsi="Verdana" w:cs="Arial"/>
          <w:szCs w:val="20"/>
          <w:lang w:val="fr-CA" w:eastAsia="fr-CA"/>
        </w:rPr>
      </w:pPr>
      <w:r w:rsidRPr="002C5165">
        <w:rPr>
          <w:rFonts w:ascii="Verdana" w:hAnsi="Verdana"/>
          <w:lang w:val="fr-CA"/>
        </w:rPr>
        <w:t>F.</w:t>
      </w:r>
      <w:r w:rsidRPr="002C5165">
        <w:rPr>
          <w:rFonts w:ascii="Verdana" w:hAnsi="Verdana"/>
          <w:lang w:val="fr-CA"/>
        </w:rPr>
        <w:tab/>
      </w:r>
      <w:r w:rsidR="00525152" w:rsidRPr="002C5165">
        <w:rPr>
          <w:rFonts w:ascii="Verdana" w:hAnsi="Verdana"/>
          <w:lang w:val="fr-CA"/>
        </w:rPr>
        <w:t xml:space="preserve">Un désinfectant de javel ou </w:t>
      </w:r>
      <w:r w:rsidR="00D648BD" w:rsidRPr="002C5165">
        <w:rPr>
          <w:rFonts w:ascii="Verdana" w:hAnsi="Verdana" w:cs="Arial"/>
          <w:szCs w:val="20"/>
          <w:lang w:val="fr-CA" w:eastAsia="fr-CA"/>
        </w:rPr>
        <w:t>une solution froide</w:t>
      </w:r>
      <w:r w:rsidR="00525152" w:rsidRPr="002C5165">
        <w:rPr>
          <w:rFonts w:ascii="Verdana" w:hAnsi="Verdana" w:cs="Arial"/>
          <w:szCs w:val="20"/>
          <w:lang w:val="fr-CA" w:eastAsia="fr-CA"/>
        </w:rPr>
        <w:t xml:space="preserve"> désinfectant</w:t>
      </w:r>
      <w:r w:rsidR="00D648BD" w:rsidRPr="002C5165">
        <w:rPr>
          <w:rFonts w:ascii="Verdana" w:hAnsi="Verdana" w:cs="Arial"/>
          <w:szCs w:val="20"/>
          <w:lang w:val="fr-CA" w:eastAsia="fr-CA"/>
        </w:rPr>
        <w:t>e</w:t>
      </w:r>
      <w:r w:rsidR="00525152" w:rsidRPr="002C5165">
        <w:rPr>
          <w:rFonts w:ascii="Verdana" w:hAnsi="Verdana" w:cs="Arial"/>
          <w:szCs w:val="20"/>
          <w:lang w:val="fr-CA" w:eastAsia="fr-CA"/>
        </w:rPr>
        <w:t xml:space="preserve"> de stérilisant de 1% Minncare® est recommandé s’il y a préoccupation bactérienne. </w:t>
      </w:r>
    </w:p>
    <w:p w14:paraId="03959A26" w14:textId="77777777" w:rsidR="00525152" w:rsidRPr="002C5165" w:rsidRDefault="00525152" w:rsidP="006905B2">
      <w:pPr>
        <w:spacing w:after="120"/>
        <w:ind w:left="907" w:hanging="360"/>
        <w:rPr>
          <w:rFonts w:ascii="Verdana" w:hAnsi="Verdana" w:cs="Arial"/>
          <w:szCs w:val="20"/>
          <w:lang w:val="fr-CA" w:eastAsia="fr-CA"/>
        </w:rPr>
      </w:pPr>
      <w:r w:rsidRPr="002C5165">
        <w:rPr>
          <w:rFonts w:ascii="Verdana" w:hAnsi="Verdana"/>
          <w:lang w:val="fr-CA"/>
        </w:rPr>
        <w:t>G.</w:t>
      </w:r>
      <w:r w:rsidRPr="002C5165">
        <w:rPr>
          <w:rFonts w:ascii="Verdana" w:hAnsi="Verdana" w:cs="Arial"/>
          <w:szCs w:val="20"/>
          <w:lang w:val="fr-CA" w:eastAsia="fr-CA"/>
        </w:rPr>
        <w:tab/>
        <w:t>Une vélocité suffisante au-delà de 6 ft/sec. est recommandé pour un rinçage efficace des plus grosses conduites.</w:t>
      </w:r>
    </w:p>
    <w:p w14:paraId="03959A27" w14:textId="77777777" w:rsidR="00525152" w:rsidRPr="002C5165" w:rsidRDefault="00525152" w:rsidP="006905B2">
      <w:pPr>
        <w:spacing w:after="120"/>
        <w:ind w:left="907" w:hanging="360"/>
        <w:rPr>
          <w:rFonts w:ascii="Verdana" w:hAnsi="Verdana" w:cs="Arial"/>
          <w:szCs w:val="20"/>
          <w:lang w:val="fr-CA" w:eastAsia="fr-CA"/>
        </w:rPr>
      </w:pPr>
      <w:r w:rsidRPr="002C5165">
        <w:rPr>
          <w:rFonts w:ascii="Verdana" w:hAnsi="Verdana"/>
          <w:lang w:val="fr-CA"/>
        </w:rPr>
        <w:t>H.</w:t>
      </w:r>
      <w:r w:rsidRPr="002C5165">
        <w:rPr>
          <w:rFonts w:ascii="Verdana" w:hAnsi="Verdana" w:cs="Arial"/>
          <w:szCs w:val="20"/>
          <w:lang w:val="fr-CA" w:eastAsia="fr-CA"/>
        </w:rPr>
        <w:tab/>
        <w:t xml:space="preserve">S’assurer de la propreté des tamis après le rinçage. </w:t>
      </w:r>
    </w:p>
    <w:p w14:paraId="03959A28"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29"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2A" w14:textId="77777777" w:rsidR="00157282" w:rsidRPr="002C5165" w:rsidRDefault="00350CDD" w:rsidP="00201065">
      <w:pPr>
        <w:spacing w:line="360" w:lineRule="auto"/>
        <w:rPr>
          <w:rFonts w:ascii="Verdana" w:hAnsi="Verdana" w:cs="Arial"/>
          <w:color w:val="000000"/>
          <w:szCs w:val="18"/>
          <w:lang w:val="fr-CA"/>
        </w:rPr>
      </w:pPr>
      <w:r w:rsidRPr="002C5165">
        <w:rPr>
          <w:rFonts w:ascii="Verdana" w:hAnsi="Verdana" w:cs="Arial"/>
          <w:color w:val="000000"/>
          <w:szCs w:val="18"/>
          <w:lang w:val="fr-CA"/>
        </w:rPr>
        <w:t>3.07</w:t>
      </w:r>
      <w:r w:rsidRPr="002C5165">
        <w:rPr>
          <w:rFonts w:ascii="Verdana" w:hAnsi="Verdana" w:cs="Arial"/>
          <w:color w:val="000000"/>
          <w:szCs w:val="18"/>
          <w:lang w:val="fr-CA"/>
        </w:rPr>
        <w:tab/>
        <w:t>DÉ</w:t>
      </w:r>
      <w:r w:rsidR="00157282" w:rsidRPr="002C5165">
        <w:rPr>
          <w:rFonts w:ascii="Verdana" w:hAnsi="Verdana" w:cs="Arial"/>
          <w:color w:val="000000"/>
          <w:szCs w:val="18"/>
          <w:lang w:val="fr-CA"/>
        </w:rPr>
        <w:t>MONSTRATION</w:t>
      </w:r>
    </w:p>
    <w:p w14:paraId="03959A2B" w14:textId="77777777" w:rsidR="00157282" w:rsidRPr="002C5165" w:rsidRDefault="00263957" w:rsidP="000702B7">
      <w:pPr>
        <w:numPr>
          <w:ilvl w:val="0"/>
          <w:numId w:val="23"/>
        </w:numPr>
        <w:tabs>
          <w:tab w:val="left" w:pos="-2880"/>
          <w:tab w:val="left" w:pos="-2700"/>
          <w:tab w:val="left" w:pos="1260"/>
          <w:tab w:val="left" w:pos="1620"/>
          <w:tab w:val="left" w:pos="1980"/>
        </w:tabs>
        <w:ind w:left="907"/>
        <w:rPr>
          <w:rFonts w:ascii="Verdana" w:hAnsi="Verdana"/>
          <w:lang w:val="fr-CA"/>
        </w:rPr>
      </w:pPr>
      <w:r w:rsidRPr="002C5165">
        <w:rPr>
          <w:rFonts w:ascii="Verdana" w:hAnsi="Verdana"/>
          <w:lang w:val="fr-CA"/>
        </w:rPr>
        <w:t>Démontrer l’opé</w:t>
      </w:r>
      <w:r w:rsidR="00157282" w:rsidRPr="002C5165">
        <w:rPr>
          <w:rFonts w:ascii="Verdana" w:hAnsi="Verdana"/>
          <w:lang w:val="fr-CA"/>
        </w:rPr>
        <w:t xml:space="preserve">ration </w:t>
      </w:r>
      <w:r w:rsidRPr="002C5165">
        <w:rPr>
          <w:rFonts w:ascii="Verdana" w:hAnsi="Verdana"/>
          <w:lang w:val="fr-CA"/>
        </w:rPr>
        <w:t>du système de distribution en PEX-a au personnel du propriétaire.</w:t>
      </w:r>
    </w:p>
    <w:p w14:paraId="03959A2C"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2D"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2E" w14:textId="77777777" w:rsidR="00157282" w:rsidRPr="002C5165" w:rsidRDefault="00157282" w:rsidP="00201065">
      <w:pPr>
        <w:spacing w:line="360" w:lineRule="auto"/>
        <w:rPr>
          <w:rFonts w:ascii="Verdana" w:hAnsi="Verdana" w:cs="Arial"/>
          <w:color w:val="000000"/>
          <w:szCs w:val="18"/>
          <w:lang w:val="fr-CA"/>
        </w:rPr>
      </w:pPr>
      <w:r w:rsidRPr="002C5165">
        <w:rPr>
          <w:rFonts w:ascii="Verdana" w:hAnsi="Verdana" w:cs="Arial"/>
          <w:color w:val="000000"/>
          <w:szCs w:val="18"/>
          <w:lang w:val="fr-CA"/>
        </w:rPr>
        <w:t>3.08</w:t>
      </w:r>
      <w:r w:rsidRPr="002C5165">
        <w:rPr>
          <w:rFonts w:ascii="Verdana" w:hAnsi="Verdana" w:cs="Arial"/>
          <w:color w:val="000000"/>
          <w:szCs w:val="18"/>
          <w:lang w:val="fr-CA"/>
        </w:rPr>
        <w:tab/>
        <w:t>PROTECTION</w:t>
      </w:r>
    </w:p>
    <w:p w14:paraId="03959A2F" w14:textId="77777777" w:rsidR="00784591" w:rsidRPr="002C5165" w:rsidRDefault="00784591" w:rsidP="00784591">
      <w:pPr>
        <w:ind w:left="907" w:hanging="360"/>
        <w:rPr>
          <w:rFonts w:ascii="Verdana" w:hAnsi="Verdana" w:cs="Arial"/>
          <w:szCs w:val="20"/>
          <w:lang w:val="fr-CA" w:eastAsia="fr-CA"/>
        </w:rPr>
      </w:pPr>
      <w:r w:rsidRPr="002C5165">
        <w:rPr>
          <w:rFonts w:ascii="Verdana" w:hAnsi="Verdana"/>
          <w:lang w:val="fr-CA"/>
        </w:rPr>
        <w:t xml:space="preserve">A.  </w:t>
      </w:r>
      <w:r w:rsidRPr="002C5165">
        <w:rPr>
          <w:rFonts w:ascii="Verdana" w:hAnsi="Verdana" w:cs="Arial"/>
          <w:szCs w:val="20"/>
          <w:lang w:val="fr-FR" w:eastAsia="fr-CA"/>
        </w:rPr>
        <w:t>Protéger l’ouvrage installé des dommages causés par les activités de construction ultérieures sur le site.</w:t>
      </w:r>
    </w:p>
    <w:p w14:paraId="03959A30" w14:textId="77777777" w:rsidR="00157282" w:rsidRPr="002C5165" w:rsidRDefault="00157282" w:rsidP="00784591">
      <w:pPr>
        <w:tabs>
          <w:tab w:val="left" w:pos="-2790"/>
          <w:tab w:val="left" w:pos="-2700"/>
          <w:tab w:val="left" w:pos="1260"/>
          <w:tab w:val="left" w:pos="1620"/>
          <w:tab w:val="left" w:pos="1980"/>
        </w:tabs>
        <w:ind w:left="907"/>
        <w:rPr>
          <w:rFonts w:ascii="Verdana" w:hAnsi="Verdana"/>
          <w:lang w:val="fr-CA"/>
        </w:rPr>
      </w:pPr>
    </w:p>
    <w:p w14:paraId="03959A31" w14:textId="77777777" w:rsidR="00157282" w:rsidRPr="002C5165" w:rsidRDefault="00157282" w:rsidP="00157282">
      <w:pPr>
        <w:tabs>
          <w:tab w:val="left" w:pos="540"/>
          <w:tab w:val="left" w:pos="900"/>
          <w:tab w:val="left" w:pos="1260"/>
          <w:tab w:val="left" w:pos="1620"/>
          <w:tab w:val="left" w:pos="1980"/>
        </w:tabs>
        <w:rPr>
          <w:rFonts w:ascii="Verdana" w:hAnsi="Verdana" w:cs="Arial"/>
          <w:color w:val="000000"/>
          <w:szCs w:val="18"/>
          <w:lang w:val="fr-CA"/>
        </w:rPr>
      </w:pPr>
    </w:p>
    <w:p w14:paraId="03959A32" w14:textId="77777777" w:rsidR="00DF4A08" w:rsidRPr="002C5165" w:rsidRDefault="00784591" w:rsidP="0060281B">
      <w:pPr>
        <w:tabs>
          <w:tab w:val="left" w:pos="540"/>
          <w:tab w:val="left" w:pos="900"/>
          <w:tab w:val="left" w:pos="1260"/>
          <w:tab w:val="left" w:pos="1620"/>
        </w:tabs>
        <w:autoSpaceDE w:val="0"/>
        <w:autoSpaceDN w:val="0"/>
        <w:adjustRightInd w:val="0"/>
        <w:ind w:left="4500" w:hanging="360"/>
        <w:rPr>
          <w:rStyle w:val="StyleVerdanaBlack"/>
          <w:rFonts w:cs="Arial"/>
          <w:color w:val="FF0000"/>
          <w:szCs w:val="20"/>
        </w:rPr>
      </w:pPr>
      <w:r w:rsidRPr="002C5165">
        <w:rPr>
          <w:rFonts w:ascii="Verdana" w:hAnsi="Verdana"/>
        </w:rPr>
        <w:t>FIN DE LA SECTION</w:t>
      </w:r>
    </w:p>
    <w:sectPr w:rsidR="00DF4A08" w:rsidRPr="002C5165" w:rsidSect="004F45C8">
      <w:headerReference w:type="default" r:id="rId11"/>
      <w:footerReference w:type="default" r:id="rId12"/>
      <w:headerReference w:type="first" r:id="rId13"/>
      <w:footerReference w:type="first" r:id="rId14"/>
      <w:pgSz w:w="12240" w:h="15840"/>
      <w:pgMar w:top="1260" w:right="1080" w:bottom="1440" w:left="1080" w:header="720" w:footer="54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59A35" w14:textId="77777777" w:rsidR="005834D7" w:rsidRDefault="005834D7">
      <w:r>
        <w:separator/>
      </w:r>
    </w:p>
  </w:endnote>
  <w:endnote w:type="continuationSeparator" w:id="0">
    <w:p w14:paraId="03959A36" w14:textId="77777777" w:rsidR="005834D7" w:rsidRDefault="0058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9A39" w14:textId="198AD12A" w:rsidR="00E846B4" w:rsidRPr="00132BCC" w:rsidRDefault="00E846B4" w:rsidP="005B3573">
    <w:pPr>
      <w:pStyle w:val="Footer"/>
      <w:jc w:val="center"/>
      <w:rPr>
        <w:lang w:val="fr-CA"/>
      </w:rPr>
    </w:pPr>
    <w:r w:rsidRPr="00CB143B">
      <w:rPr>
        <w:lang w:val="fr-CA"/>
      </w:rPr>
      <w:t xml:space="preserve">  </w:t>
    </w:r>
    <w:r w:rsidRPr="00CB143B">
      <w:rPr>
        <w:rFonts w:ascii="Verdana" w:hAnsi="Verdana" w:cs="Arial"/>
        <w:sz w:val="18"/>
        <w:szCs w:val="18"/>
        <w:lang w:val="fr-CA"/>
      </w:rPr>
      <w:t>© 20</w:t>
    </w:r>
    <w:r w:rsidR="00283995" w:rsidRPr="00CB143B">
      <w:rPr>
        <w:rFonts w:ascii="Verdana" w:hAnsi="Verdana" w:cs="Arial"/>
        <w:sz w:val="18"/>
        <w:szCs w:val="18"/>
        <w:lang w:val="fr-CA"/>
      </w:rPr>
      <w:t>14</w:t>
    </w:r>
    <w:r w:rsidRPr="00CB143B">
      <w:rPr>
        <w:rFonts w:ascii="Verdana" w:hAnsi="Verdana" w:cs="Arial"/>
        <w:sz w:val="18"/>
        <w:szCs w:val="18"/>
        <w:lang w:val="fr-CA"/>
      </w:rPr>
      <w:t xml:space="preserve"> Uponor, Inc. </w:t>
    </w:r>
    <w:r w:rsidR="00132BCC" w:rsidRPr="00132BCC">
      <w:rPr>
        <w:rFonts w:ascii="Verdana" w:hAnsi="Verdana" w:cs="Arial"/>
        <w:sz w:val="18"/>
        <w:szCs w:val="18"/>
        <w:lang w:val="fr-CA"/>
      </w:rPr>
      <w:t>Systè</w:t>
    </w:r>
    <w:r w:rsidRPr="00132BCC">
      <w:rPr>
        <w:rFonts w:ascii="Verdana" w:hAnsi="Verdana" w:cs="Arial"/>
        <w:sz w:val="18"/>
        <w:szCs w:val="18"/>
        <w:lang w:val="fr-CA"/>
      </w:rPr>
      <w:t>m</w:t>
    </w:r>
    <w:r w:rsidR="00132BCC" w:rsidRPr="00132BCC">
      <w:rPr>
        <w:rFonts w:ascii="Verdana" w:hAnsi="Verdana" w:cs="Arial"/>
        <w:sz w:val="18"/>
        <w:szCs w:val="18"/>
        <w:lang w:val="fr-CA"/>
      </w:rPr>
      <w:t>e</w:t>
    </w:r>
    <w:r w:rsidRPr="00132BCC">
      <w:rPr>
        <w:rFonts w:ascii="Verdana" w:hAnsi="Verdana" w:cs="Arial"/>
        <w:sz w:val="18"/>
        <w:szCs w:val="18"/>
        <w:lang w:val="fr-CA"/>
      </w:rPr>
      <w:t>s</w:t>
    </w:r>
    <w:r w:rsidR="00132BCC" w:rsidRPr="00132BCC">
      <w:rPr>
        <w:rFonts w:ascii="Verdana" w:hAnsi="Verdana" w:cs="Arial"/>
        <w:sz w:val="18"/>
        <w:szCs w:val="18"/>
        <w:lang w:val="fr-CA"/>
      </w:rPr>
      <w:t xml:space="preserve"> de tuyauterie</w:t>
    </w:r>
    <w:r w:rsidR="00132BCC">
      <w:rPr>
        <w:rFonts w:ascii="Verdana" w:hAnsi="Verdana" w:cs="Arial"/>
        <w:sz w:val="18"/>
        <w:szCs w:val="18"/>
        <w:lang w:val="fr-CA"/>
      </w:rPr>
      <w:t>s</w:t>
    </w:r>
    <w:r w:rsidR="00132BCC" w:rsidRPr="00132BCC">
      <w:rPr>
        <w:rFonts w:ascii="Verdana" w:hAnsi="Verdana" w:cs="Arial"/>
        <w:sz w:val="18"/>
        <w:szCs w:val="18"/>
        <w:lang w:val="fr-CA"/>
      </w:rPr>
      <w:t xml:space="preserve"> pré-isolé</w:t>
    </w:r>
    <w:r w:rsidRPr="00132BCC">
      <w:rPr>
        <w:rFonts w:ascii="Verdana" w:hAnsi="Verdana" w:cs="Arial"/>
        <w:sz w:val="18"/>
        <w:szCs w:val="18"/>
        <w:lang w:val="fr-CA"/>
      </w:rPr>
      <w:t xml:space="preserve"> </w:t>
    </w:r>
    <w:r w:rsidR="00132BCC">
      <w:rPr>
        <w:rFonts w:ascii="Verdana" w:hAnsi="Verdana" w:cs="Arial"/>
        <w:sz w:val="18"/>
        <w:szCs w:val="18"/>
        <w:lang w:val="fr-CA"/>
      </w:rPr>
      <w:t>Ecoflex - Spé</w:t>
    </w:r>
    <w:r w:rsidRPr="00132BCC">
      <w:rPr>
        <w:rFonts w:ascii="Verdana" w:hAnsi="Verdana" w:cs="Arial"/>
        <w:sz w:val="18"/>
        <w:szCs w:val="18"/>
        <w:lang w:val="fr-CA"/>
      </w:rPr>
      <w:t xml:space="preserve">cification </w:t>
    </w:r>
    <w:r w:rsidR="002A3D6A">
      <w:rPr>
        <w:rFonts w:ascii="Verdana" w:hAnsi="Verdana" w:cs="Arial"/>
        <w:sz w:val="18"/>
        <w:szCs w:val="18"/>
        <w:lang w:val="fr-CA"/>
      </w:rPr>
      <w:t xml:space="preserve">type </w:t>
    </w:r>
    <w:r w:rsidR="000D3D24">
      <w:rPr>
        <w:rFonts w:ascii="Verdana" w:hAnsi="Verdana" w:cs="Arial"/>
        <w:sz w:val="18"/>
        <w:szCs w:val="18"/>
        <w:lang w:val="fr-CA"/>
      </w:rPr>
      <w:t xml:space="preserve"> </w:t>
    </w:r>
    <w:r w:rsidRPr="00132BCC">
      <w:rPr>
        <w:rFonts w:ascii="Verdana" w:hAnsi="Verdana" w:cs="Arial"/>
        <w:sz w:val="18"/>
        <w:szCs w:val="18"/>
        <w:lang w:val="fr-CA"/>
      </w:rPr>
      <w:t xml:space="preserve">— </w:t>
    </w:r>
    <w:r w:rsidR="002A3D6A">
      <w:rPr>
        <w:rFonts w:ascii="Verdana" w:hAnsi="Verdana" w:cs="Arial"/>
        <w:sz w:val="18"/>
        <w:szCs w:val="18"/>
        <w:lang w:val="fr-CA"/>
      </w:rPr>
      <w:t>Octobre</w:t>
    </w:r>
    <w:r w:rsidRPr="00132BCC">
      <w:rPr>
        <w:rFonts w:ascii="Verdana" w:hAnsi="Verdana" w:cs="Arial"/>
        <w:sz w:val="18"/>
        <w:szCs w:val="18"/>
        <w:lang w:val="fr-CA"/>
      </w:rPr>
      <w:t xml:space="preserve"> 20</w:t>
    </w:r>
    <w:r w:rsidR="00283995" w:rsidRPr="00132BCC">
      <w:rPr>
        <w:rFonts w:ascii="Verdana" w:hAnsi="Verdana" w:cs="Arial"/>
        <w:sz w:val="18"/>
        <w:szCs w:val="18"/>
        <w:lang w:val="fr-CA"/>
      </w:rPr>
      <w:t>1</w:t>
    </w:r>
    <w:r w:rsidR="00284621">
      <w:rPr>
        <w:rFonts w:ascii="Verdana" w:hAnsi="Verdana" w:cs="Arial"/>
        <w:sz w:val="18"/>
        <w:szCs w:val="18"/>
        <w:lang w:val="fr-CA"/>
      </w:rPr>
      <w:t>5</w:t>
    </w:r>
    <w:r w:rsidRPr="00132BCC">
      <w:rPr>
        <w:rFonts w:ascii="Verdana" w:hAnsi="Verdana" w:cs="Arial"/>
        <w:sz w:val="18"/>
        <w:szCs w:val="18"/>
        <w:lang w:val="fr-CA"/>
      </w:rPr>
      <w:t xml:space="preserve">      </w:t>
    </w:r>
    <w:r w:rsidR="00A926B0">
      <w:fldChar w:fldCharType="begin"/>
    </w:r>
    <w:r w:rsidR="00A926B0" w:rsidRPr="00132BCC">
      <w:rPr>
        <w:lang w:val="fr-CA"/>
      </w:rPr>
      <w:instrText xml:space="preserve"> PAGE   \* MERGEFORMAT </w:instrText>
    </w:r>
    <w:r w:rsidR="00A926B0">
      <w:fldChar w:fldCharType="separate"/>
    </w:r>
    <w:r w:rsidR="00136315">
      <w:rPr>
        <w:noProof/>
        <w:lang w:val="fr-CA"/>
      </w:rPr>
      <w:t>11</w:t>
    </w:r>
    <w:r w:rsidR="00A926B0">
      <w:rPr>
        <w:noProof/>
      </w:rPr>
      <w:fldChar w:fldCharType="end"/>
    </w:r>
  </w:p>
  <w:p w14:paraId="03959A3A" w14:textId="77777777" w:rsidR="00E846B4" w:rsidRPr="00132BCC" w:rsidRDefault="00E846B4" w:rsidP="008F3E1A">
    <w:pPr>
      <w:pStyle w:val="Footer"/>
      <w:ind w:right="-180"/>
      <w:jc w:val="center"/>
      <w:rPr>
        <w:rFonts w:ascii="Verdana" w:hAnsi="Verdana" w:cs="Arial"/>
        <w:sz w:val="18"/>
        <w:lang w:val="fr-C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9A3D" w14:textId="77167DCE" w:rsidR="00E846B4" w:rsidRPr="000D3D24" w:rsidRDefault="00E846B4" w:rsidP="005B3573">
    <w:pPr>
      <w:pStyle w:val="Footer"/>
      <w:jc w:val="center"/>
      <w:rPr>
        <w:lang w:val="fr-CA"/>
      </w:rPr>
    </w:pPr>
    <w:r w:rsidRPr="000D3D24">
      <w:rPr>
        <w:lang w:val="fr-CA"/>
      </w:rPr>
      <w:t xml:space="preserve">   </w:t>
    </w:r>
    <w:r w:rsidR="000D3D24" w:rsidRPr="000D3D24">
      <w:rPr>
        <w:rFonts w:ascii="Verdana" w:hAnsi="Verdana" w:cs="Arial"/>
        <w:sz w:val="18"/>
        <w:szCs w:val="18"/>
        <w:lang w:val="fr-CA"/>
      </w:rPr>
      <w:t xml:space="preserve">© 2014 Uponor, Inc. </w:t>
    </w:r>
    <w:r w:rsidR="000D3D24" w:rsidRPr="00132BCC">
      <w:rPr>
        <w:rFonts w:ascii="Verdana" w:hAnsi="Verdana" w:cs="Arial"/>
        <w:sz w:val="18"/>
        <w:szCs w:val="18"/>
        <w:lang w:val="fr-CA"/>
      </w:rPr>
      <w:t>Systèmes de tuyauterie</w:t>
    </w:r>
    <w:r w:rsidR="000D3D24">
      <w:rPr>
        <w:rFonts w:ascii="Verdana" w:hAnsi="Verdana" w:cs="Arial"/>
        <w:sz w:val="18"/>
        <w:szCs w:val="18"/>
        <w:lang w:val="fr-CA"/>
      </w:rPr>
      <w:t>s</w:t>
    </w:r>
    <w:r w:rsidR="000D3D24" w:rsidRPr="00132BCC">
      <w:rPr>
        <w:rFonts w:ascii="Verdana" w:hAnsi="Verdana" w:cs="Arial"/>
        <w:sz w:val="18"/>
        <w:szCs w:val="18"/>
        <w:lang w:val="fr-CA"/>
      </w:rPr>
      <w:t xml:space="preserve"> pré-isolé </w:t>
    </w:r>
    <w:r w:rsidR="000D3D24">
      <w:rPr>
        <w:rFonts w:ascii="Verdana" w:hAnsi="Verdana" w:cs="Arial"/>
        <w:sz w:val="18"/>
        <w:szCs w:val="18"/>
        <w:lang w:val="fr-CA"/>
      </w:rPr>
      <w:t>Ecoflex - Spé</w:t>
    </w:r>
    <w:r w:rsidR="000D3D24" w:rsidRPr="00132BCC">
      <w:rPr>
        <w:rFonts w:ascii="Verdana" w:hAnsi="Verdana" w:cs="Arial"/>
        <w:sz w:val="18"/>
        <w:szCs w:val="18"/>
        <w:lang w:val="fr-CA"/>
      </w:rPr>
      <w:t xml:space="preserve">cification </w:t>
    </w:r>
    <w:r w:rsidR="00C44EA8">
      <w:rPr>
        <w:rFonts w:ascii="Verdana" w:hAnsi="Verdana" w:cs="Arial"/>
        <w:sz w:val="18"/>
        <w:szCs w:val="18"/>
        <w:lang w:val="fr-CA"/>
      </w:rPr>
      <w:t xml:space="preserve">type </w:t>
    </w:r>
    <w:r w:rsidR="000D3D24">
      <w:rPr>
        <w:rFonts w:ascii="Verdana" w:hAnsi="Verdana" w:cs="Arial"/>
        <w:sz w:val="18"/>
        <w:szCs w:val="18"/>
        <w:lang w:val="fr-CA"/>
      </w:rPr>
      <w:t xml:space="preserve"> </w:t>
    </w:r>
    <w:r w:rsidR="00284621">
      <w:rPr>
        <w:rFonts w:ascii="Verdana" w:hAnsi="Verdana" w:cs="Arial"/>
        <w:sz w:val="18"/>
        <w:szCs w:val="18"/>
        <w:lang w:val="fr-CA"/>
      </w:rPr>
      <w:t xml:space="preserve">— </w:t>
    </w:r>
    <w:r w:rsidR="00C44EA8">
      <w:rPr>
        <w:rFonts w:ascii="Verdana" w:hAnsi="Verdana" w:cs="Arial"/>
        <w:sz w:val="18"/>
        <w:szCs w:val="18"/>
        <w:lang w:val="fr-CA"/>
      </w:rPr>
      <w:t xml:space="preserve">Octobre </w:t>
    </w:r>
    <w:r w:rsidR="00284621">
      <w:rPr>
        <w:rFonts w:ascii="Verdana" w:hAnsi="Verdana" w:cs="Arial"/>
        <w:sz w:val="18"/>
        <w:szCs w:val="18"/>
        <w:lang w:val="fr-CA"/>
      </w:rPr>
      <w:t>2015</w:t>
    </w:r>
    <w:r w:rsidR="000D3D24" w:rsidRPr="00132BCC">
      <w:rPr>
        <w:rFonts w:ascii="Verdana" w:hAnsi="Verdana" w:cs="Arial"/>
        <w:sz w:val="18"/>
        <w:szCs w:val="18"/>
        <w:lang w:val="fr-CA"/>
      </w:rPr>
      <w:t xml:space="preserve">      </w:t>
    </w:r>
    <w:r w:rsidR="00A926B0">
      <w:fldChar w:fldCharType="begin"/>
    </w:r>
    <w:r w:rsidR="00A926B0" w:rsidRPr="000D3D24">
      <w:rPr>
        <w:lang w:val="fr-CA"/>
      </w:rPr>
      <w:instrText xml:space="preserve"> PAGE   \* MERGEFORMAT </w:instrText>
    </w:r>
    <w:r w:rsidR="00A926B0">
      <w:fldChar w:fldCharType="separate"/>
    </w:r>
    <w:r w:rsidR="00136315">
      <w:rPr>
        <w:noProof/>
        <w:lang w:val="fr-CA"/>
      </w:rPr>
      <w:t>1</w:t>
    </w:r>
    <w:r w:rsidR="00A926B0">
      <w:rPr>
        <w:noProof/>
      </w:rPr>
      <w:fldChar w:fldCharType="end"/>
    </w:r>
  </w:p>
  <w:p w14:paraId="03959A3E" w14:textId="77777777" w:rsidR="00E846B4" w:rsidRPr="000D3D24" w:rsidRDefault="00E846B4" w:rsidP="00774F93">
    <w:pPr>
      <w:pStyle w:val="Footer"/>
      <w:ind w:right="-180"/>
      <w:jc w:val="center"/>
      <w:rPr>
        <w:rFonts w:ascii="Verdana" w:hAnsi="Verdana" w:cs="Arial"/>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59A33" w14:textId="77777777" w:rsidR="005834D7" w:rsidRDefault="005834D7">
      <w:r>
        <w:separator/>
      </w:r>
    </w:p>
  </w:footnote>
  <w:footnote w:type="continuationSeparator" w:id="0">
    <w:p w14:paraId="03959A34" w14:textId="77777777" w:rsidR="005834D7" w:rsidRDefault="0058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9A37" w14:textId="77777777" w:rsidR="006A5752" w:rsidRPr="00774F93" w:rsidRDefault="006A5752" w:rsidP="006A5752">
    <w:pPr>
      <w:autoSpaceDE w:val="0"/>
      <w:autoSpaceDN w:val="0"/>
      <w:adjustRightInd w:val="0"/>
      <w:jc w:val="right"/>
      <w:rPr>
        <w:rFonts w:ascii="Verdana" w:hAnsi="Verdana" w:cs="Arial"/>
        <w:b/>
        <w:bCs/>
        <w:color w:val="000000"/>
        <w:szCs w:val="20"/>
      </w:rPr>
    </w:pPr>
    <w:r>
      <w:rPr>
        <w:rFonts w:ascii="Verdana" w:hAnsi="Verdana" w:cs="Arial Narrow"/>
        <w:b/>
        <w:szCs w:val="20"/>
      </w:rPr>
      <w:t>TUYAUTERIE HYDRONIQUE 23 21 13</w:t>
    </w:r>
  </w:p>
  <w:p w14:paraId="03959A38" w14:textId="77777777" w:rsidR="00E846B4" w:rsidRPr="006A5752" w:rsidRDefault="00E846B4" w:rsidP="006A5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9A3B" w14:textId="77777777" w:rsidR="00E846B4" w:rsidRPr="00774F93" w:rsidRDefault="00E846B4" w:rsidP="008F3E1A">
    <w:pPr>
      <w:autoSpaceDE w:val="0"/>
      <w:autoSpaceDN w:val="0"/>
      <w:adjustRightInd w:val="0"/>
      <w:jc w:val="right"/>
      <w:rPr>
        <w:rFonts w:ascii="Verdana" w:hAnsi="Verdana" w:cs="Arial"/>
        <w:b/>
        <w:bCs/>
        <w:color w:val="000000"/>
        <w:szCs w:val="20"/>
      </w:rPr>
    </w:pPr>
    <w:r>
      <w:rPr>
        <w:rFonts w:ascii="Verdana" w:hAnsi="Verdana" w:cs="Arial Narrow"/>
        <w:b/>
        <w:szCs w:val="20"/>
      </w:rPr>
      <w:t>TUYAUTERIE HYDRONIQUE 23 21 13</w:t>
    </w:r>
  </w:p>
  <w:p w14:paraId="03959A3C" w14:textId="77777777" w:rsidR="00E846B4" w:rsidRDefault="00E846B4" w:rsidP="00774F93">
    <w:pPr>
      <w:pStyle w:val="Header"/>
      <w:ind w:right="-270"/>
      <w:jc w:val="right"/>
    </w:pPr>
    <w:r>
      <w:rPr>
        <w:noProof/>
      </w:rPr>
      <w:drawing>
        <wp:inline distT="0" distB="0" distL="0" distR="0" wp14:anchorId="03959A3F" wp14:editId="03959A40">
          <wp:extent cx="1943100" cy="971550"/>
          <wp:effectExtent l="19050" t="0" r="0" b="0"/>
          <wp:docPr id="1" name="Picture 2" descr="uponor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onor_rgb_small"/>
                  <pic:cNvPicPr>
                    <a:picLocks noChangeAspect="1" noChangeArrowheads="1"/>
                  </pic:cNvPicPr>
                </pic:nvPicPr>
                <pic:blipFill>
                  <a:blip r:embed="rId1"/>
                  <a:srcRect/>
                  <a:stretch>
                    <a:fillRect/>
                  </a:stretch>
                </pic:blipFill>
                <pic:spPr bwMode="auto">
                  <a:xfrm>
                    <a:off x="0" y="0"/>
                    <a:ext cx="194310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D2D"/>
    <w:multiLevelType w:val="hybridMultilevel"/>
    <w:tmpl w:val="6DCA6BB6"/>
    <w:lvl w:ilvl="0" w:tplc="477A83A8">
      <w:start w:val="1"/>
      <w:numFmt w:val="bullet"/>
      <w:lvlText w:val=""/>
      <w:lvlJc w:val="left"/>
      <w:pPr>
        <w:ind w:left="3424" w:hanging="360"/>
      </w:pPr>
      <w:rPr>
        <w:rFonts w:ascii="Symbol" w:eastAsia="Times New Roman" w:hAnsi="Symbol" w:cs="Arial" w:hint="default"/>
      </w:rPr>
    </w:lvl>
    <w:lvl w:ilvl="1" w:tplc="04090003">
      <w:start w:val="1"/>
      <w:numFmt w:val="bullet"/>
      <w:lvlText w:val="o"/>
      <w:lvlJc w:val="left"/>
      <w:pPr>
        <w:ind w:left="3604" w:hanging="360"/>
      </w:pPr>
      <w:rPr>
        <w:rFonts w:ascii="Courier New" w:hAnsi="Courier New" w:cs="Courier New" w:hint="default"/>
      </w:rPr>
    </w:lvl>
    <w:lvl w:ilvl="2" w:tplc="04090005">
      <w:start w:val="1"/>
      <w:numFmt w:val="bullet"/>
      <w:lvlText w:val=""/>
      <w:lvlJc w:val="left"/>
      <w:pPr>
        <w:ind w:left="4324" w:hanging="360"/>
      </w:pPr>
      <w:rPr>
        <w:rFonts w:ascii="Wingdings" w:hAnsi="Wingdings" w:hint="default"/>
      </w:rPr>
    </w:lvl>
    <w:lvl w:ilvl="3" w:tplc="04090001">
      <w:start w:val="1"/>
      <w:numFmt w:val="bullet"/>
      <w:lvlText w:val=""/>
      <w:lvlJc w:val="left"/>
      <w:pPr>
        <w:ind w:left="5044" w:hanging="360"/>
      </w:pPr>
      <w:rPr>
        <w:rFonts w:ascii="Symbol" w:hAnsi="Symbol" w:hint="default"/>
      </w:rPr>
    </w:lvl>
    <w:lvl w:ilvl="4" w:tplc="04090003">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 w15:restartNumberingAfterBreak="0">
    <w:nsid w:val="02A06252"/>
    <w:multiLevelType w:val="hybridMultilevel"/>
    <w:tmpl w:val="13A4EEEA"/>
    <w:lvl w:ilvl="0" w:tplc="D49AD4BE">
      <w:start w:val="1"/>
      <w:numFmt w:val="upperLetter"/>
      <w:lvlText w:val="%1."/>
      <w:lvlJc w:val="left"/>
      <w:pPr>
        <w:tabs>
          <w:tab w:val="num" w:pos="900"/>
        </w:tabs>
        <w:ind w:left="900" w:hanging="360"/>
      </w:pPr>
      <w:rPr>
        <w:rFonts w:hint="default"/>
      </w:rPr>
    </w:lvl>
    <w:lvl w:ilvl="1" w:tplc="41FCF4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C1E0B94"/>
    <w:multiLevelType w:val="hybridMultilevel"/>
    <w:tmpl w:val="66E01DB6"/>
    <w:lvl w:ilvl="0" w:tplc="D49AD4BE">
      <w:start w:val="1"/>
      <w:numFmt w:val="upperLetter"/>
      <w:lvlText w:val="%1."/>
      <w:lvlJc w:val="left"/>
      <w:pPr>
        <w:tabs>
          <w:tab w:val="num" w:pos="900"/>
        </w:tabs>
        <w:ind w:left="900" w:hanging="360"/>
      </w:pPr>
      <w:rPr>
        <w:rFonts w:hint="default"/>
      </w:rPr>
    </w:lvl>
    <w:lvl w:ilvl="1" w:tplc="044AE4B4">
      <w:start w:val="1"/>
      <w:numFmt w:val="decimal"/>
      <w:lvlText w:val="%2."/>
      <w:lvlJc w:val="left"/>
      <w:pPr>
        <w:tabs>
          <w:tab w:val="num" w:pos="1620"/>
        </w:tabs>
        <w:ind w:left="1620" w:hanging="360"/>
      </w:pPr>
      <w:rPr>
        <w:rFonts w:hint="default"/>
      </w:rPr>
    </w:lvl>
    <w:lvl w:ilvl="2" w:tplc="2F50A07E">
      <w:start w:val="2"/>
      <w:numFmt w:val="lowerLetter"/>
      <w:lvlText w:val="%3."/>
      <w:lvlJc w:val="left"/>
      <w:pPr>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C30352D"/>
    <w:multiLevelType w:val="hybridMultilevel"/>
    <w:tmpl w:val="6A246A48"/>
    <w:lvl w:ilvl="0" w:tplc="2FDA47B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0944"/>
    <w:multiLevelType w:val="hybridMultilevel"/>
    <w:tmpl w:val="47DE6826"/>
    <w:lvl w:ilvl="0" w:tplc="0694AE66">
      <w:start w:val="2"/>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562A0F"/>
    <w:multiLevelType w:val="hybridMultilevel"/>
    <w:tmpl w:val="E71E0866"/>
    <w:lvl w:ilvl="0" w:tplc="D49AD4B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BDF6EE5"/>
    <w:multiLevelType w:val="hybridMultilevel"/>
    <w:tmpl w:val="13842E28"/>
    <w:lvl w:ilvl="0" w:tplc="477A83A8">
      <w:start w:val="1"/>
      <w:numFmt w:val="bullet"/>
      <w:lvlText w:val=""/>
      <w:lvlJc w:val="left"/>
      <w:pPr>
        <w:ind w:left="4140" w:hanging="360"/>
      </w:pPr>
      <w:rPr>
        <w:rFonts w:ascii="Symbol" w:eastAsia="Times New Roman" w:hAnsi="Symbo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BF005CA"/>
    <w:multiLevelType w:val="hybridMultilevel"/>
    <w:tmpl w:val="4F84FA98"/>
    <w:lvl w:ilvl="0" w:tplc="D49AD4BE">
      <w:start w:val="1"/>
      <w:numFmt w:val="upperLetter"/>
      <w:lvlText w:val="%1."/>
      <w:lvlJc w:val="left"/>
      <w:pPr>
        <w:tabs>
          <w:tab w:val="num" w:pos="900"/>
        </w:tabs>
        <w:ind w:left="900" w:hanging="360"/>
      </w:pPr>
      <w:rPr>
        <w:rFonts w:hint="default"/>
      </w:rPr>
    </w:lvl>
    <w:lvl w:ilvl="1" w:tplc="652E2928">
      <w:start w:val="1"/>
      <w:numFmt w:val="decimal"/>
      <w:lvlText w:val="%2."/>
      <w:lvlJc w:val="left"/>
      <w:pPr>
        <w:tabs>
          <w:tab w:val="num" w:pos="1620"/>
        </w:tabs>
        <w:ind w:left="1620" w:hanging="360"/>
      </w:pPr>
      <w:rPr>
        <w:rFonts w:cs="Arial" w:hint="default"/>
        <w:color w:val="00000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E3B6F92"/>
    <w:multiLevelType w:val="hybridMultilevel"/>
    <w:tmpl w:val="EDD0FC3C"/>
    <w:lvl w:ilvl="0" w:tplc="F9C003E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EF1DAA"/>
    <w:multiLevelType w:val="hybridMultilevel"/>
    <w:tmpl w:val="71A67AD0"/>
    <w:lvl w:ilvl="0" w:tplc="4482BBE0">
      <w:start w:val="1"/>
      <w:numFmt w:val="upperLetter"/>
      <w:lvlText w:val="%1."/>
      <w:lvlJc w:val="left"/>
      <w:pPr>
        <w:tabs>
          <w:tab w:val="num" w:pos="1620"/>
        </w:tabs>
        <w:ind w:left="16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E65E78"/>
    <w:multiLevelType w:val="hybridMultilevel"/>
    <w:tmpl w:val="D388BCA6"/>
    <w:lvl w:ilvl="0" w:tplc="40FA1FE0">
      <w:start w:val="1"/>
      <w:numFmt w:val="upperLetter"/>
      <w:lvlText w:val="%1."/>
      <w:lvlJc w:val="left"/>
      <w:pPr>
        <w:tabs>
          <w:tab w:val="num" w:pos="900"/>
        </w:tabs>
        <w:ind w:left="900" w:hanging="360"/>
      </w:pPr>
      <w:rPr>
        <w:rFonts w:hint="default"/>
      </w:rPr>
    </w:lvl>
    <w:lvl w:ilvl="1" w:tplc="4566BDB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5270B70"/>
    <w:multiLevelType w:val="hybridMultilevel"/>
    <w:tmpl w:val="3620D9B4"/>
    <w:lvl w:ilvl="0" w:tplc="5E1EF794">
      <w:start w:val="1"/>
      <w:numFmt w:val="lowerLetter"/>
      <w:lvlText w:val="%1."/>
      <w:lvlJc w:val="left"/>
      <w:pPr>
        <w:tabs>
          <w:tab w:val="num" w:pos="2520"/>
        </w:tabs>
        <w:ind w:left="2520" w:hanging="360"/>
      </w:pPr>
      <w:rPr>
        <w:rFonts w:ascii="Verdana" w:eastAsia="Times New Roman" w:hAnsi="Verdana" w:cs="Aria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53A55BE"/>
    <w:multiLevelType w:val="hybridMultilevel"/>
    <w:tmpl w:val="210C0D3A"/>
    <w:lvl w:ilvl="0" w:tplc="5E1EF794">
      <w:start w:val="1"/>
      <w:numFmt w:val="lowerLetter"/>
      <w:lvlText w:val="%1."/>
      <w:lvlJc w:val="left"/>
      <w:pPr>
        <w:ind w:left="720" w:hanging="360"/>
      </w:pPr>
      <w:rPr>
        <w:rFonts w:ascii="Verdana" w:eastAsia="Times New Roman" w:hAnsi="Verdana" w:cs="Arial" w:hint="default"/>
      </w:rPr>
    </w:lvl>
    <w:lvl w:ilvl="1" w:tplc="04090019">
      <w:start w:val="1"/>
      <w:numFmt w:val="lowerLetter"/>
      <w:lvlText w:val="%2."/>
      <w:lvlJc w:val="left"/>
      <w:pPr>
        <w:ind w:left="1440" w:hanging="360"/>
      </w:pPr>
    </w:lvl>
    <w:lvl w:ilvl="2" w:tplc="5E1EF794">
      <w:start w:val="1"/>
      <w:numFmt w:val="lowerLetter"/>
      <w:lvlText w:val="%3."/>
      <w:lvlJc w:val="left"/>
      <w:pPr>
        <w:ind w:left="2160" w:hanging="180"/>
      </w:pPr>
      <w:rPr>
        <w:rFonts w:ascii="Verdana" w:eastAsia="Times New Roman" w:hAnsi="Verdana"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30C26"/>
    <w:multiLevelType w:val="hybridMultilevel"/>
    <w:tmpl w:val="84CAB754"/>
    <w:lvl w:ilvl="0" w:tplc="0409000F">
      <w:start w:val="1"/>
      <w:numFmt w:val="decimal"/>
      <w:lvlText w:val="%1."/>
      <w:lvlJc w:val="left"/>
      <w:pPr>
        <w:ind w:left="1973" w:hanging="360"/>
      </w:pPr>
    </w:lvl>
    <w:lvl w:ilvl="1" w:tplc="0C0C0019">
      <w:start w:val="1"/>
      <w:numFmt w:val="lowerLetter"/>
      <w:lvlText w:val="%2."/>
      <w:lvlJc w:val="left"/>
      <w:pPr>
        <w:ind w:left="2693" w:hanging="360"/>
      </w:pPr>
    </w:lvl>
    <w:lvl w:ilvl="2" w:tplc="0C0C001B" w:tentative="1">
      <w:start w:val="1"/>
      <w:numFmt w:val="lowerRoman"/>
      <w:lvlText w:val="%3."/>
      <w:lvlJc w:val="right"/>
      <w:pPr>
        <w:ind w:left="3413" w:hanging="180"/>
      </w:pPr>
    </w:lvl>
    <w:lvl w:ilvl="3" w:tplc="0C0C000F" w:tentative="1">
      <w:start w:val="1"/>
      <w:numFmt w:val="decimal"/>
      <w:lvlText w:val="%4."/>
      <w:lvlJc w:val="left"/>
      <w:pPr>
        <w:ind w:left="4133" w:hanging="360"/>
      </w:pPr>
    </w:lvl>
    <w:lvl w:ilvl="4" w:tplc="0C0C0019" w:tentative="1">
      <w:start w:val="1"/>
      <w:numFmt w:val="lowerLetter"/>
      <w:lvlText w:val="%5."/>
      <w:lvlJc w:val="left"/>
      <w:pPr>
        <w:ind w:left="4853" w:hanging="360"/>
      </w:pPr>
    </w:lvl>
    <w:lvl w:ilvl="5" w:tplc="0C0C001B" w:tentative="1">
      <w:start w:val="1"/>
      <w:numFmt w:val="lowerRoman"/>
      <w:lvlText w:val="%6."/>
      <w:lvlJc w:val="right"/>
      <w:pPr>
        <w:ind w:left="5573" w:hanging="180"/>
      </w:pPr>
    </w:lvl>
    <w:lvl w:ilvl="6" w:tplc="0C0C000F" w:tentative="1">
      <w:start w:val="1"/>
      <w:numFmt w:val="decimal"/>
      <w:lvlText w:val="%7."/>
      <w:lvlJc w:val="left"/>
      <w:pPr>
        <w:ind w:left="6293" w:hanging="360"/>
      </w:pPr>
    </w:lvl>
    <w:lvl w:ilvl="7" w:tplc="0C0C0019" w:tentative="1">
      <w:start w:val="1"/>
      <w:numFmt w:val="lowerLetter"/>
      <w:lvlText w:val="%8."/>
      <w:lvlJc w:val="left"/>
      <w:pPr>
        <w:ind w:left="7013" w:hanging="360"/>
      </w:pPr>
    </w:lvl>
    <w:lvl w:ilvl="8" w:tplc="0C0C001B" w:tentative="1">
      <w:start w:val="1"/>
      <w:numFmt w:val="lowerRoman"/>
      <w:lvlText w:val="%9."/>
      <w:lvlJc w:val="right"/>
      <w:pPr>
        <w:ind w:left="7733" w:hanging="180"/>
      </w:pPr>
    </w:lvl>
  </w:abstractNum>
  <w:abstractNum w:abstractNumId="14" w15:restartNumberingAfterBreak="0">
    <w:nsid w:val="288234A0"/>
    <w:multiLevelType w:val="hybridMultilevel"/>
    <w:tmpl w:val="61D23194"/>
    <w:lvl w:ilvl="0" w:tplc="40FA1FE0">
      <w:start w:val="1"/>
      <w:numFmt w:val="upperLetter"/>
      <w:lvlText w:val="%1."/>
      <w:lvlJc w:val="left"/>
      <w:pPr>
        <w:tabs>
          <w:tab w:val="num" w:pos="900"/>
        </w:tabs>
        <w:ind w:left="900" w:hanging="360"/>
      </w:pPr>
      <w:rPr>
        <w:rFonts w:hint="default"/>
      </w:rPr>
    </w:lvl>
    <w:lvl w:ilvl="1" w:tplc="0D12B1C4">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AA664C4"/>
    <w:multiLevelType w:val="singleLevel"/>
    <w:tmpl w:val="F52C4FB2"/>
    <w:lvl w:ilvl="0">
      <w:start w:val="1"/>
      <w:numFmt w:val="upperLetter"/>
      <w:lvlText w:val="%1."/>
      <w:lvlJc w:val="left"/>
      <w:pPr>
        <w:tabs>
          <w:tab w:val="num" w:pos="1440"/>
        </w:tabs>
        <w:ind w:left="1440" w:hanging="720"/>
      </w:pPr>
      <w:rPr>
        <w:rFonts w:cs="Times New Roman" w:hint="default"/>
      </w:rPr>
    </w:lvl>
  </w:abstractNum>
  <w:abstractNum w:abstractNumId="16" w15:restartNumberingAfterBreak="0">
    <w:nsid w:val="2E633A54"/>
    <w:multiLevelType w:val="hybridMultilevel"/>
    <w:tmpl w:val="CA026DF6"/>
    <w:lvl w:ilvl="0" w:tplc="645EF400">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174B7"/>
    <w:multiLevelType w:val="hybridMultilevel"/>
    <w:tmpl w:val="5CB4EE0E"/>
    <w:lvl w:ilvl="0" w:tplc="477A83A8">
      <w:start w:val="1"/>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171A81"/>
    <w:multiLevelType w:val="hybridMultilevel"/>
    <w:tmpl w:val="6B9815D4"/>
    <w:lvl w:ilvl="0" w:tplc="B352C370">
      <w:start w:val="2"/>
      <w:numFmt w:val="upperLetter"/>
      <w:pStyle w:val="OutlineA"/>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5E3511"/>
    <w:multiLevelType w:val="hybridMultilevel"/>
    <w:tmpl w:val="DCDA1BEA"/>
    <w:lvl w:ilvl="0" w:tplc="D49AD4BE">
      <w:start w:val="1"/>
      <w:numFmt w:val="upperLetter"/>
      <w:lvlText w:val="%1."/>
      <w:lvlJc w:val="left"/>
      <w:pPr>
        <w:tabs>
          <w:tab w:val="num" w:pos="900"/>
        </w:tabs>
        <w:ind w:left="900" w:hanging="360"/>
      </w:pPr>
      <w:rPr>
        <w:rFonts w:hint="default"/>
      </w:rPr>
    </w:lvl>
    <w:lvl w:ilvl="1" w:tplc="46323C64">
      <w:start w:val="1"/>
      <w:numFmt w:val="decimal"/>
      <w:lvlText w:val="%2."/>
      <w:lvlJc w:val="left"/>
      <w:pPr>
        <w:tabs>
          <w:tab w:val="num" w:pos="1620"/>
        </w:tabs>
        <w:ind w:left="1620" w:hanging="360"/>
      </w:pPr>
      <w:rPr>
        <w:rFonts w:hint="default"/>
        <w:b w:val="0"/>
      </w:rPr>
    </w:lvl>
    <w:lvl w:ilvl="2" w:tplc="62C220B6">
      <w:start w:val="1"/>
      <w:numFmt w:val="low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C373E42"/>
    <w:multiLevelType w:val="hybridMultilevel"/>
    <w:tmpl w:val="C838A81C"/>
    <w:lvl w:ilvl="0" w:tplc="D49AD4BE">
      <w:start w:val="1"/>
      <w:numFmt w:val="upperLetter"/>
      <w:lvlText w:val="%1."/>
      <w:lvlJc w:val="left"/>
      <w:pPr>
        <w:tabs>
          <w:tab w:val="num" w:pos="900"/>
        </w:tabs>
        <w:ind w:left="900" w:hanging="360"/>
      </w:pPr>
      <w:rPr>
        <w:rFonts w:hint="default"/>
      </w:rPr>
    </w:lvl>
    <w:lvl w:ilvl="1" w:tplc="D86E6E8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C3F7AFA"/>
    <w:multiLevelType w:val="hybridMultilevel"/>
    <w:tmpl w:val="6E1CBB96"/>
    <w:lvl w:ilvl="0" w:tplc="D49AD4BE">
      <w:start w:val="1"/>
      <w:numFmt w:val="upperLetter"/>
      <w:lvlText w:val="%1."/>
      <w:lvlJc w:val="left"/>
      <w:pPr>
        <w:tabs>
          <w:tab w:val="num" w:pos="900"/>
        </w:tabs>
        <w:ind w:left="900" w:hanging="360"/>
      </w:pPr>
      <w:rPr>
        <w:rFonts w:hint="default"/>
      </w:rPr>
    </w:lvl>
    <w:lvl w:ilvl="1" w:tplc="163AEEAE">
      <w:start w:val="1"/>
      <w:numFmt w:val="decimal"/>
      <w:lvlText w:val="%2."/>
      <w:lvlJc w:val="left"/>
      <w:pPr>
        <w:tabs>
          <w:tab w:val="num" w:pos="1620"/>
        </w:tabs>
        <w:ind w:left="1620" w:hanging="360"/>
      </w:pPr>
      <w:rPr>
        <w:rFonts w:hint="default"/>
      </w:rPr>
    </w:lvl>
    <w:lvl w:ilvl="2" w:tplc="04090019">
      <w:start w:val="1"/>
      <w:numFmt w:val="low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22E1735"/>
    <w:multiLevelType w:val="hybridMultilevel"/>
    <w:tmpl w:val="2FB45788"/>
    <w:lvl w:ilvl="0" w:tplc="40FA1FE0">
      <w:start w:val="1"/>
      <w:numFmt w:val="upperLetter"/>
      <w:lvlText w:val="%1."/>
      <w:lvlJc w:val="left"/>
      <w:pPr>
        <w:tabs>
          <w:tab w:val="num" w:pos="900"/>
        </w:tabs>
        <w:ind w:left="900" w:hanging="360"/>
      </w:pPr>
      <w:rPr>
        <w:rFonts w:hint="default"/>
      </w:rPr>
    </w:lvl>
    <w:lvl w:ilvl="1" w:tplc="22706E00">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27B34F4"/>
    <w:multiLevelType w:val="multilevel"/>
    <w:tmpl w:val="B1904FE6"/>
    <w:lvl w:ilvl="0">
      <w:start w:val="2"/>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95F1602"/>
    <w:multiLevelType w:val="hybridMultilevel"/>
    <w:tmpl w:val="9E1E649C"/>
    <w:lvl w:ilvl="0" w:tplc="6678894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442928"/>
    <w:multiLevelType w:val="hybridMultilevel"/>
    <w:tmpl w:val="295C06D2"/>
    <w:lvl w:ilvl="0" w:tplc="64C2FE9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4C9B21C0"/>
    <w:multiLevelType w:val="hybridMultilevel"/>
    <w:tmpl w:val="DFBA8280"/>
    <w:lvl w:ilvl="0" w:tplc="795404F4">
      <w:start w:val="1"/>
      <w:numFmt w:val="upperLetter"/>
      <w:lvlText w:val="%1."/>
      <w:lvlJc w:val="left"/>
      <w:pPr>
        <w:tabs>
          <w:tab w:val="num" w:pos="900"/>
        </w:tabs>
        <w:ind w:left="900" w:hanging="360"/>
      </w:pPr>
      <w:rPr>
        <w:rFonts w:hint="default"/>
      </w:rPr>
    </w:lvl>
    <w:lvl w:ilvl="1" w:tplc="16FE87DC">
      <w:start w:val="1"/>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026F8"/>
    <w:multiLevelType w:val="hybridMultilevel"/>
    <w:tmpl w:val="76B8F126"/>
    <w:lvl w:ilvl="0" w:tplc="DE4CA094">
      <w:start w:val="4"/>
      <w:numFmt w:val="upperLetter"/>
      <w:lvlText w:val="%1."/>
      <w:lvlJc w:val="left"/>
      <w:pPr>
        <w:tabs>
          <w:tab w:val="num" w:pos="1620"/>
        </w:tabs>
        <w:ind w:left="1620" w:hanging="360"/>
      </w:pPr>
      <w:rPr>
        <w:rFonts w:hint="default"/>
      </w:rPr>
    </w:lvl>
    <w:lvl w:ilvl="1" w:tplc="82E89A5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7F2BD1"/>
    <w:multiLevelType w:val="hybridMultilevel"/>
    <w:tmpl w:val="C2AA8F38"/>
    <w:lvl w:ilvl="0" w:tplc="2A8808AE">
      <w:start w:val="1"/>
      <w:numFmt w:val="upperLetter"/>
      <w:lvlText w:val="%1."/>
      <w:lvlJc w:val="left"/>
      <w:pPr>
        <w:tabs>
          <w:tab w:val="num" w:pos="900"/>
        </w:tabs>
        <w:ind w:left="900" w:hanging="360"/>
      </w:pPr>
      <w:rPr>
        <w:rFonts w:hint="default"/>
      </w:rPr>
    </w:lvl>
    <w:lvl w:ilvl="1" w:tplc="77989E6C">
      <w:start w:val="1"/>
      <w:numFmt w:val="decimal"/>
      <w:lvlText w:val="%2."/>
      <w:lvlJc w:val="left"/>
      <w:pPr>
        <w:tabs>
          <w:tab w:val="num" w:pos="1620"/>
        </w:tabs>
        <w:ind w:left="1620" w:hanging="360"/>
      </w:pPr>
      <w:rPr>
        <w:rFonts w:hint="default"/>
        <w:color w:val="00000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4E8A3B63"/>
    <w:multiLevelType w:val="hybridMultilevel"/>
    <w:tmpl w:val="814A5846"/>
    <w:lvl w:ilvl="0" w:tplc="F82A0136">
      <w:start w:val="4"/>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F60E4D"/>
    <w:multiLevelType w:val="hybridMultilevel"/>
    <w:tmpl w:val="B9D83BA8"/>
    <w:lvl w:ilvl="0" w:tplc="D49AD4BE">
      <w:start w:val="1"/>
      <w:numFmt w:val="upperLetter"/>
      <w:lvlText w:val="%1."/>
      <w:lvlJc w:val="left"/>
      <w:pPr>
        <w:tabs>
          <w:tab w:val="num" w:pos="900"/>
        </w:tabs>
        <w:ind w:left="900" w:hanging="360"/>
      </w:pPr>
      <w:rPr>
        <w:rFonts w:hint="default"/>
      </w:rPr>
    </w:lvl>
    <w:lvl w:ilvl="1" w:tplc="DD9E836E">
      <w:start w:val="1"/>
      <w:numFmt w:val="decimal"/>
      <w:lvlText w:val="%2."/>
      <w:lvlJc w:val="left"/>
      <w:pPr>
        <w:tabs>
          <w:tab w:val="num" w:pos="1620"/>
        </w:tabs>
        <w:ind w:left="1620" w:hanging="360"/>
      </w:pPr>
      <w:rPr>
        <w:rFonts w:hint="default"/>
        <w:b w:val="0"/>
      </w:rPr>
    </w:lvl>
    <w:lvl w:ilvl="2" w:tplc="04090019">
      <w:start w:val="1"/>
      <w:numFmt w:val="lowerLetter"/>
      <w:lvlText w:val="%3."/>
      <w:lvlJc w:val="left"/>
      <w:pPr>
        <w:tabs>
          <w:tab w:val="num" w:pos="2520"/>
        </w:tabs>
        <w:ind w:left="2520" w:hanging="360"/>
      </w:pPr>
      <w:rPr>
        <w:rFonts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37A3908"/>
    <w:multiLevelType w:val="multilevel"/>
    <w:tmpl w:val="41C47F32"/>
    <w:lvl w:ilvl="0">
      <w:start w:val="3"/>
      <w:numFmt w:val="decimal"/>
      <w:lvlText w:val="%1"/>
      <w:lvlJc w:val="left"/>
      <w:pPr>
        <w:ind w:left="468" w:hanging="468"/>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D1749D"/>
    <w:multiLevelType w:val="hybridMultilevel"/>
    <w:tmpl w:val="0E645BB8"/>
    <w:lvl w:ilvl="0" w:tplc="5E1EF794">
      <w:start w:val="1"/>
      <w:numFmt w:val="lowerLetter"/>
      <w:lvlText w:val="%1."/>
      <w:lvlJc w:val="left"/>
      <w:pPr>
        <w:ind w:left="720" w:hanging="360"/>
      </w:pPr>
      <w:rPr>
        <w:rFonts w:ascii="Verdana" w:eastAsia="Times New Roman" w:hAnsi="Verdana"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27D0A"/>
    <w:multiLevelType w:val="multilevel"/>
    <w:tmpl w:val="7D1292AE"/>
    <w:lvl w:ilvl="0">
      <w:start w:val="1"/>
      <w:numFmt w:val="decimal"/>
      <w:lvlText w:val="%1."/>
      <w:lvlJc w:val="left"/>
      <w:pPr>
        <w:tabs>
          <w:tab w:val="num" w:pos="2160"/>
        </w:tabs>
        <w:ind w:left="2160" w:hanging="720"/>
      </w:pPr>
      <w:rPr>
        <w:rFonts w:cs="Times New Roman" w:hint="default"/>
      </w:rPr>
    </w:lvl>
    <w:lvl w:ilvl="1">
      <w:start w:val="6"/>
      <w:numFmt w:val="decimalZero"/>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4" w15:restartNumberingAfterBreak="0">
    <w:nsid w:val="77A5473D"/>
    <w:multiLevelType w:val="singleLevel"/>
    <w:tmpl w:val="46685F3C"/>
    <w:lvl w:ilvl="0">
      <w:start w:val="1"/>
      <w:numFmt w:val="upperLetter"/>
      <w:lvlText w:val="%1."/>
      <w:lvlJc w:val="left"/>
      <w:pPr>
        <w:tabs>
          <w:tab w:val="num" w:pos="1440"/>
        </w:tabs>
        <w:ind w:left="1440" w:hanging="720"/>
      </w:pPr>
      <w:rPr>
        <w:rFonts w:cs="Times New Roman" w:hint="default"/>
      </w:rPr>
    </w:lvl>
  </w:abstractNum>
  <w:abstractNum w:abstractNumId="35" w15:restartNumberingAfterBreak="0">
    <w:nsid w:val="77D50575"/>
    <w:multiLevelType w:val="hybridMultilevel"/>
    <w:tmpl w:val="1EE8EF4C"/>
    <w:lvl w:ilvl="0" w:tplc="163AEEAE">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21"/>
  </w:num>
  <w:num w:numId="4">
    <w:abstractNumId w:val="20"/>
  </w:num>
  <w:num w:numId="5">
    <w:abstractNumId w:val="1"/>
  </w:num>
  <w:num w:numId="6">
    <w:abstractNumId w:val="2"/>
  </w:num>
  <w:num w:numId="7">
    <w:abstractNumId w:val="5"/>
  </w:num>
  <w:num w:numId="8">
    <w:abstractNumId w:val="30"/>
  </w:num>
  <w:num w:numId="9">
    <w:abstractNumId w:val="10"/>
  </w:num>
  <w:num w:numId="10">
    <w:abstractNumId w:val="14"/>
  </w:num>
  <w:num w:numId="11">
    <w:abstractNumId w:val="22"/>
  </w:num>
  <w:num w:numId="12">
    <w:abstractNumId w:val="28"/>
  </w:num>
  <w:num w:numId="13">
    <w:abstractNumId w:val="29"/>
  </w:num>
  <w:num w:numId="14">
    <w:abstractNumId w:val="35"/>
  </w:num>
  <w:num w:numId="15">
    <w:abstractNumId w:val="23"/>
  </w:num>
  <w:num w:numId="16">
    <w:abstractNumId w:val="26"/>
  </w:num>
  <w:num w:numId="17">
    <w:abstractNumId w:val="27"/>
  </w:num>
  <w:num w:numId="18">
    <w:abstractNumId w:val="9"/>
  </w:num>
  <w:num w:numId="19">
    <w:abstractNumId w:val="8"/>
  </w:num>
  <w:num w:numId="20">
    <w:abstractNumId w:val="24"/>
  </w:num>
  <w:num w:numId="21">
    <w:abstractNumId w:val="4"/>
  </w:num>
  <w:num w:numId="22">
    <w:abstractNumId w:val="18"/>
  </w:num>
  <w:num w:numId="23">
    <w:abstractNumId w:val="25"/>
  </w:num>
  <w:num w:numId="24">
    <w:abstractNumId w:val="11"/>
  </w:num>
  <w:num w:numId="25">
    <w:abstractNumId w:val="3"/>
  </w:num>
  <w:num w:numId="26">
    <w:abstractNumId w:val="16"/>
  </w:num>
  <w:num w:numId="27">
    <w:abstractNumId w:val="31"/>
  </w:num>
  <w:num w:numId="28">
    <w:abstractNumId w:val="15"/>
  </w:num>
  <w:num w:numId="29">
    <w:abstractNumId w:val="33"/>
  </w:num>
  <w:num w:numId="30">
    <w:abstractNumId w:val="13"/>
  </w:num>
  <w:num w:numId="31">
    <w:abstractNumId w:val="34"/>
  </w:num>
  <w:num w:numId="32">
    <w:abstractNumId w:val="17"/>
  </w:num>
  <w:num w:numId="33">
    <w:abstractNumId w:val="32"/>
  </w:num>
  <w:num w:numId="34">
    <w:abstractNumId w:val="12"/>
  </w:num>
  <w:num w:numId="35">
    <w:abstractNumId w:val="0"/>
  </w:num>
  <w:num w:numId="3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B6"/>
    <w:rsid w:val="00000028"/>
    <w:rsid w:val="0000666A"/>
    <w:rsid w:val="00012D1C"/>
    <w:rsid w:val="0002042E"/>
    <w:rsid w:val="0002089E"/>
    <w:rsid w:val="0002229C"/>
    <w:rsid w:val="00026086"/>
    <w:rsid w:val="0003305B"/>
    <w:rsid w:val="00035B97"/>
    <w:rsid w:val="000361C4"/>
    <w:rsid w:val="000368EF"/>
    <w:rsid w:val="00043692"/>
    <w:rsid w:val="000448AA"/>
    <w:rsid w:val="00047989"/>
    <w:rsid w:val="00050084"/>
    <w:rsid w:val="000541B5"/>
    <w:rsid w:val="000611C1"/>
    <w:rsid w:val="000618A4"/>
    <w:rsid w:val="00062213"/>
    <w:rsid w:val="000630F3"/>
    <w:rsid w:val="000631CE"/>
    <w:rsid w:val="00064038"/>
    <w:rsid w:val="0006430C"/>
    <w:rsid w:val="00067917"/>
    <w:rsid w:val="000702B7"/>
    <w:rsid w:val="00074DA7"/>
    <w:rsid w:val="000819D8"/>
    <w:rsid w:val="0008449C"/>
    <w:rsid w:val="00094EB7"/>
    <w:rsid w:val="000A041E"/>
    <w:rsid w:val="000A0FEF"/>
    <w:rsid w:val="000A10CB"/>
    <w:rsid w:val="000A20D4"/>
    <w:rsid w:val="000A2776"/>
    <w:rsid w:val="000A3684"/>
    <w:rsid w:val="000A4689"/>
    <w:rsid w:val="000A5E02"/>
    <w:rsid w:val="000A7BF4"/>
    <w:rsid w:val="000B202B"/>
    <w:rsid w:val="000B5FB1"/>
    <w:rsid w:val="000B6D91"/>
    <w:rsid w:val="000B74A8"/>
    <w:rsid w:val="000C5073"/>
    <w:rsid w:val="000C56E1"/>
    <w:rsid w:val="000D00C3"/>
    <w:rsid w:val="000D3D24"/>
    <w:rsid w:val="000D6BB8"/>
    <w:rsid w:val="000E3038"/>
    <w:rsid w:val="000E5083"/>
    <w:rsid w:val="000F12C0"/>
    <w:rsid w:val="000F2517"/>
    <w:rsid w:val="000F47D2"/>
    <w:rsid w:val="00100345"/>
    <w:rsid w:val="00106201"/>
    <w:rsid w:val="00106BAA"/>
    <w:rsid w:val="00111A70"/>
    <w:rsid w:val="0011240D"/>
    <w:rsid w:val="0011622C"/>
    <w:rsid w:val="00117A73"/>
    <w:rsid w:val="00122C40"/>
    <w:rsid w:val="00123E4B"/>
    <w:rsid w:val="00127B04"/>
    <w:rsid w:val="00130EC0"/>
    <w:rsid w:val="00130F83"/>
    <w:rsid w:val="00132BCC"/>
    <w:rsid w:val="00134758"/>
    <w:rsid w:val="00135510"/>
    <w:rsid w:val="00136315"/>
    <w:rsid w:val="001403A3"/>
    <w:rsid w:val="001439F5"/>
    <w:rsid w:val="00143D3A"/>
    <w:rsid w:val="00152F5A"/>
    <w:rsid w:val="00157282"/>
    <w:rsid w:val="00160BF7"/>
    <w:rsid w:val="0016485C"/>
    <w:rsid w:val="001658DF"/>
    <w:rsid w:val="001664F5"/>
    <w:rsid w:val="00167D3F"/>
    <w:rsid w:val="00167F02"/>
    <w:rsid w:val="0017453F"/>
    <w:rsid w:val="0017760C"/>
    <w:rsid w:val="00182D4A"/>
    <w:rsid w:val="00183AC0"/>
    <w:rsid w:val="001875A8"/>
    <w:rsid w:val="0019070E"/>
    <w:rsid w:val="00192C9D"/>
    <w:rsid w:val="00195AF2"/>
    <w:rsid w:val="00196373"/>
    <w:rsid w:val="001A13A2"/>
    <w:rsid w:val="001A174D"/>
    <w:rsid w:val="001B61ED"/>
    <w:rsid w:val="001B7B67"/>
    <w:rsid w:val="001C00C9"/>
    <w:rsid w:val="001C26E1"/>
    <w:rsid w:val="001C5F6F"/>
    <w:rsid w:val="001E1E05"/>
    <w:rsid w:val="001E2CBF"/>
    <w:rsid w:val="001E33C8"/>
    <w:rsid w:val="001E770E"/>
    <w:rsid w:val="001F1ACC"/>
    <w:rsid w:val="001F403C"/>
    <w:rsid w:val="00201065"/>
    <w:rsid w:val="0020384B"/>
    <w:rsid w:val="00204F3A"/>
    <w:rsid w:val="00207AF9"/>
    <w:rsid w:val="0021190F"/>
    <w:rsid w:val="00211F12"/>
    <w:rsid w:val="00213B4E"/>
    <w:rsid w:val="00214176"/>
    <w:rsid w:val="00217B5D"/>
    <w:rsid w:val="002216D4"/>
    <w:rsid w:val="00221BC8"/>
    <w:rsid w:val="00223409"/>
    <w:rsid w:val="0022351B"/>
    <w:rsid w:val="002332F5"/>
    <w:rsid w:val="00234C32"/>
    <w:rsid w:val="00236387"/>
    <w:rsid w:val="002364BC"/>
    <w:rsid w:val="0024106F"/>
    <w:rsid w:val="00250CE1"/>
    <w:rsid w:val="00256625"/>
    <w:rsid w:val="00263957"/>
    <w:rsid w:val="0027128E"/>
    <w:rsid w:val="00272ED2"/>
    <w:rsid w:val="00272FB8"/>
    <w:rsid w:val="00275EB1"/>
    <w:rsid w:val="00280455"/>
    <w:rsid w:val="00280872"/>
    <w:rsid w:val="00283995"/>
    <w:rsid w:val="00284135"/>
    <w:rsid w:val="00284621"/>
    <w:rsid w:val="00284F47"/>
    <w:rsid w:val="0028748E"/>
    <w:rsid w:val="00293B18"/>
    <w:rsid w:val="0029513E"/>
    <w:rsid w:val="00295C05"/>
    <w:rsid w:val="002A211C"/>
    <w:rsid w:val="002A3003"/>
    <w:rsid w:val="002A3D6A"/>
    <w:rsid w:val="002A5BFD"/>
    <w:rsid w:val="002A73DA"/>
    <w:rsid w:val="002B10AE"/>
    <w:rsid w:val="002B5E69"/>
    <w:rsid w:val="002C0715"/>
    <w:rsid w:val="002C096D"/>
    <w:rsid w:val="002C1346"/>
    <w:rsid w:val="002C2B55"/>
    <w:rsid w:val="002C5165"/>
    <w:rsid w:val="002C7C1B"/>
    <w:rsid w:val="002D12DF"/>
    <w:rsid w:val="002D5564"/>
    <w:rsid w:val="002D6998"/>
    <w:rsid w:val="002E1B88"/>
    <w:rsid w:val="002E4EF5"/>
    <w:rsid w:val="002F15D1"/>
    <w:rsid w:val="002F3E86"/>
    <w:rsid w:val="002F45C3"/>
    <w:rsid w:val="002F694C"/>
    <w:rsid w:val="002F70F6"/>
    <w:rsid w:val="002F7C33"/>
    <w:rsid w:val="00305F4E"/>
    <w:rsid w:val="003076EA"/>
    <w:rsid w:val="003160C5"/>
    <w:rsid w:val="003229F7"/>
    <w:rsid w:val="003247F2"/>
    <w:rsid w:val="003326DA"/>
    <w:rsid w:val="00335DA4"/>
    <w:rsid w:val="0033736F"/>
    <w:rsid w:val="00337A95"/>
    <w:rsid w:val="00340050"/>
    <w:rsid w:val="003412A1"/>
    <w:rsid w:val="00344CF6"/>
    <w:rsid w:val="00345C9A"/>
    <w:rsid w:val="00350CDD"/>
    <w:rsid w:val="00353A82"/>
    <w:rsid w:val="003544B9"/>
    <w:rsid w:val="00354EE9"/>
    <w:rsid w:val="003550EA"/>
    <w:rsid w:val="003610B1"/>
    <w:rsid w:val="0036295D"/>
    <w:rsid w:val="00362F91"/>
    <w:rsid w:val="00370F4D"/>
    <w:rsid w:val="003756F9"/>
    <w:rsid w:val="00375FE1"/>
    <w:rsid w:val="00383602"/>
    <w:rsid w:val="003857AE"/>
    <w:rsid w:val="003A5E70"/>
    <w:rsid w:val="003A61B3"/>
    <w:rsid w:val="003B07C5"/>
    <w:rsid w:val="003B0B28"/>
    <w:rsid w:val="003B0B70"/>
    <w:rsid w:val="003B29C0"/>
    <w:rsid w:val="003B6721"/>
    <w:rsid w:val="003C221B"/>
    <w:rsid w:val="003C6652"/>
    <w:rsid w:val="003D07A4"/>
    <w:rsid w:val="003D0F60"/>
    <w:rsid w:val="003D4226"/>
    <w:rsid w:val="003D6615"/>
    <w:rsid w:val="003E0C5D"/>
    <w:rsid w:val="003E1C7E"/>
    <w:rsid w:val="003E2C0B"/>
    <w:rsid w:val="003E7B2E"/>
    <w:rsid w:val="003F6AB1"/>
    <w:rsid w:val="003F7577"/>
    <w:rsid w:val="003F7D30"/>
    <w:rsid w:val="00400970"/>
    <w:rsid w:val="00407376"/>
    <w:rsid w:val="0041199C"/>
    <w:rsid w:val="00411FDF"/>
    <w:rsid w:val="0041259C"/>
    <w:rsid w:val="00413B83"/>
    <w:rsid w:val="00415166"/>
    <w:rsid w:val="00415D87"/>
    <w:rsid w:val="00420981"/>
    <w:rsid w:val="00420AB1"/>
    <w:rsid w:val="00424C17"/>
    <w:rsid w:val="00426C74"/>
    <w:rsid w:val="00431822"/>
    <w:rsid w:val="00431C26"/>
    <w:rsid w:val="00431F47"/>
    <w:rsid w:val="00432FE0"/>
    <w:rsid w:val="00435BA8"/>
    <w:rsid w:val="00437684"/>
    <w:rsid w:val="004410C0"/>
    <w:rsid w:val="00441FF6"/>
    <w:rsid w:val="00443AD3"/>
    <w:rsid w:val="00444E86"/>
    <w:rsid w:val="004503F3"/>
    <w:rsid w:val="004525EA"/>
    <w:rsid w:val="0045305D"/>
    <w:rsid w:val="00454866"/>
    <w:rsid w:val="0045771A"/>
    <w:rsid w:val="00457BA2"/>
    <w:rsid w:val="004635B4"/>
    <w:rsid w:val="00465064"/>
    <w:rsid w:val="0046632D"/>
    <w:rsid w:val="0047006A"/>
    <w:rsid w:val="00470444"/>
    <w:rsid w:val="0047202A"/>
    <w:rsid w:val="004724C7"/>
    <w:rsid w:val="004737AF"/>
    <w:rsid w:val="0047439C"/>
    <w:rsid w:val="0047797E"/>
    <w:rsid w:val="004801CF"/>
    <w:rsid w:val="00481D0F"/>
    <w:rsid w:val="00484015"/>
    <w:rsid w:val="004869B9"/>
    <w:rsid w:val="00492265"/>
    <w:rsid w:val="00493F45"/>
    <w:rsid w:val="004940BA"/>
    <w:rsid w:val="004943A6"/>
    <w:rsid w:val="00494FB0"/>
    <w:rsid w:val="004A2B36"/>
    <w:rsid w:val="004A330C"/>
    <w:rsid w:val="004A54F1"/>
    <w:rsid w:val="004A78E6"/>
    <w:rsid w:val="004B0746"/>
    <w:rsid w:val="004B3006"/>
    <w:rsid w:val="004B475A"/>
    <w:rsid w:val="004B482D"/>
    <w:rsid w:val="004B6E65"/>
    <w:rsid w:val="004C463A"/>
    <w:rsid w:val="004D2605"/>
    <w:rsid w:val="004D6DD9"/>
    <w:rsid w:val="004D6F18"/>
    <w:rsid w:val="004D7AE0"/>
    <w:rsid w:val="004E1B47"/>
    <w:rsid w:val="004E41AC"/>
    <w:rsid w:val="004E47BF"/>
    <w:rsid w:val="004F234C"/>
    <w:rsid w:val="004F312A"/>
    <w:rsid w:val="004F45C8"/>
    <w:rsid w:val="00502F62"/>
    <w:rsid w:val="005030FC"/>
    <w:rsid w:val="00505A26"/>
    <w:rsid w:val="00507F2F"/>
    <w:rsid w:val="00510DA2"/>
    <w:rsid w:val="00511E72"/>
    <w:rsid w:val="00514FBA"/>
    <w:rsid w:val="00516B0A"/>
    <w:rsid w:val="00522937"/>
    <w:rsid w:val="00522B6F"/>
    <w:rsid w:val="005232E7"/>
    <w:rsid w:val="00525152"/>
    <w:rsid w:val="00526FDE"/>
    <w:rsid w:val="005402C9"/>
    <w:rsid w:val="00541E44"/>
    <w:rsid w:val="00546B35"/>
    <w:rsid w:val="005523B5"/>
    <w:rsid w:val="00553E8A"/>
    <w:rsid w:val="00563F75"/>
    <w:rsid w:val="00565FB5"/>
    <w:rsid w:val="0057154D"/>
    <w:rsid w:val="00575A11"/>
    <w:rsid w:val="00575F5B"/>
    <w:rsid w:val="005801F5"/>
    <w:rsid w:val="00580C2A"/>
    <w:rsid w:val="00580CE5"/>
    <w:rsid w:val="00582CC4"/>
    <w:rsid w:val="005834D7"/>
    <w:rsid w:val="0059162E"/>
    <w:rsid w:val="00591C62"/>
    <w:rsid w:val="0059524D"/>
    <w:rsid w:val="005955AE"/>
    <w:rsid w:val="00597F12"/>
    <w:rsid w:val="005A0645"/>
    <w:rsid w:val="005A0BD6"/>
    <w:rsid w:val="005A1A8F"/>
    <w:rsid w:val="005A5A36"/>
    <w:rsid w:val="005A72CF"/>
    <w:rsid w:val="005A76E8"/>
    <w:rsid w:val="005A784D"/>
    <w:rsid w:val="005B3573"/>
    <w:rsid w:val="005C2E2C"/>
    <w:rsid w:val="005C3030"/>
    <w:rsid w:val="005D0062"/>
    <w:rsid w:val="005D13B6"/>
    <w:rsid w:val="005D281F"/>
    <w:rsid w:val="005D2FA5"/>
    <w:rsid w:val="005D66C5"/>
    <w:rsid w:val="005E2845"/>
    <w:rsid w:val="005E3065"/>
    <w:rsid w:val="005E43FE"/>
    <w:rsid w:val="005E5F4A"/>
    <w:rsid w:val="005F0218"/>
    <w:rsid w:val="005F1534"/>
    <w:rsid w:val="005F64A0"/>
    <w:rsid w:val="005F6F04"/>
    <w:rsid w:val="00601888"/>
    <w:rsid w:val="0060277A"/>
    <w:rsid w:val="0060281B"/>
    <w:rsid w:val="00612A35"/>
    <w:rsid w:val="00612AE8"/>
    <w:rsid w:val="00613469"/>
    <w:rsid w:val="006138E4"/>
    <w:rsid w:val="00615029"/>
    <w:rsid w:val="00615056"/>
    <w:rsid w:val="0061537B"/>
    <w:rsid w:val="00617BFC"/>
    <w:rsid w:val="0062147E"/>
    <w:rsid w:val="00625338"/>
    <w:rsid w:val="0062669B"/>
    <w:rsid w:val="00635A36"/>
    <w:rsid w:val="00642B79"/>
    <w:rsid w:val="00642C90"/>
    <w:rsid w:val="006443FC"/>
    <w:rsid w:val="00644CF6"/>
    <w:rsid w:val="006451FB"/>
    <w:rsid w:val="0064545C"/>
    <w:rsid w:val="00645756"/>
    <w:rsid w:val="0065359C"/>
    <w:rsid w:val="006546D8"/>
    <w:rsid w:val="006603FA"/>
    <w:rsid w:val="00660761"/>
    <w:rsid w:val="006613E4"/>
    <w:rsid w:val="006650BB"/>
    <w:rsid w:val="00674BD7"/>
    <w:rsid w:val="00675126"/>
    <w:rsid w:val="00675DB6"/>
    <w:rsid w:val="00684BA5"/>
    <w:rsid w:val="006854AD"/>
    <w:rsid w:val="00686701"/>
    <w:rsid w:val="00686926"/>
    <w:rsid w:val="00687AC6"/>
    <w:rsid w:val="006905B2"/>
    <w:rsid w:val="00695854"/>
    <w:rsid w:val="006A3C06"/>
    <w:rsid w:val="006A5752"/>
    <w:rsid w:val="006A73E8"/>
    <w:rsid w:val="006A7863"/>
    <w:rsid w:val="006B053B"/>
    <w:rsid w:val="006B1691"/>
    <w:rsid w:val="006B21FD"/>
    <w:rsid w:val="006B2F8B"/>
    <w:rsid w:val="006B75A8"/>
    <w:rsid w:val="006C03A4"/>
    <w:rsid w:val="006C1623"/>
    <w:rsid w:val="006C3EA7"/>
    <w:rsid w:val="006C5A7C"/>
    <w:rsid w:val="006C5EBC"/>
    <w:rsid w:val="006C750F"/>
    <w:rsid w:val="006D502F"/>
    <w:rsid w:val="006E0299"/>
    <w:rsid w:val="006E6C51"/>
    <w:rsid w:val="006E74D2"/>
    <w:rsid w:val="006E77FE"/>
    <w:rsid w:val="006F3A6A"/>
    <w:rsid w:val="006F3E58"/>
    <w:rsid w:val="006F568B"/>
    <w:rsid w:val="00700D2F"/>
    <w:rsid w:val="007039B3"/>
    <w:rsid w:val="00705705"/>
    <w:rsid w:val="007062A7"/>
    <w:rsid w:val="007101BC"/>
    <w:rsid w:val="007109C5"/>
    <w:rsid w:val="00713AAC"/>
    <w:rsid w:val="00724432"/>
    <w:rsid w:val="00726611"/>
    <w:rsid w:val="0073208E"/>
    <w:rsid w:val="00733DD1"/>
    <w:rsid w:val="0073445E"/>
    <w:rsid w:val="0074269D"/>
    <w:rsid w:val="00746DC0"/>
    <w:rsid w:val="00750724"/>
    <w:rsid w:val="0075148C"/>
    <w:rsid w:val="0075378C"/>
    <w:rsid w:val="0075384D"/>
    <w:rsid w:val="007604FD"/>
    <w:rsid w:val="00761CCE"/>
    <w:rsid w:val="00765F96"/>
    <w:rsid w:val="00770A33"/>
    <w:rsid w:val="0077141D"/>
    <w:rsid w:val="0077155C"/>
    <w:rsid w:val="00771639"/>
    <w:rsid w:val="00772C4C"/>
    <w:rsid w:val="00774F93"/>
    <w:rsid w:val="007815C2"/>
    <w:rsid w:val="00783AF2"/>
    <w:rsid w:val="00784591"/>
    <w:rsid w:val="007846F0"/>
    <w:rsid w:val="007864E3"/>
    <w:rsid w:val="00787067"/>
    <w:rsid w:val="00787FA6"/>
    <w:rsid w:val="00792943"/>
    <w:rsid w:val="00794D7C"/>
    <w:rsid w:val="007950DF"/>
    <w:rsid w:val="0079516B"/>
    <w:rsid w:val="007973F4"/>
    <w:rsid w:val="0079765E"/>
    <w:rsid w:val="007A45C8"/>
    <w:rsid w:val="007A634E"/>
    <w:rsid w:val="007B6FC9"/>
    <w:rsid w:val="007C3CE0"/>
    <w:rsid w:val="007D0EE9"/>
    <w:rsid w:val="007D556F"/>
    <w:rsid w:val="007D5DBB"/>
    <w:rsid w:val="007D6553"/>
    <w:rsid w:val="007D731C"/>
    <w:rsid w:val="007D793B"/>
    <w:rsid w:val="007E069C"/>
    <w:rsid w:val="007E5B03"/>
    <w:rsid w:val="007E7D08"/>
    <w:rsid w:val="007F1F02"/>
    <w:rsid w:val="0080229F"/>
    <w:rsid w:val="0080394B"/>
    <w:rsid w:val="008039F9"/>
    <w:rsid w:val="00811AA3"/>
    <w:rsid w:val="008132A3"/>
    <w:rsid w:val="00813DDA"/>
    <w:rsid w:val="0082190A"/>
    <w:rsid w:val="00822D64"/>
    <w:rsid w:val="00824DCE"/>
    <w:rsid w:val="0082641A"/>
    <w:rsid w:val="0082679A"/>
    <w:rsid w:val="0082750D"/>
    <w:rsid w:val="00827E27"/>
    <w:rsid w:val="0083247F"/>
    <w:rsid w:val="008338E8"/>
    <w:rsid w:val="00835B1C"/>
    <w:rsid w:val="00840080"/>
    <w:rsid w:val="00841DE3"/>
    <w:rsid w:val="00842E07"/>
    <w:rsid w:val="008443E2"/>
    <w:rsid w:val="00845000"/>
    <w:rsid w:val="0085204B"/>
    <w:rsid w:val="008530EF"/>
    <w:rsid w:val="0085507B"/>
    <w:rsid w:val="00866FDB"/>
    <w:rsid w:val="00867128"/>
    <w:rsid w:val="00880C15"/>
    <w:rsid w:val="00887DCA"/>
    <w:rsid w:val="008910DF"/>
    <w:rsid w:val="00896D2F"/>
    <w:rsid w:val="008A60A2"/>
    <w:rsid w:val="008B0F6A"/>
    <w:rsid w:val="008B4DB9"/>
    <w:rsid w:val="008B7F32"/>
    <w:rsid w:val="008C368B"/>
    <w:rsid w:val="008C665E"/>
    <w:rsid w:val="008D1BA8"/>
    <w:rsid w:val="008D46EF"/>
    <w:rsid w:val="008D53BC"/>
    <w:rsid w:val="008D77F9"/>
    <w:rsid w:val="008E1491"/>
    <w:rsid w:val="008E2218"/>
    <w:rsid w:val="008E46A9"/>
    <w:rsid w:val="008E4F9E"/>
    <w:rsid w:val="008F0F46"/>
    <w:rsid w:val="008F156A"/>
    <w:rsid w:val="008F3425"/>
    <w:rsid w:val="008F3E1A"/>
    <w:rsid w:val="009058D0"/>
    <w:rsid w:val="00905B41"/>
    <w:rsid w:val="00911ADD"/>
    <w:rsid w:val="00912D83"/>
    <w:rsid w:val="00913C3C"/>
    <w:rsid w:val="00915D13"/>
    <w:rsid w:val="00917DF7"/>
    <w:rsid w:val="00920CD0"/>
    <w:rsid w:val="0092260A"/>
    <w:rsid w:val="009226DC"/>
    <w:rsid w:val="0092403A"/>
    <w:rsid w:val="00924EA1"/>
    <w:rsid w:val="009277F7"/>
    <w:rsid w:val="009320F9"/>
    <w:rsid w:val="00932F07"/>
    <w:rsid w:val="00935097"/>
    <w:rsid w:val="009370BA"/>
    <w:rsid w:val="00943C86"/>
    <w:rsid w:val="00945C97"/>
    <w:rsid w:val="00947639"/>
    <w:rsid w:val="009502CA"/>
    <w:rsid w:val="009518D0"/>
    <w:rsid w:val="00961FD3"/>
    <w:rsid w:val="00963DD5"/>
    <w:rsid w:val="009725C4"/>
    <w:rsid w:val="009743A7"/>
    <w:rsid w:val="009755F7"/>
    <w:rsid w:val="0098189D"/>
    <w:rsid w:val="00984920"/>
    <w:rsid w:val="00993EFC"/>
    <w:rsid w:val="009A0028"/>
    <w:rsid w:val="009A043C"/>
    <w:rsid w:val="009A2A8B"/>
    <w:rsid w:val="009A778D"/>
    <w:rsid w:val="009A77F3"/>
    <w:rsid w:val="009B2181"/>
    <w:rsid w:val="009C063B"/>
    <w:rsid w:val="009C4320"/>
    <w:rsid w:val="009C45A4"/>
    <w:rsid w:val="009C544C"/>
    <w:rsid w:val="009D1C34"/>
    <w:rsid w:val="009D35AD"/>
    <w:rsid w:val="009D3780"/>
    <w:rsid w:val="009D5CC5"/>
    <w:rsid w:val="009D5E9A"/>
    <w:rsid w:val="009D7F88"/>
    <w:rsid w:val="009E063A"/>
    <w:rsid w:val="009E065C"/>
    <w:rsid w:val="009E08BF"/>
    <w:rsid w:val="009E29B9"/>
    <w:rsid w:val="009E4E63"/>
    <w:rsid w:val="009E6CB4"/>
    <w:rsid w:val="009E6D65"/>
    <w:rsid w:val="009F3046"/>
    <w:rsid w:val="009F7FD9"/>
    <w:rsid w:val="00A007EA"/>
    <w:rsid w:val="00A01810"/>
    <w:rsid w:val="00A02D53"/>
    <w:rsid w:val="00A07714"/>
    <w:rsid w:val="00A117D2"/>
    <w:rsid w:val="00A2018D"/>
    <w:rsid w:val="00A2650C"/>
    <w:rsid w:val="00A3446A"/>
    <w:rsid w:val="00A35000"/>
    <w:rsid w:val="00A35A59"/>
    <w:rsid w:val="00A411CB"/>
    <w:rsid w:val="00A434BE"/>
    <w:rsid w:val="00A436C9"/>
    <w:rsid w:val="00A54EBE"/>
    <w:rsid w:val="00A5711B"/>
    <w:rsid w:val="00A670AF"/>
    <w:rsid w:val="00A679D2"/>
    <w:rsid w:val="00A70176"/>
    <w:rsid w:val="00A701B0"/>
    <w:rsid w:val="00A70E9D"/>
    <w:rsid w:val="00A74BD5"/>
    <w:rsid w:val="00A7511F"/>
    <w:rsid w:val="00A75359"/>
    <w:rsid w:val="00A75E6D"/>
    <w:rsid w:val="00A800E4"/>
    <w:rsid w:val="00A84286"/>
    <w:rsid w:val="00A8448D"/>
    <w:rsid w:val="00A90AF1"/>
    <w:rsid w:val="00A926B0"/>
    <w:rsid w:val="00A95396"/>
    <w:rsid w:val="00A97341"/>
    <w:rsid w:val="00AA1119"/>
    <w:rsid w:val="00AA62AD"/>
    <w:rsid w:val="00AB00C0"/>
    <w:rsid w:val="00AB6D4E"/>
    <w:rsid w:val="00AC0CF1"/>
    <w:rsid w:val="00AC5EB0"/>
    <w:rsid w:val="00AD1349"/>
    <w:rsid w:val="00AD1902"/>
    <w:rsid w:val="00AD1F89"/>
    <w:rsid w:val="00AD2472"/>
    <w:rsid w:val="00AD2F33"/>
    <w:rsid w:val="00AD4C0D"/>
    <w:rsid w:val="00AE08B7"/>
    <w:rsid w:val="00AE385A"/>
    <w:rsid w:val="00AE7282"/>
    <w:rsid w:val="00AF0A5D"/>
    <w:rsid w:val="00AF74D6"/>
    <w:rsid w:val="00AF79CD"/>
    <w:rsid w:val="00AF7B90"/>
    <w:rsid w:val="00B02497"/>
    <w:rsid w:val="00B0620E"/>
    <w:rsid w:val="00B10FB2"/>
    <w:rsid w:val="00B1259E"/>
    <w:rsid w:val="00B13437"/>
    <w:rsid w:val="00B161A5"/>
    <w:rsid w:val="00B17CAD"/>
    <w:rsid w:val="00B241D5"/>
    <w:rsid w:val="00B3263D"/>
    <w:rsid w:val="00B332E6"/>
    <w:rsid w:val="00B34391"/>
    <w:rsid w:val="00B34EF0"/>
    <w:rsid w:val="00B358BD"/>
    <w:rsid w:val="00B367AD"/>
    <w:rsid w:val="00B404FD"/>
    <w:rsid w:val="00B425F5"/>
    <w:rsid w:val="00B435C7"/>
    <w:rsid w:val="00B4469D"/>
    <w:rsid w:val="00B44E79"/>
    <w:rsid w:val="00B47E87"/>
    <w:rsid w:val="00B51098"/>
    <w:rsid w:val="00B546A8"/>
    <w:rsid w:val="00B626F3"/>
    <w:rsid w:val="00B663C7"/>
    <w:rsid w:val="00B667A5"/>
    <w:rsid w:val="00B6756F"/>
    <w:rsid w:val="00B70C34"/>
    <w:rsid w:val="00B71A68"/>
    <w:rsid w:val="00B730B7"/>
    <w:rsid w:val="00B733E3"/>
    <w:rsid w:val="00B73836"/>
    <w:rsid w:val="00B749EB"/>
    <w:rsid w:val="00B76B7D"/>
    <w:rsid w:val="00B80651"/>
    <w:rsid w:val="00B85FF8"/>
    <w:rsid w:val="00B91D5D"/>
    <w:rsid w:val="00B97E57"/>
    <w:rsid w:val="00BB48FE"/>
    <w:rsid w:val="00BB5B43"/>
    <w:rsid w:val="00BC0382"/>
    <w:rsid w:val="00BC0C2C"/>
    <w:rsid w:val="00BC16AD"/>
    <w:rsid w:val="00BC2901"/>
    <w:rsid w:val="00BD7363"/>
    <w:rsid w:val="00BE040E"/>
    <w:rsid w:val="00BE1AED"/>
    <w:rsid w:val="00BE27CF"/>
    <w:rsid w:val="00BF0545"/>
    <w:rsid w:val="00BF18C9"/>
    <w:rsid w:val="00BF571F"/>
    <w:rsid w:val="00BF5A7A"/>
    <w:rsid w:val="00BF7E02"/>
    <w:rsid w:val="00C0568E"/>
    <w:rsid w:val="00C05E2D"/>
    <w:rsid w:val="00C0683A"/>
    <w:rsid w:val="00C070DA"/>
    <w:rsid w:val="00C077E8"/>
    <w:rsid w:val="00C12335"/>
    <w:rsid w:val="00C1290B"/>
    <w:rsid w:val="00C136BE"/>
    <w:rsid w:val="00C14642"/>
    <w:rsid w:val="00C159F2"/>
    <w:rsid w:val="00C16787"/>
    <w:rsid w:val="00C17174"/>
    <w:rsid w:val="00C21D67"/>
    <w:rsid w:val="00C22304"/>
    <w:rsid w:val="00C233BB"/>
    <w:rsid w:val="00C239D9"/>
    <w:rsid w:val="00C2789D"/>
    <w:rsid w:val="00C324F3"/>
    <w:rsid w:val="00C34E03"/>
    <w:rsid w:val="00C35D47"/>
    <w:rsid w:val="00C40714"/>
    <w:rsid w:val="00C44EA8"/>
    <w:rsid w:val="00C4641D"/>
    <w:rsid w:val="00C47787"/>
    <w:rsid w:val="00C47CCA"/>
    <w:rsid w:val="00C533C4"/>
    <w:rsid w:val="00C56B1A"/>
    <w:rsid w:val="00C572FF"/>
    <w:rsid w:val="00C633E5"/>
    <w:rsid w:val="00C63DEF"/>
    <w:rsid w:val="00C703C2"/>
    <w:rsid w:val="00C712CB"/>
    <w:rsid w:val="00C82E9F"/>
    <w:rsid w:val="00C85388"/>
    <w:rsid w:val="00C904FC"/>
    <w:rsid w:val="00C90BF1"/>
    <w:rsid w:val="00C93EEC"/>
    <w:rsid w:val="00CA2C26"/>
    <w:rsid w:val="00CA7156"/>
    <w:rsid w:val="00CA71CA"/>
    <w:rsid w:val="00CB143B"/>
    <w:rsid w:val="00CB260E"/>
    <w:rsid w:val="00CB3650"/>
    <w:rsid w:val="00CC37EE"/>
    <w:rsid w:val="00CC7B0B"/>
    <w:rsid w:val="00CD19AB"/>
    <w:rsid w:val="00CD218D"/>
    <w:rsid w:val="00CE1C4A"/>
    <w:rsid w:val="00CE399D"/>
    <w:rsid w:val="00CE504B"/>
    <w:rsid w:val="00CE5363"/>
    <w:rsid w:val="00CE663E"/>
    <w:rsid w:val="00CF1132"/>
    <w:rsid w:val="00D010EF"/>
    <w:rsid w:val="00D02893"/>
    <w:rsid w:val="00D03D1E"/>
    <w:rsid w:val="00D1071A"/>
    <w:rsid w:val="00D10BCE"/>
    <w:rsid w:val="00D12277"/>
    <w:rsid w:val="00D13F94"/>
    <w:rsid w:val="00D14680"/>
    <w:rsid w:val="00D14CC1"/>
    <w:rsid w:val="00D16D96"/>
    <w:rsid w:val="00D203B3"/>
    <w:rsid w:val="00D203BF"/>
    <w:rsid w:val="00D20C80"/>
    <w:rsid w:val="00D218F3"/>
    <w:rsid w:val="00D22BFE"/>
    <w:rsid w:val="00D2307F"/>
    <w:rsid w:val="00D23EB2"/>
    <w:rsid w:val="00D23ED2"/>
    <w:rsid w:val="00D26E54"/>
    <w:rsid w:val="00D27756"/>
    <w:rsid w:val="00D30AC2"/>
    <w:rsid w:val="00D36760"/>
    <w:rsid w:val="00D43AB6"/>
    <w:rsid w:val="00D463EC"/>
    <w:rsid w:val="00D477FE"/>
    <w:rsid w:val="00D51316"/>
    <w:rsid w:val="00D6125D"/>
    <w:rsid w:val="00D62885"/>
    <w:rsid w:val="00D63FC5"/>
    <w:rsid w:val="00D645C3"/>
    <w:rsid w:val="00D648BD"/>
    <w:rsid w:val="00D67224"/>
    <w:rsid w:val="00D710BB"/>
    <w:rsid w:val="00D7246D"/>
    <w:rsid w:val="00D72AF8"/>
    <w:rsid w:val="00D72FC2"/>
    <w:rsid w:val="00D80DF2"/>
    <w:rsid w:val="00D81395"/>
    <w:rsid w:val="00D868A6"/>
    <w:rsid w:val="00D86CC3"/>
    <w:rsid w:val="00D9127A"/>
    <w:rsid w:val="00D923BF"/>
    <w:rsid w:val="00D93972"/>
    <w:rsid w:val="00D941C6"/>
    <w:rsid w:val="00D94BE1"/>
    <w:rsid w:val="00D95041"/>
    <w:rsid w:val="00DA1C82"/>
    <w:rsid w:val="00DA4DA7"/>
    <w:rsid w:val="00DA709B"/>
    <w:rsid w:val="00DB08EB"/>
    <w:rsid w:val="00DB1852"/>
    <w:rsid w:val="00DB2C7B"/>
    <w:rsid w:val="00DB4C08"/>
    <w:rsid w:val="00DB5FBF"/>
    <w:rsid w:val="00DB6536"/>
    <w:rsid w:val="00DB6582"/>
    <w:rsid w:val="00DC3A6C"/>
    <w:rsid w:val="00DC6732"/>
    <w:rsid w:val="00DD12F7"/>
    <w:rsid w:val="00DD4F0B"/>
    <w:rsid w:val="00DD7368"/>
    <w:rsid w:val="00DE148D"/>
    <w:rsid w:val="00DE61BC"/>
    <w:rsid w:val="00DE6748"/>
    <w:rsid w:val="00DE726E"/>
    <w:rsid w:val="00DF2CED"/>
    <w:rsid w:val="00DF3623"/>
    <w:rsid w:val="00DF4737"/>
    <w:rsid w:val="00DF4A08"/>
    <w:rsid w:val="00E067DB"/>
    <w:rsid w:val="00E06F3B"/>
    <w:rsid w:val="00E15155"/>
    <w:rsid w:val="00E21DD1"/>
    <w:rsid w:val="00E23B9A"/>
    <w:rsid w:val="00E25127"/>
    <w:rsid w:val="00E25880"/>
    <w:rsid w:val="00E26F75"/>
    <w:rsid w:val="00E30D2C"/>
    <w:rsid w:val="00E32BEF"/>
    <w:rsid w:val="00E34573"/>
    <w:rsid w:val="00E4113A"/>
    <w:rsid w:val="00E42D06"/>
    <w:rsid w:val="00E43A56"/>
    <w:rsid w:val="00E50426"/>
    <w:rsid w:val="00E50CD5"/>
    <w:rsid w:val="00E528D5"/>
    <w:rsid w:val="00E603F5"/>
    <w:rsid w:val="00E66ACC"/>
    <w:rsid w:val="00E701D9"/>
    <w:rsid w:val="00E70F94"/>
    <w:rsid w:val="00E7282D"/>
    <w:rsid w:val="00E72B6C"/>
    <w:rsid w:val="00E75002"/>
    <w:rsid w:val="00E76078"/>
    <w:rsid w:val="00E7669A"/>
    <w:rsid w:val="00E7702D"/>
    <w:rsid w:val="00E80DCA"/>
    <w:rsid w:val="00E83BE2"/>
    <w:rsid w:val="00E840BD"/>
    <w:rsid w:val="00E846B4"/>
    <w:rsid w:val="00E93F9B"/>
    <w:rsid w:val="00E95F7A"/>
    <w:rsid w:val="00EA1242"/>
    <w:rsid w:val="00EB164C"/>
    <w:rsid w:val="00EB3C30"/>
    <w:rsid w:val="00EB46B4"/>
    <w:rsid w:val="00EC1395"/>
    <w:rsid w:val="00ED2B9D"/>
    <w:rsid w:val="00ED39C3"/>
    <w:rsid w:val="00ED5256"/>
    <w:rsid w:val="00ED5BB2"/>
    <w:rsid w:val="00ED6721"/>
    <w:rsid w:val="00EE028C"/>
    <w:rsid w:val="00EF0856"/>
    <w:rsid w:val="00EF41C0"/>
    <w:rsid w:val="00EF7FCB"/>
    <w:rsid w:val="00F0184D"/>
    <w:rsid w:val="00F02A14"/>
    <w:rsid w:val="00F075E4"/>
    <w:rsid w:val="00F10283"/>
    <w:rsid w:val="00F10519"/>
    <w:rsid w:val="00F11B36"/>
    <w:rsid w:val="00F13388"/>
    <w:rsid w:val="00F13AD9"/>
    <w:rsid w:val="00F16FC8"/>
    <w:rsid w:val="00F2197C"/>
    <w:rsid w:val="00F21D42"/>
    <w:rsid w:val="00F23B10"/>
    <w:rsid w:val="00F275B3"/>
    <w:rsid w:val="00F27EB7"/>
    <w:rsid w:val="00F301B5"/>
    <w:rsid w:val="00F343B6"/>
    <w:rsid w:val="00F3521D"/>
    <w:rsid w:val="00F35ABD"/>
    <w:rsid w:val="00F4186C"/>
    <w:rsid w:val="00F42D7C"/>
    <w:rsid w:val="00F42F4E"/>
    <w:rsid w:val="00F4773D"/>
    <w:rsid w:val="00F4793A"/>
    <w:rsid w:val="00F5031A"/>
    <w:rsid w:val="00F50484"/>
    <w:rsid w:val="00F51FFD"/>
    <w:rsid w:val="00F569F7"/>
    <w:rsid w:val="00F576AB"/>
    <w:rsid w:val="00F6003F"/>
    <w:rsid w:val="00F6454E"/>
    <w:rsid w:val="00F65336"/>
    <w:rsid w:val="00F65E4F"/>
    <w:rsid w:val="00F727C9"/>
    <w:rsid w:val="00F74B57"/>
    <w:rsid w:val="00F83242"/>
    <w:rsid w:val="00F834B1"/>
    <w:rsid w:val="00F9024C"/>
    <w:rsid w:val="00F92120"/>
    <w:rsid w:val="00F921BE"/>
    <w:rsid w:val="00F94E00"/>
    <w:rsid w:val="00F956CA"/>
    <w:rsid w:val="00F95AC5"/>
    <w:rsid w:val="00F96A84"/>
    <w:rsid w:val="00FA31F0"/>
    <w:rsid w:val="00FA3EA2"/>
    <w:rsid w:val="00FB10D9"/>
    <w:rsid w:val="00FB1916"/>
    <w:rsid w:val="00FB2FEC"/>
    <w:rsid w:val="00FC3A6B"/>
    <w:rsid w:val="00FC7583"/>
    <w:rsid w:val="00FC761C"/>
    <w:rsid w:val="00FD0284"/>
    <w:rsid w:val="00FD21C4"/>
    <w:rsid w:val="00FD257B"/>
    <w:rsid w:val="00FD2719"/>
    <w:rsid w:val="00FD5E16"/>
    <w:rsid w:val="00FD64D7"/>
    <w:rsid w:val="00FD69C4"/>
    <w:rsid w:val="00FE18B5"/>
    <w:rsid w:val="00FE2191"/>
    <w:rsid w:val="00FE5F49"/>
    <w:rsid w:val="00FE739A"/>
    <w:rsid w:val="00FF29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598E1"/>
  <w15:docId w15:val="{99D4A81A-85B7-41FA-8704-C2C62FC5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17"/>
    <w:rPr>
      <w:rFonts w:ascii="Arial" w:hAnsi="Arial"/>
      <w:szCs w:val="24"/>
    </w:rPr>
  </w:style>
  <w:style w:type="paragraph" w:styleId="Heading2">
    <w:name w:val="heading 2"/>
    <w:basedOn w:val="Normal"/>
    <w:next w:val="Normal"/>
    <w:qFormat/>
    <w:rsid w:val="00424C17"/>
    <w:pPr>
      <w:keepNext/>
      <w:outlineLvl w:val="1"/>
    </w:pPr>
    <w:rPr>
      <w:rFonts w:cs="Arial"/>
      <w:b/>
      <w:bCs/>
      <w:sz w:val="24"/>
    </w:rPr>
  </w:style>
  <w:style w:type="paragraph" w:styleId="Heading3">
    <w:name w:val="heading 3"/>
    <w:basedOn w:val="Normal"/>
    <w:next w:val="Normal"/>
    <w:qFormat/>
    <w:rsid w:val="009518D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424C17"/>
    <w:pPr>
      <w:widowControl w:val="0"/>
      <w:tabs>
        <w:tab w:val="left" w:pos="740"/>
        <w:tab w:val="left" w:pos="1460"/>
      </w:tabs>
      <w:autoSpaceDE w:val="0"/>
      <w:autoSpaceDN w:val="0"/>
      <w:adjustRightInd w:val="0"/>
      <w:spacing w:line="280" w:lineRule="atLeast"/>
      <w:ind w:hanging="720"/>
    </w:pPr>
    <w:rPr>
      <w:rFonts w:ascii="Times New Roman" w:hAnsi="Times New Roman"/>
      <w:sz w:val="24"/>
    </w:rPr>
  </w:style>
  <w:style w:type="paragraph" w:customStyle="1" w:styleId="p7">
    <w:name w:val="p7"/>
    <w:basedOn w:val="Normal"/>
    <w:rsid w:val="00424C17"/>
    <w:pPr>
      <w:widowControl w:val="0"/>
      <w:tabs>
        <w:tab w:val="left" w:pos="2200"/>
      </w:tabs>
      <w:autoSpaceDE w:val="0"/>
      <w:autoSpaceDN w:val="0"/>
      <w:adjustRightInd w:val="0"/>
      <w:spacing w:line="280" w:lineRule="atLeast"/>
      <w:ind w:left="760"/>
    </w:pPr>
    <w:rPr>
      <w:rFonts w:ascii="Times New Roman" w:hAnsi="Times New Roman"/>
      <w:sz w:val="24"/>
    </w:rPr>
  </w:style>
  <w:style w:type="paragraph" w:styleId="BodyText">
    <w:name w:val="Body Text"/>
    <w:basedOn w:val="Normal"/>
    <w:rsid w:val="00424C17"/>
    <w:pPr>
      <w:spacing w:after="240"/>
      <w:jc w:val="both"/>
    </w:pPr>
    <w:rPr>
      <w:rFonts w:ascii="Garamond" w:hAnsi="Garamond"/>
      <w:spacing w:val="-5"/>
      <w:sz w:val="24"/>
    </w:rPr>
  </w:style>
  <w:style w:type="paragraph" w:customStyle="1" w:styleId="p8">
    <w:name w:val="p8"/>
    <w:basedOn w:val="Normal"/>
    <w:rsid w:val="00424C17"/>
    <w:pPr>
      <w:widowControl w:val="0"/>
      <w:tabs>
        <w:tab w:val="left" w:pos="1460"/>
      </w:tabs>
      <w:autoSpaceDE w:val="0"/>
      <w:autoSpaceDN w:val="0"/>
      <w:adjustRightInd w:val="0"/>
      <w:spacing w:line="280" w:lineRule="atLeast"/>
      <w:ind w:left="720" w:hanging="720"/>
    </w:pPr>
    <w:rPr>
      <w:rFonts w:ascii="Times New Roman" w:hAnsi="Times New Roman"/>
      <w:sz w:val="24"/>
    </w:rPr>
  </w:style>
  <w:style w:type="paragraph" w:customStyle="1" w:styleId="p18">
    <w:name w:val="p18"/>
    <w:basedOn w:val="Normal"/>
    <w:rsid w:val="00424C17"/>
    <w:pPr>
      <w:widowControl w:val="0"/>
      <w:tabs>
        <w:tab w:val="left" w:pos="2200"/>
        <w:tab w:val="left" w:pos="2920"/>
      </w:tabs>
      <w:autoSpaceDE w:val="0"/>
      <w:autoSpaceDN w:val="0"/>
      <w:adjustRightInd w:val="0"/>
      <w:spacing w:line="280" w:lineRule="atLeast"/>
      <w:ind w:left="1440" w:hanging="720"/>
    </w:pPr>
    <w:rPr>
      <w:rFonts w:ascii="Times New Roman" w:hAnsi="Times New Roman"/>
      <w:sz w:val="24"/>
    </w:rPr>
  </w:style>
  <w:style w:type="paragraph" w:styleId="Header">
    <w:name w:val="header"/>
    <w:basedOn w:val="Normal"/>
    <w:rsid w:val="00424C17"/>
    <w:pPr>
      <w:tabs>
        <w:tab w:val="center" w:pos="4320"/>
        <w:tab w:val="right" w:pos="8640"/>
      </w:tabs>
    </w:pPr>
  </w:style>
  <w:style w:type="paragraph" w:styleId="Footer">
    <w:name w:val="footer"/>
    <w:basedOn w:val="Normal"/>
    <w:link w:val="FooterChar"/>
    <w:uiPriority w:val="99"/>
    <w:rsid w:val="00424C17"/>
    <w:pPr>
      <w:tabs>
        <w:tab w:val="center" w:pos="4320"/>
        <w:tab w:val="right" w:pos="8640"/>
      </w:tabs>
    </w:pPr>
  </w:style>
  <w:style w:type="character" w:styleId="Hyperlink">
    <w:name w:val="Hyperlink"/>
    <w:basedOn w:val="DefaultParagraphFont"/>
    <w:rsid w:val="00B34391"/>
    <w:rPr>
      <w:color w:val="0000FF"/>
      <w:u w:val="single"/>
    </w:rPr>
  </w:style>
  <w:style w:type="paragraph" w:styleId="BodyText2">
    <w:name w:val="Body Text 2"/>
    <w:basedOn w:val="Normal"/>
    <w:rsid w:val="006C1623"/>
    <w:pPr>
      <w:spacing w:after="120" w:line="480" w:lineRule="auto"/>
    </w:pPr>
  </w:style>
  <w:style w:type="character" w:customStyle="1" w:styleId="StyleVerdanaBlack">
    <w:name w:val="Style Verdana Black"/>
    <w:basedOn w:val="DefaultParagraphFont"/>
    <w:rsid w:val="001E33C8"/>
    <w:rPr>
      <w:rFonts w:ascii="Verdana" w:hAnsi="Verdana"/>
      <w:color w:val="000000"/>
    </w:rPr>
  </w:style>
  <w:style w:type="paragraph" w:customStyle="1" w:styleId="OutlineA">
    <w:name w:val="Outline A"/>
    <w:basedOn w:val="Normal"/>
    <w:autoRedefine/>
    <w:rsid w:val="00FB1916"/>
    <w:pPr>
      <w:numPr>
        <w:numId w:val="22"/>
      </w:numPr>
      <w:tabs>
        <w:tab w:val="left" w:pos="540"/>
        <w:tab w:val="left" w:pos="1260"/>
        <w:tab w:val="left" w:pos="1620"/>
      </w:tabs>
      <w:autoSpaceDE w:val="0"/>
      <w:autoSpaceDN w:val="0"/>
      <w:adjustRightInd w:val="0"/>
    </w:pPr>
    <w:rPr>
      <w:rFonts w:ascii="Verdana" w:hAnsi="Verdana" w:cs="Arial"/>
      <w:color w:val="000000"/>
      <w:szCs w:val="20"/>
    </w:rPr>
  </w:style>
  <w:style w:type="table" w:styleId="TableGrid">
    <w:name w:val="Table Grid"/>
    <w:basedOn w:val="TableNormal"/>
    <w:rsid w:val="00DA1C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07714"/>
    <w:rPr>
      <w:rFonts w:ascii="Tahoma" w:hAnsi="Tahoma" w:cs="Tahoma"/>
      <w:sz w:val="16"/>
      <w:szCs w:val="16"/>
    </w:rPr>
  </w:style>
  <w:style w:type="character" w:customStyle="1" w:styleId="BalloonTextChar">
    <w:name w:val="Balloon Text Char"/>
    <w:basedOn w:val="DefaultParagraphFont"/>
    <w:link w:val="BalloonText"/>
    <w:uiPriority w:val="99"/>
    <w:semiHidden/>
    <w:rsid w:val="00A07714"/>
    <w:rPr>
      <w:rFonts w:ascii="Tahoma" w:hAnsi="Tahoma" w:cs="Tahoma"/>
      <w:sz w:val="16"/>
      <w:szCs w:val="16"/>
    </w:rPr>
  </w:style>
  <w:style w:type="paragraph" w:styleId="ListParagraph">
    <w:name w:val="List Paragraph"/>
    <w:basedOn w:val="Normal"/>
    <w:uiPriority w:val="34"/>
    <w:qFormat/>
    <w:rsid w:val="00E7282D"/>
    <w:pPr>
      <w:ind w:left="720"/>
      <w:contextualSpacing/>
    </w:pPr>
  </w:style>
  <w:style w:type="character" w:customStyle="1" w:styleId="FooterChar">
    <w:name w:val="Footer Char"/>
    <w:basedOn w:val="DefaultParagraphFont"/>
    <w:link w:val="Footer"/>
    <w:uiPriority w:val="99"/>
    <w:rsid w:val="005B357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onor-usa.com"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ponorpro.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uponorpr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F6FF1EE37785C47AFC7EE76AF01CBB9" ma:contentTypeVersion="12" ma:contentTypeDescription="Vytvoří nový dokument" ma:contentTypeScope="" ma:versionID="9a65b15d0c8f71475a4c8a4d8d5f09ec">
  <xsd:schema xmlns:xsd="http://www.w3.org/2001/XMLSchema" xmlns:xs="http://www.w3.org/2001/XMLSchema" xmlns:p="http://schemas.microsoft.com/office/2006/metadata/properties" xmlns:ns2="52b7f4f5-411c-432f-8bb0-c439b4aacfe0" xmlns:ns3="977ab348-a5e9-467c-8c00-0e873091a08a" targetNamespace="http://schemas.microsoft.com/office/2006/metadata/properties" ma:root="true" ma:fieldsID="3755a6b6c0171b8604970702de8821a5" ns2:_="" ns3:_="">
    <xsd:import namespace="52b7f4f5-411c-432f-8bb0-c439b4aacfe0"/>
    <xsd:import namespace="977ab348-a5e9-467c-8c00-0e873091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f4f5-411c-432f-8bb0-c439b4aac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ab348-a5e9-467c-8c00-0e873091a08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28128-F815-4728-9D7E-C44F729C36D3}">
  <ds:schemaRefs>
    <ds:schemaRef ds:uri="http://schemas.openxmlformats.org/officeDocument/2006/bibliography"/>
  </ds:schemaRefs>
</ds:datastoreItem>
</file>

<file path=customXml/itemProps2.xml><?xml version="1.0" encoding="utf-8"?>
<ds:datastoreItem xmlns:ds="http://schemas.openxmlformats.org/officeDocument/2006/customXml" ds:itemID="{9740AED3-C52B-4089-8085-989EC88B4F71}"/>
</file>

<file path=customXml/itemProps3.xml><?xml version="1.0" encoding="utf-8"?>
<ds:datastoreItem xmlns:ds="http://schemas.openxmlformats.org/officeDocument/2006/customXml" ds:itemID="{50ED56CB-AD76-4C0E-89D1-5C99B4997CF6}"/>
</file>

<file path=customXml/itemProps4.xml><?xml version="1.0" encoding="utf-8"?>
<ds:datastoreItem xmlns:ds="http://schemas.openxmlformats.org/officeDocument/2006/customXml" ds:itemID="{1F78B4C2-8315-442E-B3E1-967615AF2383}"/>
</file>

<file path=docProps/app.xml><?xml version="1.0" encoding="utf-8"?>
<Properties xmlns="http://schemas.openxmlformats.org/officeDocument/2006/extended-properties" xmlns:vt="http://schemas.openxmlformats.org/officeDocument/2006/docPropsVTypes">
  <Template>Normal</Template>
  <TotalTime>1</TotalTime>
  <Pages>12</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Ecoflex Specification type</vt:lpstr>
    </vt:vector>
  </TitlesOfParts>
  <Company>Uponor</Company>
  <LinksUpToDate>false</LinksUpToDate>
  <CharactersWithSpaces>22676</CharactersWithSpaces>
  <SharedDoc>false</SharedDoc>
  <HLinks>
    <vt:vector size="18" baseType="variant">
      <vt:variant>
        <vt:i4>1114207</vt:i4>
      </vt:variant>
      <vt:variant>
        <vt:i4>6</vt:i4>
      </vt:variant>
      <vt:variant>
        <vt:i4>0</vt:i4>
      </vt:variant>
      <vt:variant>
        <vt:i4>5</vt:i4>
      </vt:variant>
      <vt:variant>
        <vt:lpwstr>http://www.uponor.ca/</vt:lpwstr>
      </vt:variant>
      <vt:variant>
        <vt:lpwstr/>
      </vt:variant>
      <vt:variant>
        <vt:i4>7208998</vt:i4>
      </vt:variant>
      <vt:variant>
        <vt:i4>3</vt:i4>
      </vt:variant>
      <vt:variant>
        <vt:i4>0</vt:i4>
      </vt:variant>
      <vt:variant>
        <vt:i4>5</vt:i4>
      </vt:variant>
      <vt:variant>
        <vt:lpwstr>http://www.uponor-usa.com/</vt:lpwstr>
      </vt:variant>
      <vt:variant>
        <vt:lpwstr/>
      </vt:variant>
      <vt:variant>
        <vt:i4>7208998</vt:i4>
      </vt:variant>
      <vt:variant>
        <vt:i4>0</vt:i4>
      </vt:variant>
      <vt:variant>
        <vt:i4>0</vt:i4>
      </vt:variant>
      <vt:variant>
        <vt:i4>5</vt:i4>
      </vt:variant>
      <vt:variant>
        <vt:lpwstr>http://www.uponor-usa.com/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Ecoflex Specification type</dc:title>
  <dc:subject>Specification</dc:subject>
  <dc:creator>Sebastien.Pion</dc:creator>
  <dc:description>S.Pion Oct. 2014</dc:description>
  <cp:lastModifiedBy>Remy, Jean-Claude</cp:lastModifiedBy>
  <cp:revision>3</cp:revision>
  <cp:lastPrinted>2010-03-19T20:03:00Z</cp:lastPrinted>
  <dcterms:created xsi:type="dcterms:W3CDTF">2015-10-16T18:51:00Z</dcterms:created>
  <dcterms:modified xsi:type="dcterms:W3CDTF">2020-07-15T19:51:00Z</dcterms:modified>
  <cp:category>Ecoflex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0x010100CF6FF1EE37785C47AFC7EE76AF01CBB9</vt:lpwstr>
  </property>
</Properties>
</file>