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F14F98" w:rsidRPr="00F14F98" w14:paraId="518D9DE0" w14:textId="77777777" w:rsidTr="43F7F5C4">
        <w:trPr>
          <w:gridAfter w:val="1"/>
          <w:wAfter w:w="70" w:type="dxa"/>
          <w:trHeight w:val="794"/>
        </w:trPr>
        <w:tc>
          <w:tcPr>
            <w:tcW w:w="9002" w:type="dxa"/>
            <w:tcBorders>
              <w:top w:val="nil"/>
              <w:bottom w:val="nil"/>
            </w:tcBorders>
          </w:tcPr>
          <w:p w14:paraId="0EB50501" w14:textId="77777777" w:rsidR="00C815CD" w:rsidRPr="00F14F98" w:rsidRDefault="0077566E" w:rsidP="006E0B5F">
            <w:pPr>
              <w:pStyle w:val="SenderAddress"/>
              <w:rPr>
                <w:rFonts w:ascii="Rockwell" w:hAnsi="Rockwell" w:cs="Arial"/>
                <w:b/>
                <w:color w:val="000000" w:themeColor="text1"/>
                <w:sz w:val="36"/>
                <w:szCs w:val="20"/>
                <w:lang w:val="en-US"/>
              </w:rPr>
            </w:pPr>
            <w:r w:rsidRPr="00F14F98">
              <w:rPr>
                <w:rFonts w:ascii="Rockwell" w:hAnsi="Rockwell" w:cs="Arial"/>
                <w:b/>
                <w:color w:val="000000" w:themeColor="text1"/>
                <w:sz w:val="36"/>
                <w:szCs w:val="20"/>
              </w:rPr>
              <w:t xml:space="preserve">Pressemelding </w:t>
            </w:r>
          </w:p>
        </w:tc>
      </w:tr>
      <w:tr w:rsidR="00F14F98" w:rsidRPr="00F14F98" w14:paraId="1903DB9A" w14:textId="77777777" w:rsidTr="43F7F5C4">
        <w:trPr>
          <w:gridAfter w:val="1"/>
          <w:wAfter w:w="70" w:type="dxa"/>
          <w:trHeight w:hRule="exact" w:val="284"/>
        </w:trPr>
        <w:tc>
          <w:tcPr>
            <w:tcW w:w="9002" w:type="dxa"/>
            <w:tcBorders>
              <w:top w:val="nil"/>
              <w:bottom w:val="nil"/>
            </w:tcBorders>
          </w:tcPr>
          <w:p w14:paraId="40EE8227" w14:textId="77777777" w:rsidR="00C815CD" w:rsidRPr="00F14F98" w:rsidRDefault="00C815CD" w:rsidP="006E0B5F">
            <w:pPr>
              <w:spacing w:line="240" w:lineRule="auto"/>
              <w:rPr>
                <w:rFonts w:cs="Arial"/>
                <w:color w:val="000000" w:themeColor="text1"/>
                <w:sz w:val="20"/>
                <w:lang w:val="en-US"/>
              </w:rPr>
            </w:pPr>
          </w:p>
        </w:tc>
      </w:tr>
      <w:tr w:rsidR="00F14F98" w:rsidRPr="00F14F98" w14:paraId="2867BE64" w14:textId="77777777" w:rsidTr="43F7F5C4">
        <w:trPr>
          <w:gridAfter w:val="1"/>
          <w:wAfter w:w="70" w:type="dxa"/>
          <w:trHeight w:hRule="exact" w:val="284"/>
        </w:trPr>
        <w:tc>
          <w:tcPr>
            <w:tcW w:w="9002" w:type="dxa"/>
            <w:tcBorders>
              <w:top w:val="nil"/>
              <w:bottom w:val="nil"/>
            </w:tcBorders>
          </w:tcPr>
          <w:p w14:paraId="440C56B9" w14:textId="4495DEE3" w:rsidR="003610DC" w:rsidRPr="00F14F98" w:rsidRDefault="0077566E" w:rsidP="003610DC">
            <w:pPr>
              <w:spacing w:line="240" w:lineRule="auto"/>
              <w:rPr>
                <w:rFonts w:cs="Arial"/>
                <w:color w:val="000000" w:themeColor="text1"/>
                <w:sz w:val="20"/>
                <w:lang w:val="en-US"/>
              </w:rPr>
            </w:pPr>
            <w:r w:rsidRPr="00F14F98">
              <w:rPr>
                <w:rFonts w:cs="Arial"/>
                <w:color w:val="000000" w:themeColor="text1"/>
                <w:sz w:val="20"/>
              </w:rPr>
              <w:t xml:space="preserve">Frankfurt/Main, </w:t>
            </w:r>
            <w:r w:rsidR="00283B99">
              <w:rPr>
                <w:rFonts w:cs="Arial"/>
                <w:color w:val="000000" w:themeColor="text1"/>
                <w:sz w:val="20"/>
              </w:rPr>
              <w:t>2</w:t>
            </w:r>
            <w:r w:rsidR="00F70CFF">
              <w:rPr>
                <w:rFonts w:cs="Arial"/>
                <w:color w:val="000000" w:themeColor="text1"/>
                <w:sz w:val="20"/>
              </w:rPr>
              <w:t>9</w:t>
            </w:r>
            <w:r w:rsidRPr="00F14F98">
              <w:rPr>
                <w:rFonts w:cs="Arial"/>
                <w:color w:val="000000" w:themeColor="text1"/>
                <w:sz w:val="20"/>
              </w:rPr>
              <w:t>. september 2025</w:t>
            </w:r>
          </w:p>
        </w:tc>
      </w:tr>
      <w:tr w:rsidR="00F14F98" w:rsidRPr="00F14F98" w14:paraId="26248C86" w14:textId="77777777" w:rsidTr="43F7F5C4">
        <w:trPr>
          <w:gridAfter w:val="1"/>
          <w:wAfter w:w="70" w:type="dxa"/>
          <w:trHeight w:hRule="exact" w:val="284"/>
        </w:trPr>
        <w:tc>
          <w:tcPr>
            <w:tcW w:w="9002" w:type="dxa"/>
            <w:tcBorders>
              <w:top w:val="nil"/>
              <w:bottom w:val="nil"/>
            </w:tcBorders>
          </w:tcPr>
          <w:p w14:paraId="2EFFCB3C" w14:textId="77777777" w:rsidR="003610DC" w:rsidRPr="00F14F98" w:rsidRDefault="003610DC" w:rsidP="003610DC">
            <w:pPr>
              <w:spacing w:line="240" w:lineRule="auto"/>
              <w:rPr>
                <w:rStyle w:val="Platzhaltertext"/>
                <w:rFonts w:cs="Arial"/>
                <w:color w:val="000000" w:themeColor="text1"/>
                <w:sz w:val="20"/>
                <w:lang w:val="en-US"/>
              </w:rPr>
            </w:pPr>
          </w:p>
        </w:tc>
      </w:tr>
      <w:tr w:rsidR="0037233B" w:rsidRPr="00717377" w14:paraId="01387CC1" w14:textId="77777777" w:rsidTr="43F7F5C4">
        <w:trPr>
          <w:trHeight w:val="42"/>
        </w:trPr>
        <w:tc>
          <w:tcPr>
            <w:tcW w:w="9072" w:type="dxa"/>
            <w:gridSpan w:val="2"/>
            <w:tcBorders>
              <w:top w:val="nil"/>
              <w:left w:val="nil"/>
              <w:bottom w:val="nil"/>
              <w:right w:val="nil"/>
            </w:tcBorders>
          </w:tcPr>
          <w:p w14:paraId="632FAE58" w14:textId="77777777" w:rsidR="005B0FE0" w:rsidRPr="00F14F98" w:rsidRDefault="0077566E" w:rsidP="68D4AB36">
            <w:pPr>
              <w:spacing w:before="120" w:after="120" w:line="240" w:lineRule="auto"/>
              <w:rPr>
                <w:rFonts w:cs="Arial"/>
                <w:b/>
                <w:bCs/>
                <w:color w:val="000000" w:themeColor="text1"/>
                <w:sz w:val="32"/>
                <w:szCs w:val="32"/>
              </w:rPr>
            </w:pPr>
            <w:r w:rsidRPr="00F14F98">
              <w:rPr>
                <w:rFonts w:eastAsia="Arial" w:cs="Arial"/>
                <w:b/>
                <w:bCs/>
                <w:color w:val="000000" w:themeColor="text1"/>
                <w:sz w:val="32"/>
                <w:szCs w:val="32"/>
              </w:rPr>
              <w:t>GF støtter neste generasjon installatører på EuroSkills 2025</w:t>
            </w:r>
            <w:r w:rsidRPr="00F14F98">
              <w:rPr>
                <w:rFonts w:cs="Arial"/>
                <w:b/>
                <w:bCs/>
                <w:color w:val="000000" w:themeColor="text1"/>
                <w:sz w:val="32"/>
                <w:szCs w:val="32"/>
              </w:rPr>
              <w:t xml:space="preserve"> </w:t>
            </w:r>
          </w:p>
          <w:p w14:paraId="3740529E" w14:textId="77777777" w:rsidR="00B444E9" w:rsidRPr="00F14F98" w:rsidRDefault="0077566E" w:rsidP="00665ECE">
            <w:pPr>
              <w:spacing w:line="240" w:lineRule="auto"/>
              <w:rPr>
                <w:rFonts w:cs="Arial"/>
                <w:b/>
                <w:bCs/>
                <w:color w:val="000000" w:themeColor="text1"/>
                <w:sz w:val="20"/>
              </w:rPr>
            </w:pPr>
            <w:r w:rsidRPr="00F14F98">
              <w:rPr>
                <w:rFonts w:cs="Arial"/>
                <w:b/>
                <w:bCs/>
                <w:color w:val="000000" w:themeColor="text1"/>
                <w:sz w:val="20"/>
              </w:rPr>
              <w:t xml:space="preserve">EuroSkills 2025 i Herning i Danmark ble avsluttet med kåringen av vinnere lørdag 13. september. Etter fem dager med konkurranser, hvor </w:t>
            </w:r>
            <w:r w:rsidRPr="00F14F98">
              <w:rPr>
                <w:b/>
                <w:bCs/>
                <w:color w:val="000000" w:themeColor="text1"/>
              </w:rPr>
              <w:t>597 unge talenter fra 32 europeiske land viste hva de var gode for</w:t>
            </w:r>
            <w:r w:rsidRPr="00F14F98">
              <w:rPr>
                <w:rFonts w:cs="Arial"/>
                <w:b/>
                <w:bCs/>
                <w:color w:val="000000" w:themeColor="text1"/>
                <w:sz w:val="20"/>
              </w:rPr>
              <w:t xml:space="preserve"> innen 38 ulike ferdigheter, ble vinnerne i kategorien VVS og oppvarming kåret: Johannes Gstrein fra Østerrike vant gullmedaljen, etterfulgt av Andreas Fredberg Pedersen fra Danmark. Bronsemedaljen gikk til Samuel Sommer fra Frankrike. Som stolt ferdighetsstøtte for årets EuroSkills-konkurranse viste GF sitt engasjement for å fremme lidenskapen og potensialet hos unge fagfolk. Selskapet leverte også et bredt utvalg av materialer til VVS-konkurransene. </w:t>
            </w:r>
          </w:p>
          <w:p w14:paraId="39AE3969" w14:textId="77777777" w:rsidR="00A2354C" w:rsidRPr="00F14F98" w:rsidRDefault="00A2354C" w:rsidP="00665ECE">
            <w:pPr>
              <w:spacing w:line="240" w:lineRule="auto"/>
              <w:rPr>
                <w:rFonts w:cs="Arial"/>
                <w:b/>
                <w:bCs/>
                <w:color w:val="000000" w:themeColor="text1"/>
                <w:sz w:val="20"/>
              </w:rPr>
            </w:pPr>
          </w:p>
          <w:p w14:paraId="6BDD4BF5" w14:textId="77777777" w:rsidR="00250A21" w:rsidRPr="00F14F98" w:rsidRDefault="0077566E" w:rsidP="0A537F6D">
            <w:pPr>
              <w:spacing w:line="240" w:lineRule="auto"/>
              <w:rPr>
                <w:rFonts w:cs="Arial"/>
                <w:color w:val="000000" w:themeColor="text1"/>
                <w:sz w:val="20"/>
              </w:rPr>
            </w:pPr>
            <w:r w:rsidRPr="00F14F98">
              <w:rPr>
                <w:rFonts w:cs="Arial"/>
                <w:color w:val="000000" w:themeColor="text1"/>
                <w:sz w:val="20"/>
              </w:rPr>
              <w:t xml:space="preserve">«Vi følte oss med stolte over å få støtte EuroSkills Herning 2025 og å hjelpe neste generasjon håndverkere med å utvikle ferdighetene», uttaler Jonas Brennwald, leder for EMEA GF Building Flow Solutions. «Vi i GF har tro på at gode ferdigheter kan forandre folks tilværelse, forbedre bransjepraksis og forme fremtiden. Derfor deltok vi i EM som Skill Supporter, hvor de mest lovende unge håndverkere på kontinentet kom sammen for å vise frem sine ferdigheter innen yrkesrettet utdanning og opplæring.» Piotr Strzalkowski, Senior Product Training Projects Coordinator hos GF, støttet den polske deltakeren under forberedelsesfasen i sin rolle som ekspert innen VVS og oppvarming for WorldSkills Poland, og deltok også som fagekspert under arrangementet. </w:t>
            </w:r>
          </w:p>
          <w:p w14:paraId="23B7D58A" w14:textId="77777777" w:rsidR="00250A21" w:rsidRPr="00F14F98" w:rsidRDefault="00250A21" w:rsidP="00C81C73">
            <w:pPr>
              <w:spacing w:line="240" w:lineRule="auto"/>
              <w:rPr>
                <w:rFonts w:cs="Arial"/>
                <w:color w:val="000000" w:themeColor="text1"/>
                <w:sz w:val="20"/>
              </w:rPr>
            </w:pPr>
          </w:p>
          <w:p w14:paraId="5E87D963" w14:textId="77777777" w:rsidR="00FE2ED8" w:rsidRPr="00F14F98" w:rsidRDefault="0077566E" w:rsidP="0A537F6D">
            <w:pPr>
              <w:spacing w:line="240" w:lineRule="auto"/>
              <w:rPr>
                <w:rFonts w:cs="Arial"/>
                <w:color w:val="000000" w:themeColor="text1"/>
                <w:sz w:val="20"/>
              </w:rPr>
            </w:pPr>
            <w:r w:rsidRPr="00F14F98">
              <w:rPr>
                <w:rFonts w:cs="Arial"/>
                <w:color w:val="000000" w:themeColor="text1"/>
                <w:sz w:val="20"/>
              </w:rPr>
              <w:t xml:space="preserve">EuroSkills Herning 2025 trakk over 102 000 besøkende, som fikk overvære at nesten 600 lovende unge håndverkere fagfolk fra hele Europa konkurrerte innen 38 ferdigheter, fra bygg- og anleggsteknologi til informasjons- og kommunikasjonsteknologi, transport og logistikk til kreativ design og mote. Denne årlige begivenheten utgjør en unik plattform der bransjeledere, lærere, skoler og studenter kan ta del i fremtiden til Europas arbeidsstyrke. </w:t>
            </w:r>
          </w:p>
          <w:p w14:paraId="1CAB8508" w14:textId="77777777" w:rsidR="00454F48" w:rsidRPr="00F14F98" w:rsidRDefault="00454F48" w:rsidP="00C81C73">
            <w:pPr>
              <w:spacing w:line="240" w:lineRule="auto"/>
              <w:rPr>
                <w:rFonts w:cs="Arial"/>
                <w:color w:val="000000" w:themeColor="text1"/>
                <w:sz w:val="20"/>
              </w:rPr>
            </w:pPr>
          </w:p>
          <w:p w14:paraId="7B1B441E" w14:textId="39425F01" w:rsidR="00FE2ED8" w:rsidRPr="00F14F98" w:rsidRDefault="0077566E" w:rsidP="00187E04">
            <w:pPr>
              <w:spacing w:line="240" w:lineRule="auto"/>
              <w:rPr>
                <w:rFonts w:cs="Arial"/>
                <w:b/>
                <w:bCs/>
                <w:color w:val="000000" w:themeColor="text1"/>
                <w:sz w:val="20"/>
              </w:rPr>
            </w:pPr>
            <w:r w:rsidRPr="00F14F98">
              <w:rPr>
                <w:rFonts w:cs="Arial"/>
                <w:b/>
                <w:bCs/>
                <w:color w:val="000000" w:themeColor="text1"/>
                <w:sz w:val="20"/>
              </w:rPr>
              <w:t xml:space="preserve">Konkurranse i konkurransen og opplevelse av </w:t>
            </w:r>
            <w:r w:rsidR="00187E04" w:rsidRPr="00F14F98">
              <w:rPr>
                <w:rFonts w:cs="Arial"/>
                <w:b/>
                <w:bCs/>
                <w:i/>
                <w:iCs/>
                <w:color w:val="000000" w:themeColor="text1"/>
                <w:sz w:val="20"/>
              </w:rPr>
              <w:t>Excellence in Flow</w:t>
            </w:r>
          </w:p>
          <w:p w14:paraId="60112649" w14:textId="77777777" w:rsidR="00454F48" w:rsidRPr="00F14F98" w:rsidRDefault="0077566E" w:rsidP="0A537F6D">
            <w:pPr>
              <w:spacing w:line="240" w:lineRule="auto"/>
              <w:rPr>
                <w:rFonts w:cs="Arial"/>
                <w:b/>
                <w:bCs/>
                <w:i/>
                <w:iCs/>
                <w:color w:val="000000" w:themeColor="text1"/>
                <w:sz w:val="20"/>
              </w:rPr>
            </w:pPr>
            <w:r w:rsidRPr="00F14F98">
              <w:rPr>
                <w:rFonts w:cs="Arial"/>
                <w:color w:val="000000" w:themeColor="text1"/>
                <w:sz w:val="20"/>
              </w:rPr>
              <w:t>På GFs stand under EuroSkills 2025 Herning ble de besøkende invitert til å prøve hvor dyktige de var til å bøye Uponor PEX-rør med Uponor Q&amp;E-koblinger. «De unge besøkende likte denne lille konkurransen, der de skulle prøve å bøye PEX-røret vårt i hjerteform», sier Brennwald. «Den kjappeste deltakeren klarte det på under 1 minutt og 9 sekunder, og demonstrerte både sine VVS-ferdigheter og hvor raskt og enkelt det går å jobbe med våre produkter.» Mens andre testet sine praktiske ferdigheter, oppdaget lærere, foreldre og fagfolk fra hele Europa GFs portefølje av strømningsløsninger for bygninger, samt utdannings- og karrieremuligheter hos det sveitsiske selskapet GF.</w:t>
            </w:r>
            <w:r w:rsidRPr="00F14F98">
              <w:rPr>
                <w:rFonts w:cs="Arial"/>
                <w:b/>
                <w:bCs/>
                <w:color w:val="000000" w:themeColor="text1"/>
                <w:sz w:val="20"/>
              </w:rPr>
              <w:t xml:space="preserve"> </w:t>
            </w:r>
          </w:p>
          <w:p w14:paraId="0CF6B43C" w14:textId="77777777" w:rsidR="002806F9" w:rsidRPr="00F14F98" w:rsidRDefault="0077566E" w:rsidP="68D4AB36">
            <w:pPr>
              <w:spacing w:line="240" w:lineRule="auto"/>
              <w:rPr>
                <w:rFonts w:cs="Arial"/>
                <w:color w:val="000000" w:themeColor="text1"/>
                <w:sz w:val="20"/>
              </w:rPr>
            </w:pPr>
            <w:r w:rsidRPr="00F14F98">
              <w:rPr>
                <w:rFonts w:cs="Arial"/>
                <w:color w:val="000000" w:themeColor="text1"/>
                <w:sz w:val="20"/>
              </w:rPr>
              <w:t xml:space="preserve"> </w:t>
            </w:r>
          </w:p>
          <w:p w14:paraId="6F6D22FB" w14:textId="32D9BCDA" w:rsidR="003E6AB8" w:rsidRPr="00717377" w:rsidRDefault="00F14F98" w:rsidP="68D4AB36">
            <w:pPr>
              <w:spacing w:line="240" w:lineRule="auto"/>
              <w:rPr>
                <w:rStyle w:val="Platzhaltertext"/>
                <w:rFonts w:cs="Arial"/>
                <w:b/>
                <w:bCs/>
                <w:color w:val="000000" w:themeColor="text1"/>
                <w:sz w:val="20"/>
                <w:lang w:val="en-US"/>
              </w:rPr>
            </w:pPr>
            <w:r w:rsidRPr="00717377">
              <w:rPr>
                <w:rFonts w:cs="Arial"/>
                <w:b/>
                <w:bCs/>
                <w:color w:val="000000" w:themeColor="text1"/>
                <w:sz w:val="20"/>
                <w:lang w:val="en-US"/>
              </w:rPr>
              <w:t>Media Contact</w:t>
            </w:r>
            <w:r w:rsidR="0077566E" w:rsidRPr="00717377">
              <w:rPr>
                <w:rFonts w:cs="Arial"/>
                <w:b/>
                <w:bCs/>
                <w:color w:val="000000" w:themeColor="text1"/>
                <w:sz w:val="20"/>
                <w:lang w:val="en-US"/>
              </w:rPr>
              <w:t>:</w:t>
            </w:r>
          </w:p>
          <w:p w14:paraId="48E3F86F" w14:textId="77777777" w:rsidR="003E6AB8" w:rsidRPr="00F14F98" w:rsidRDefault="0077566E" w:rsidP="68D4AB36">
            <w:pPr>
              <w:spacing w:line="240" w:lineRule="auto"/>
              <w:rPr>
                <w:rFonts w:cs="Arial"/>
                <w:color w:val="000000" w:themeColor="text1"/>
                <w:sz w:val="20"/>
                <w:lang w:val="en-US"/>
              </w:rPr>
            </w:pPr>
            <w:r w:rsidRPr="00F14F98">
              <w:rPr>
                <w:rFonts w:cs="Arial"/>
                <w:color w:val="000000" w:themeColor="text1"/>
                <w:sz w:val="20"/>
                <w:lang w:val="en-US"/>
              </w:rPr>
              <w:t>Beatrix Pfundstein</w:t>
            </w:r>
          </w:p>
          <w:p w14:paraId="6CBEA0E6" w14:textId="77777777" w:rsidR="003E6AB8" w:rsidRPr="00F14F98" w:rsidRDefault="0077566E" w:rsidP="68D4AB36">
            <w:pPr>
              <w:spacing w:line="240" w:lineRule="auto"/>
              <w:rPr>
                <w:rFonts w:cs="Arial"/>
                <w:color w:val="000000" w:themeColor="text1"/>
                <w:sz w:val="20"/>
                <w:lang w:val="en-US"/>
              </w:rPr>
            </w:pPr>
            <w:r w:rsidRPr="00F14F98">
              <w:rPr>
                <w:rFonts w:cs="Arial"/>
                <w:color w:val="000000" w:themeColor="text1"/>
                <w:sz w:val="20"/>
                <w:lang w:val="en-US"/>
              </w:rPr>
              <w:t xml:space="preserve">Senior Manager Communications </w:t>
            </w:r>
          </w:p>
          <w:p w14:paraId="682F8AF1" w14:textId="77777777" w:rsidR="003E6AB8" w:rsidRPr="00F14F98" w:rsidRDefault="0077566E" w:rsidP="68D4AB36">
            <w:pPr>
              <w:spacing w:line="240" w:lineRule="auto"/>
              <w:rPr>
                <w:rFonts w:cs="Arial"/>
                <w:color w:val="000000" w:themeColor="text1"/>
                <w:sz w:val="20"/>
                <w:lang w:val="en-US"/>
              </w:rPr>
            </w:pPr>
            <w:r w:rsidRPr="00F14F98">
              <w:rPr>
                <w:rFonts w:cs="Arial"/>
                <w:color w:val="000000" w:themeColor="text1"/>
                <w:sz w:val="20"/>
                <w:lang w:val="en-US"/>
              </w:rPr>
              <w:t>GF Building Flow Solutions</w:t>
            </w:r>
          </w:p>
          <w:p w14:paraId="02F23544" w14:textId="77777777" w:rsidR="003E6AB8" w:rsidRPr="00892123" w:rsidRDefault="003E6AB8" w:rsidP="68D4AB36">
            <w:pPr>
              <w:spacing w:line="240" w:lineRule="auto"/>
              <w:rPr>
                <w:rFonts w:cs="Arial"/>
                <w:color w:val="000000" w:themeColor="text1"/>
                <w:sz w:val="20"/>
                <w:lang w:val="en-US"/>
              </w:rPr>
            </w:pPr>
            <w:hyperlink r:id="rId11" w:history="1">
              <w:r w:rsidRPr="00892123">
                <w:rPr>
                  <w:rStyle w:val="Hyperlink"/>
                  <w:rFonts w:cs="Arial"/>
                  <w:color w:val="000000" w:themeColor="text1"/>
                  <w:sz w:val="20"/>
                  <w:lang w:val="en-US"/>
                </w:rPr>
                <w:t>beatrix.pfundstein@georgfischer.com</w:t>
              </w:r>
            </w:hyperlink>
          </w:p>
          <w:p w14:paraId="20F232E5" w14:textId="77777777" w:rsidR="003E6AB8" w:rsidRPr="00440687" w:rsidRDefault="0077566E" w:rsidP="68D4AB36">
            <w:pPr>
              <w:autoSpaceDE w:val="0"/>
              <w:autoSpaceDN w:val="0"/>
              <w:adjustRightInd w:val="0"/>
              <w:spacing w:line="240" w:lineRule="auto"/>
              <w:rPr>
                <w:rFonts w:cs="Arial"/>
                <w:b/>
                <w:bCs/>
                <w:color w:val="000000" w:themeColor="text1"/>
                <w:sz w:val="20"/>
              </w:rPr>
            </w:pPr>
            <w:r w:rsidRPr="00440687">
              <w:rPr>
                <w:rFonts w:cs="Arial"/>
                <w:color w:val="000000" w:themeColor="text1"/>
                <w:sz w:val="20"/>
              </w:rPr>
              <w:t>+49 (0)69 795386015</w:t>
            </w:r>
          </w:p>
          <w:p w14:paraId="06972FB9" w14:textId="77777777" w:rsidR="003E6AB8" w:rsidRPr="00440687" w:rsidRDefault="003E6AB8" w:rsidP="68D4AB36">
            <w:pPr>
              <w:spacing w:line="240" w:lineRule="auto"/>
              <w:rPr>
                <w:rFonts w:cs="Arial"/>
                <w:color w:val="000000" w:themeColor="text1"/>
                <w:sz w:val="20"/>
              </w:rPr>
            </w:pPr>
          </w:p>
          <w:p w14:paraId="3ACC855D" w14:textId="77777777" w:rsidR="00244802" w:rsidRDefault="00244802" w:rsidP="0077566E">
            <w:pPr>
              <w:spacing w:line="240" w:lineRule="auto"/>
              <w:rPr>
                <w:rFonts w:eastAsia="Arial" w:cs="Arial"/>
                <w:sz w:val="15"/>
                <w:szCs w:val="15"/>
              </w:rPr>
            </w:pPr>
            <w:proofErr w:type="spellStart"/>
            <w:r w:rsidRPr="00DD20CC">
              <w:rPr>
                <w:rFonts w:eastAsia="Arial" w:cs="Arial"/>
                <w:b/>
                <w:bCs/>
                <w:sz w:val="15"/>
                <w:szCs w:val="15"/>
                <w:lang w:val="de-DE"/>
              </w:rPr>
              <w:t>Selskapsprofil</w:t>
            </w:r>
            <w:proofErr w:type="spellEnd"/>
            <w:r w:rsidRPr="00DD20CC">
              <w:rPr>
                <w:rFonts w:eastAsia="Arial" w:cs="Arial"/>
                <w:b/>
                <w:bCs/>
                <w:sz w:val="15"/>
                <w:szCs w:val="15"/>
                <w:lang w:val="de-DE"/>
              </w:rPr>
              <w:t> </w:t>
            </w:r>
            <w:r w:rsidRPr="00DD20CC">
              <w:rPr>
                <w:rFonts w:eastAsia="Arial" w:cs="Arial"/>
                <w:sz w:val="15"/>
                <w:szCs w:val="15"/>
                <w:lang w:val="de-DE"/>
              </w:rPr>
              <w:br/>
              <w:t xml:space="preserve">GF, </w:t>
            </w:r>
            <w:proofErr w:type="spellStart"/>
            <w:r w:rsidRPr="00DD20CC">
              <w:rPr>
                <w:rFonts w:eastAsia="Arial" w:cs="Arial"/>
                <w:sz w:val="15"/>
                <w:szCs w:val="15"/>
                <w:lang w:val="de-DE"/>
              </w:rPr>
              <w:t>med</w:t>
            </w:r>
            <w:proofErr w:type="spellEnd"/>
            <w:r w:rsidRPr="00DD20CC">
              <w:rPr>
                <w:rFonts w:eastAsia="Arial" w:cs="Arial"/>
                <w:sz w:val="15"/>
                <w:szCs w:val="15"/>
                <w:lang w:val="de-DE"/>
              </w:rPr>
              <w:t xml:space="preserve"> en </w:t>
            </w:r>
            <w:proofErr w:type="spellStart"/>
            <w:r w:rsidRPr="00DD20CC">
              <w:rPr>
                <w:rFonts w:eastAsia="Arial" w:cs="Arial"/>
                <w:sz w:val="15"/>
                <w:szCs w:val="15"/>
                <w:lang w:val="de-DE"/>
              </w:rPr>
              <w:t>rik</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historie</w:t>
            </w:r>
            <w:proofErr w:type="spellEnd"/>
            <w:r w:rsidRPr="00DD20CC">
              <w:rPr>
                <w:rFonts w:eastAsia="Arial" w:cs="Arial"/>
                <w:sz w:val="15"/>
                <w:szCs w:val="15"/>
                <w:lang w:val="de-DE"/>
              </w:rPr>
              <w:t xml:space="preserve"> innen industriell </w:t>
            </w:r>
            <w:proofErr w:type="spellStart"/>
            <w:r w:rsidRPr="00DD20CC">
              <w:rPr>
                <w:rFonts w:eastAsia="Arial" w:cs="Arial"/>
                <w:sz w:val="15"/>
                <w:szCs w:val="15"/>
                <w:lang w:val="de-DE"/>
              </w:rPr>
              <w:t>innovasjon</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siden</w:t>
            </w:r>
            <w:proofErr w:type="spellEnd"/>
            <w:r w:rsidRPr="00DD20CC">
              <w:rPr>
                <w:rFonts w:eastAsia="Arial" w:cs="Arial"/>
                <w:sz w:val="15"/>
                <w:szCs w:val="15"/>
                <w:lang w:val="de-DE"/>
              </w:rPr>
              <w:t xml:space="preserve"> 1802, er i aktiv </w:t>
            </w:r>
            <w:proofErr w:type="spellStart"/>
            <w:r w:rsidRPr="00DD20CC">
              <w:rPr>
                <w:rFonts w:eastAsia="Arial" w:cs="Arial"/>
                <w:sz w:val="15"/>
                <w:szCs w:val="15"/>
                <w:lang w:val="de-DE"/>
              </w:rPr>
              <w:t>endring</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for</w:t>
            </w:r>
            <w:proofErr w:type="spellEnd"/>
            <w:r w:rsidRPr="00DD20CC">
              <w:rPr>
                <w:rFonts w:eastAsia="Arial" w:cs="Arial"/>
                <w:sz w:val="15"/>
                <w:szCs w:val="15"/>
                <w:lang w:val="de-DE"/>
              </w:rPr>
              <w:t xml:space="preserve"> å </w:t>
            </w:r>
            <w:proofErr w:type="spellStart"/>
            <w:r w:rsidRPr="00DD20CC">
              <w:rPr>
                <w:rFonts w:eastAsia="Arial" w:cs="Arial"/>
                <w:sz w:val="15"/>
                <w:szCs w:val="15"/>
                <w:lang w:val="de-DE"/>
              </w:rPr>
              <w:t>bli</w:t>
            </w:r>
            <w:proofErr w:type="spellEnd"/>
            <w:r w:rsidRPr="00DD20CC">
              <w:rPr>
                <w:rFonts w:eastAsia="Arial" w:cs="Arial"/>
                <w:sz w:val="15"/>
                <w:szCs w:val="15"/>
                <w:lang w:val="de-DE"/>
              </w:rPr>
              <w:t xml:space="preserve"> den globale </w:t>
            </w:r>
            <w:proofErr w:type="spellStart"/>
            <w:r w:rsidRPr="00DD20CC">
              <w:rPr>
                <w:rFonts w:eastAsia="Arial" w:cs="Arial"/>
                <w:sz w:val="15"/>
                <w:szCs w:val="15"/>
                <w:lang w:val="de-DE"/>
              </w:rPr>
              <w:t>lederen</w:t>
            </w:r>
            <w:proofErr w:type="spellEnd"/>
            <w:r w:rsidRPr="00DD20CC">
              <w:rPr>
                <w:rFonts w:eastAsia="Arial" w:cs="Arial"/>
                <w:sz w:val="15"/>
                <w:szCs w:val="15"/>
                <w:lang w:val="de-DE"/>
              </w:rPr>
              <w:t xml:space="preserve"> innen </w:t>
            </w:r>
            <w:proofErr w:type="spellStart"/>
            <w:r w:rsidRPr="00DD20CC">
              <w:rPr>
                <w:rFonts w:eastAsia="Arial" w:cs="Arial"/>
                <w:sz w:val="15"/>
                <w:szCs w:val="15"/>
                <w:lang w:val="de-DE"/>
              </w:rPr>
              <w:t>flytløsninger</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for</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industri</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infrastruktur</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og</w:t>
            </w:r>
            <w:proofErr w:type="spellEnd"/>
            <w:r w:rsidRPr="00DD20CC">
              <w:rPr>
                <w:rFonts w:eastAsia="Arial" w:cs="Arial"/>
                <w:sz w:val="15"/>
                <w:szCs w:val="15"/>
                <w:lang w:val="de-DE"/>
              </w:rPr>
              <w:t xml:space="preserve"> </w:t>
            </w:r>
            <w:proofErr w:type="spellStart"/>
            <w:r w:rsidRPr="00DD20CC">
              <w:rPr>
                <w:rFonts w:eastAsia="Arial" w:cs="Arial"/>
                <w:sz w:val="15"/>
                <w:szCs w:val="15"/>
                <w:lang w:val="de-DE"/>
              </w:rPr>
              <w:t>bygg</w:t>
            </w:r>
            <w:proofErr w:type="spellEnd"/>
            <w:r w:rsidRPr="00DD20CC">
              <w:rPr>
                <w:rFonts w:eastAsia="Arial" w:cs="Arial"/>
                <w:sz w:val="15"/>
                <w:szCs w:val="15"/>
                <w:lang w:val="de-DE"/>
              </w:rPr>
              <w:t xml:space="preserve">. </w:t>
            </w:r>
            <w:r w:rsidRPr="00DD20CC">
              <w:rPr>
                <w:rFonts w:eastAsia="Arial" w:cs="Arial"/>
                <w:sz w:val="15"/>
                <w:szCs w:val="15"/>
              </w:rPr>
              <w:t xml:space="preserve">GF leverer </w:t>
            </w:r>
            <w:r w:rsidRPr="00E20563">
              <w:rPr>
                <w:rFonts w:eastAsia="Arial" w:cs="Arial"/>
                <w:i/>
                <w:iCs/>
                <w:sz w:val="15"/>
                <w:szCs w:val="15"/>
              </w:rPr>
              <w:t>Excellence in Flow</w:t>
            </w:r>
            <w:r w:rsidRPr="00DD20CC">
              <w:rPr>
                <w:rFonts w:eastAsia="Arial" w:cs="Arial"/>
                <w:sz w:val="15"/>
                <w:szCs w:val="15"/>
              </w:rPr>
              <w:t xml:space="preserve"> ved å tilby essensielle produkter og løsninger som muliggjør sikker og bærekraftig transport av væsker over hele verden. Som en del av sin strategiske transformasjon solgte GF divisjonen GF Machining Solutions 30. juni 2025 og har signert en avtale om å selge divisjonen GF Casting Solutions. GF har hovedkontor i Sveits, sysselsetter rundt 15 700 fagpersoner og er til stede i 46 land. I 2024 hadde GF en omsetning på 4 776 millioner CHF. GF er notert på SIX Swiss Exchange</w:t>
            </w:r>
          </w:p>
          <w:p w14:paraId="7B251C5C" w14:textId="026D6BC8" w:rsidR="003E6AB8" w:rsidRPr="00440687" w:rsidRDefault="0077566E" w:rsidP="0077566E">
            <w:pPr>
              <w:spacing w:line="240" w:lineRule="auto"/>
              <w:rPr>
                <w:color w:val="000000" w:themeColor="text1"/>
                <w:sz w:val="15"/>
                <w:szCs w:val="15"/>
              </w:rPr>
            </w:pPr>
            <w:r w:rsidRPr="00440687">
              <w:rPr>
                <w:rFonts w:eastAsia="Arial" w:cs="Arial"/>
                <w:color w:val="000000" w:themeColor="text1"/>
                <w:sz w:val="15"/>
                <w:szCs w:val="15"/>
              </w:rPr>
              <w:t>#ExcellenceInFlow</w:t>
            </w:r>
            <w:r w:rsidRPr="00440687">
              <w:rPr>
                <w:color w:val="000000" w:themeColor="text1"/>
                <w:sz w:val="15"/>
                <w:szCs w:val="15"/>
              </w:rPr>
              <w:t>​</w:t>
            </w:r>
          </w:p>
          <w:p w14:paraId="59BDEA75" w14:textId="77777777" w:rsidR="003E6AB8" w:rsidRPr="00440687" w:rsidRDefault="003E6AB8" w:rsidP="003E6AB8">
            <w:pPr>
              <w:spacing w:line="240" w:lineRule="auto"/>
              <w:rPr>
                <w:color w:val="000000" w:themeColor="text1"/>
                <w:sz w:val="15"/>
                <w:szCs w:val="15"/>
              </w:rPr>
            </w:pPr>
            <w:hyperlink r:id="rId12">
              <w:r w:rsidRPr="00440687">
                <w:rPr>
                  <w:rStyle w:val="Hyperlink"/>
                  <w:color w:val="000000" w:themeColor="text1"/>
                  <w:sz w:val="15"/>
                  <w:szCs w:val="15"/>
                </w:rPr>
                <w:t>www.georgfischer.com</w:t>
              </w:r>
            </w:hyperlink>
          </w:p>
          <w:p w14:paraId="65D88037" w14:textId="77777777" w:rsidR="003E6AB8" w:rsidRPr="00440687" w:rsidRDefault="003E6AB8" w:rsidP="003E6AB8">
            <w:pPr>
              <w:spacing w:line="240" w:lineRule="auto"/>
              <w:rPr>
                <w:color w:val="000000" w:themeColor="text1"/>
                <w:sz w:val="15"/>
                <w:szCs w:val="15"/>
              </w:rPr>
            </w:pPr>
            <w:hyperlink r:id="rId13">
              <w:r w:rsidRPr="00440687">
                <w:rPr>
                  <w:rStyle w:val="Hyperlink"/>
                  <w:color w:val="000000" w:themeColor="text1"/>
                  <w:sz w:val="15"/>
                  <w:szCs w:val="15"/>
                </w:rPr>
                <w:t>www.uponor.com</w:t>
              </w:r>
            </w:hyperlink>
          </w:p>
          <w:p w14:paraId="3DBBA588" w14:textId="77777777" w:rsidR="003E6AB8" w:rsidRPr="00440687" w:rsidRDefault="003E6AB8" w:rsidP="003E6AB8">
            <w:pPr>
              <w:spacing w:line="240" w:lineRule="auto"/>
              <w:rPr>
                <w:color w:val="000000" w:themeColor="text1"/>
                <w:sz w:val="15"/>
                <w:szCs w:val="15"/>
              </w:rPr>
            </w:pPr>
          </w:p>
          <w:p w14:paraId="62CA2D4B" w14:textId="77777777" w:rsidR="00CB1801" w:rsidRPr="00440687" w:rsidRDefault="00CB1801" w:rsidP="68D4AB36">
            <w:pPr>
              <w:autoSpaceDE w:val="0"/>
              <w:autoSpaceDN w:val="0"/>
              <w:adjustRightInd w:val="0"/>
              <w:spacing w:line="240" w:lineRule="auto"/>
              <w:rPr>
                <w:rStyle w:val="Platzhaltertext"/>
                <w:rFonts w:cs="Arial"/>
                <w:color w:val="000000" w:themeColor="text1"/>
                <w:sz w:val="20"/>
                <w:u w:val="single"/>
              </w:rPr>
            </w:pPr>
          </w:p>
        </w:tc>
      </w:tr>
    </w:tbl>
    <w:p w14:paraId="6F1697CE" w14:textId="77777777" w:rsidR="001F7242" w:rsidRPr="00440687" w:rsidRDefault="001F7242" w:rsidP="00CB1801">
      <w:pPr>
        <w:spacing w:line="240" w:lineRule="auto"/>
        <w:rPr>
          <w:rFonts w:cs="Arial"/>
          <w:b/>
          <w:color w:val="000000" w:themeColor="text1"/>
          <w:sz w:val="20"/>
        </w:rPr>
      </w:pPr>
    </w:p>
    <w:p w14:paraId="50CAB3AB" w14:textId="77777777" w:rsidR="00CB1801" w:rsidRPr="00F14F98" w:rsidRDefault="0077566E" w:rsidP="00CB1801">
      <w:pPr>
        <w:spacing w:line="240" w:lineRule="auto"/>
        <w:rPr>
          <w:rFonts w:cs="Arial"/>
          <w:b/>
          <w:color w:val="000000" w:themeColor="text1"/>
          <w:sz w:val="20"/>
        </w:rPr>
      </w:pPr>
      <w:r w:rsidRPr="00F14F98">
        <w:rPr>
          <w:rFonts w:cs="Arial"/>
          <w:b/>
          <w:color w:val="000000" w:themeColor="text1"/>
          <w:sz w:val="20"/>
        </w:rPr>
        <w:t>Bilder</w:t>
      </w:r>
    </w:p>
    <w:p w14:paraId="0B5B99D7" w14:textId="77777777" w:rsidR="000810F5" w:rsidRPr="00F14F98" w:rsidRDefault="0077566E" w:rsidP="000810F5">
      <w:pPr>
        <w:spacing w:line="240" w:lineRule="auto"/>
        <w:rPr>
          <w:rFonts w:cs="Arial"/>
          <w:b/>
          <w:color w:val="000000" w:themeColor="text1"/>
          <w:sz w:val="20"/>
        </w:rPr>
      </w:pPr>
      <w:r w:rsidRPr="00F14F98">
        <w:rPr>
          <w:rFonts w:cs="Arial"/>
          <w:b/>
          <w:color w:val="000000" w:themeColor="text1"/>
          <w:sz w:val="20"/>
        </w:rPr>
        <w:t>Fri gjengivelse // Vær oppmerksom på informasjonen om opphavsrett //</w:t>
      </w:r>
    </w:p>
    <w:p w14:paraId="5429841A" w14:textId="77777777" w:rsidR="000810F5" w:rsidRPr="00F14F98" w:rsidRDefault="0077566E" w:rsidP="000810F5">
      <w:pPr>
        <w:spacing w:line="240" w:lineRule="auto"/>
        <w:rPr>
          <w:rFonts w:cs="Arial"/>
          <w:b/>
          <w:color w:val="000000" w:themeColor="text1"/>
          <w:sz w:val="20"/>
        </w:rPr>
      </w:pPr>
      <w:r w:rsidRPr="00F14F98">
        <w:rPr>
          <w:rFonts w:cs="Arial"/>
          <w:b/>
          <w:color w:val="000000" w:themeColor="text1"/>
          <w:sz w:val="20"/>
        </w:rPr>
        <w:t>legg ved en kopi av bladet eller en lenke til nettpublikasjonen</w:t>
      </w:r>
    </w:p>
    <w:p w14:paraId="57BDBFB9" w14:textId="77777777" w:rsidR="000810F5" w:rsidRPr="00F14F98" w:rsidRDefault="000810F5" w:rsidP="00CB1801">
      <w:pPr>
        <w:spacing w:line="240" w:lineRule="auto"/>
        <w:rPr>
          <w:rStyle w:val="Platzhaltertext"/>
          <w:rFonts w:cs="Arial"/>
          <w:b/>
          <w:color w:val="000000" w:themeColor="text1"/>
          <w:sz w:val="20"/>
        </w:rPr>
      </w:pPr>
    </w:p>
    <w:p w14:paraId="2570F3BA" w14:textId="77777777" w:rsidR="00282550" w:rsidRPr="00F14F98" w:rsidRDefault="00282550" w:rsidP="006E0B5F">
      <w:pPr>
        <w:spacing w:line="240" w:lineRule="auto"/>
        <w:rPr>
          <w:rFonts w:cs="Arial"/>
          <w:color w:val="000000" w:themeColor="text1"/>
          <w:sz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0"/>
        <w:gridCol w:w="4847"/>
      </w:tblGrid>
      <w:tr w:rsidR="00F14F98" w:rsidRPr="00F14F98" w14:paraId="6568540D" w14:textId="77777777" w:rsidTr="00283B99">
        <w:tc>
          <w:tcPr>
            <w:tcW w:w="3001" w:type="dxa"/>
          </w:tcPr>
          <w:p w14:paraId="7942E00A" w14:textId="77777777" w:rsidR="001E6F6F" w:rsidRPr="00F14F98" w:rsidRDefault="0077566E" w:rsidP="006E0B5F">
            <w:pPr>
              <w:spacing w:line="240" w:lineRule="auto"/>
              <w:rPr>
                <w:rFonts w:cs="Arial"/>
                <w:noProof/>
                <w:color w:val="000000" w:themeColor="text1"/>
                <w:sz w:val="20"/>
                <w:lang w:val="en-US"/>
              </w:rPr>
            </w:pPr>
            <w:r w:rsidRPr="00F14F98">
              <w:rPr>
                <w:rFonts w:cs="Arial"/>
                <w:b/>
                <w:bCs/>
                <w:noProof/>
                <w:color w:val="000000" w:themeColor="text1"/>
                <w:sz w:val="20"/>
              </w:rPr>
              <w:drawing>
                <wp:inline distT="0" distB="0" distL="0" distR="0" wp14:anchorId="4AE659C5" wp14:editId="020EB53C">
                  <wp:extent cx="2364749" cy="1576409"/>
                  <wp:effectExtent l="0" t="0" r="0" b="5080"/>
                  <wp:docPr id="10043091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09152" name="Picture 1"/>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371132" cy="1580664"/>
                          </a:xfrm>
                          <a:prstGeom prst="rect">
                            <a:avLst/>
                          </a:prstGeom>
                          <a:noFill/>
                          <a:ln>
                            <a:noFill/>
                          </a:ln>
                        </pic:spPr>
                      </pic:pic>
                    </a:graphicData>
                  </a:graphic>
                </wp:inline>
              </w:drawing>
            </w:r>
          </w:p>
        </w:tc>
        <w:tc>
          <w:tcPr>
            <w:tcW w:w="5776" w:type="dxa"/>
          </w:tcPr>
          <w:p w14:paraId="1599C5B0" w14:textId="77777777" w:rsidR="001E6F6F" w:rsidRPr="00440687" w:rsidRDefault="0077566E" w:rsidP="00E412B3">
            <w:pPr>
              <w:spacing w:line="240" w:lineRule="auto"/>
              <w:rPr>
                <w:rFonts w:cs="Arial"/>
                <w:b/>
                <w:bCs/>
                <w:color w:val="000000" w:themeColor="text1"/>
                <w:sz w:val="20"/>
              </w:rPr>
            </w:pPr>
            <w:r w:rsidRPr="00440687">
              <w:rPr>
                <w:rFonts w:cs="Arial"/>
                <w:b/>
                <w:bCs/>
                <w:color w:val="000000" w:themeColor="text1"/>
                <w:sz w:val="20"/>
              </w:rPr>
              <w:t>13 09EuroSkillsHerning2025Closingceremony-AndersWiuff-WorldSkillsEuropeEurope-5970</w:t>
            </w:r>
          </w:p>
          <w:p w14:paraId="4741B3B3" w14:textId="77777777" w:rsidR="00AF77EC" w:rsidRPr="00440687" w:rsidRDefault="00AF77EC" w:rsidP="00E412B3">
            <w:pPr>
              <w:spacing w:line="240" w:lineRule="auto"/>
              <w:rPr>
                <w:rFonts w:cs="Arial"/>
                <w:b/>
                <w:bCs/>
                <w:color w:val="000000" w:themeColor="text1"/>
                <w:sz w:val="20"/>
              </w:rPr>
            </w:pPr>
          </w:p>
          <w:p w14:paraId="3E97ADCC" w14:textId="77777777" w:rsidR="001E6F6F" w:rsidRPr="00F14F98" w:rsidRDefault="0077566E" w:rsidP="00E412B3">
            <w:pPr>
              <w:spacing w:line="240" w:lineRule="auto"/>
              <w:rPr>
                <w:rFonts w:cs="Arial"/>
                <w:color w:val="000000" w:themeColor="text1"/>
                <w:sz w:val="20"/>
                <w:lang w:val="en-US"/>
              </w:rPr>
            </w:pPr>
            <w:r w:rsidRPr="00440687">
              <w:rPr>
                <w:rFonts w:cs="Arial"/>
                <w:color w:val="000000" w:themeColor="text1"/>
                <w:sz w:val="20"/>
              </w:rPr>
              <w:t xml:space="preserve">EuroSkills 2025 i Herning, Danmark: Etter fem dager med konkurranser, hvor </w:t>
            </w:r>
            <w:r w:rsidRPr="00440687">
              <w:rPr>
                <w:color w:val="000000" w:themeColor="text1"/>
              </w:rPr>
              <w:t xml:space="preserve">597 unge talenter fra 32 europeiske land viste hva de var gode for </w:t>
            </w:r>
            <w:r w:rsidRPr="00440687">
              <w:rPr>
                <w:rFonts w:cs="Arial"/>
                <w:color w:val="000000" w:themeColor="text1"/>
                <w:sz w:val="20"/>
              </w:rPr>
              <w:t xml:space="preserve">innen 38 ulike ferdigheter, ble vinnerne i kategorien VVS og oppvarming kåret: Johannes Gstrein fra Østerrike vant gullmedaljen, etterfulgt av Andreas Fredberg Pedersen fra Danmark. </w:t>
            </w:r>
            <w:r w:rsidRPr="00F14F98">
              <w:rPr>
                <w:rFonts w:cs="Arial"/>
                <w:color w:val="000000" w:themeColor="text1"/>
                <w:sz w:val="20"/>
              </w:rPr>
              <w:t>Bronsemedaljen gikk til Samuel Sommer fra Frankrike.</w:t>
            </w:r>
          </w:p>
          <w:p w14:paraId="5BF347CB" w14:textId="77777777" w:rsidR="001E6F6F" w:rsidRPr="00F14F98" w:rsidRDefault="001E6F6F" w:rsidP="00E412B3">
            <w:pPr>
              <w:spacing w:line="240" w:lineRule="auto"/>
              <w:rPr>
                <w:rFonts w:cs="Arial"/>
                <w:b/>
                <w:bCs/>
                <w:color w:val="000000" w:themeColor="text1"/>
                <w:sz w:val="20"/>
                <w:lang w:val="en-US"/>
              </w:rPr>
            </w:pPr>
          </w:p>
          <w:p w14:paraId="1F162B0A" w14:textId="77777777" w:rsidR="001E6F6F" w:rsidRPr="00F14F98" w:rsidRDefault="0077566E" w:rsidP="00E412B3">
            <w:pPr>
              <w:spacing w:line="240" w:lineRule="auto"/>
              <w:rPr>
                <w:rFonts w:cs="Arial"/>
                <w:b/>
                <w:bCs/>
                <w:color w:val="000000" w:themeColor="text1"/>
                <w:sz w:val="20"/>
                <w:lang w:val="en-US"/>
              </w:rPr>
            </w:pPr>
            <w:r w:rsidRPr="00F14F98">
              <w:rPr>
                <w:rFonts w:cs="Arial"/>
                <w:b/>
                <w:bCs/>
                <w:color w:val="000000" w:themeColor="text1"/>
                <w:sz w:val="20"/>
              </w:rPr>
              <w:t>Kilde: AndersWiuff-WorldSkillsEurope</w:t>
            </w:r>
          </w:p>
          <w:p w14:paraId="307DCE83" w14:textId="77777777" w:rsidR="001E6F6F" w:rsidRPr="00F14F98" w:rsidRDefault="001E6F6F" w:rsidP="00E412B3">
            <w:pPr>
              <w:spacing w:line="240" w:lineRule="auto"/>
              <w:rPr>
                <w:rFonts w:cs="Arial"/>
                <w:b/>
                <w:bCs/>
                <w:color w:val="000000" w:themeColor="text1"/>
                <w:sz w:val="20"/>
                <w:lang w:val="en-US"/>
              </w:rPr>
            </w:pPr>
          </w:p>
        </w:tc>
      </w:tr>
      <w:tr w:rsidR="00F14F98" w:rsidRPr="00F14F98" w14:paraId="09EDB9D9" w14:textId="77777777" w:rsidTr="00283B99">
        <w:tc>
          <w:tcPr>
            <w:tcW w:w="3001" w:type="dxa"/>
          </w:tcPr>
          <w:p w14:paraId="6E6D561B" w14:textId="77777777" w:rsidR="001E6F6F" w:rsidRPr="00F14F98" w:rsidRDefault="001E6F6F" w:rsidP="006E0B5F">
            <w:pPr>
              <w:spacing w:line="240" w:lineRule="auto"/>
              <w:rPr>
                <w:rFonts w:cs="Arial"/>
                <w:noProof/>
                <w:color w:val="000000" w:themeColor="text1"/>
                <w:sz w:val="20"/>
                <w:lang w:val="en-US"/>
              </w:rPr>
            </w:pPr>
          </w:p>
        </w:tc>
        <w:tc>
          <w:tcPr>
            <w:tcW w:w="5776" w:type="dxa"/>
          </w:tcPr>
          <w:p w14:paraId="738D2C69" w14:textId="77777777" w:rsidR="001E6F6F" w:rsidRPr="00F14F98" w:rsidRDefault="001E6F6F" w:rsidP="00E412B3">
            <w:pPr>
              <w:spacing w:line="240" w:lineRule="auto"/>
              <w:rPr>
                <w:rFonts w:cs="Arial"/>
                <w:b/>
                <w:bCs/>
                <w:color w:val="000000" w:themeColor="text1"/>
                <w:sz w:val="20"/>
                <w:lang w:val="en-US"/>
              </w:rPr>
            </w:pPr>
          </w:p>
        </w:tc>
      </w:tr>
      <w:tr w:rsidR="00F14F98" w:rsidRPr="00F14F98" w14:paraId="3D844511" w14:textId="77777777" w:rsidTr="00283B99">
        <w:tc>
          <w:tcPr>
            <w:tcW w:w="3001" w:type="dxa"/>
          </w:tcPr>
          <w:p w14:paraId="7FFF7D7D" w14:textId="77777777" w:rsidR="009908D4" w:rsidRPr="00F14F98" w:rsidRDefault="0077566E" w:rsidP="006E0B5F">
            <w:pPr>
              <w:spacing w:line="240" w:lineRule="auto"/>
              <w:rPr>
                <w:rFonts w:cs="Arial"/>
                <w:noProof/>
                <w:color w:val="000000" w:themeColor="text1"/>
                <w:sz w:val="20"/>
                <w:lang w:val="en-US"/>
              </w:rPr>
            </w:pPr>
            <w:r w:rsidRPr="00F14F98">
              <w:rPr>
                <w:rFonts w:cs="Arial"/>
                <w:noProof/>
                <w:color w:val="000000" w:themeColor="text1"/>
                <w:sz w:val="20"/>
              </w:rPr>
              <w:drawing>
                <wp:inline distT="0" distB="0" distL="0" distR="0" wp14:anchorId="094B6A09" wp14:editId="2D2F8755">
                  <wp:extent cx="1502146" cy="2002577"/>
                  <wp:effectExtent l="0" t="0" r="3175" b="0"/>
                  <wp:docPr id="15590552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55255" name="Picture 4"/>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1520536" cy="2027093"/>
                          </a:xfrm>
                          <a:prstGeom prst="rect">
                            <a:avLst/>
                          </a:prstGeom>
                          <a:noFill/>
                          <a:ln>
                            <a:noFill/>
                          </a:ln>
                        </pic:spPr>
                      </pic:pic>
                    </a:graphicData>
                  </a:graphic>
                </wp:inline>
              </w:drawing>
            </w:r>
          </w:p>
        </w:tc>
        <w:tc>
          <w:tcPr>
            <w:tcW w:w="5776" w:type="dxa"/>
          </w:tcPr>
          <w:p w14:paraId="077E2571" w14:textId="77777777" w:rsidR="009908D4" w:rsidRPr="00F14F98" w:rsidRDefault="0077566E" w:rsidP="00E412B3">
            <w:pPr>
              <w:spacing w:line="240" w:lineRule="auto"/>
              <w:rPr>
                <w:rFonts w:cs="Arial"/>
                <w:b/>
                <w:bCs/>
                <w:color w:val="000000" w:themeColor="text1"/>
                <w:sz w:val="20"/>
                <w:lang w:val="sv-SE"/>
              </w:rPr>
            </w:pPr>
            <w:r w:rsidRPr="00F14F98">
              <w:rPr>
                <w:rFonts w:cs="Arial"/>
                <w:b/>
                <w:bCs/>
                <w:color w:val="000000" w:themeColor="text1"/>
                <w:sz w:val="20"/>
                <w:lang w:val="sv-SE"/>
              </w:rPr>
              <w:t>GF_Skill_Supporter_EuroSkills_Herning_2025</w:t>
            </w:r>
          </w:p>
          <w:p w14:paraId="0D6F0B70" w14:textId="77777777" w:rsidR="001E6F6F" w:rsidRPr="00F14F98" w:rsidRDefault="001E6F6F" w:rsidP="00E412B3">
            <w:pPr>
              <w:spacing w:line="240" w:lineRule="auto"/>
              <w:rPr>
                <w:rFonts w:cs="Arial"/>
                <w:b/>
                <w:bCs/>
                <w:color w:val="000000" w:themeColor="text1"/>
                <w:sz w:val="20"/>
                <w:lang w:val="sv-SE"/>
              </w:rPr>
            </w:pPr>
          </w:p>
          <w:p w14:paraId="781681AE" w14:textId="3718CF72" w:rsidR="001E6F6F" w:rsidRPr="00F14F98" w:rsidRDefault="0077566E" w:rsidP="001E6F6F">
            <w:pPr>
              <w:spacing w:line="240" w:lineRule="auto"/>
              <w:rPr>
                <w:rFonts w:cs="Arial"/>
                <w:color w:val="000000" w:themeColor="text1"/>
                <w:sz w:val="20"/>
              </w:rPr>
            </w:pPr>
            <w:r w:rsidRPr="00F14F98">
              <w:rPr>
                <w:rFonts w:cs="Arial"/>
                <w:color w:val="000000" w:themeColor="text1"/>
                <w:sz w:val="20"/>
              </w:rPr>
              <w:t xml:space="preserve">Som stolt </w:t>
            </w:r>
            <w:r w:rsidR="00440687">
              <w:rPr>
                <w:rFonts w:cs="Arial"/>
                <w:color w:val="000000" w:themeColor="text1"/>
                <w:sz w:val="20"/>
              </w:rPr>
              <w:t xml:space="preserve">teknisk støtte </w:t>
            </w:r>
            <w:r w:rsidRPr="00F14F98">
              <w:rPr>
                <w:rFonts w:cs="Arial"/>
                <w:color w:val="000000" w:themeColor="text1"/>
                <w:sz w:val="20"/>
              </w:rPr>
              <w:t xml:space="preserve">for årets EuroSkills-konkurranse viste GF sitt engasjement for å fremme lidenskapen og potensialet hos unge fagfolk. Selskapet leverte også et bredt utvalg av materialer til VVS-konkurransene. </w:t>
            </w:r>
          </w:p>
          <w:p w14:paraId="1279E0AE" w14:textId="77777777" w:rsidR="001E6F6F" w:rsidRPr="00F14F98" w:rsidRDefault="001E6F6F" w:rsidP="00E412B3">
            <w:pPr>
              <w:spacing w:line="240" w:lineRule="auto"/>
              <w:rPr>
                <w:rFonts w:cs="Arial"/>
                <w:b/>
                <w:bCs/>
                <w:color w:val="000000" w:themeColor="text1"/>
                <w:sz w:val="20"/>
              </w:rPr>
            </w:pPr>
          </w:p>
          <w:p w14:paraId="68AD3F69" w14:textId="77777777" w:rsidR="001E6F6F" w:rsidRPr="00F14F98" w:rsidRDefault="001E6F6F" w:rsidP="00E412B3">
            <w:pPr>
              <w:spacing w:line="240" w:lineRule="auto"/>
              <w:rPr>
                <w:rFonts w:cs="Arial"/>
                <w:b/>
                <w:bCs/>
                <w:color w:val="000000" w:themeColor="text1"/>
                <w:sz w:val="20"/>
              </w:rPr>
            </w:pPr>
          </w:p>
          <w:p w14:paraId="596694EE" w14:textId="77777777" w:rsidR="001E6F6F" w:rsidRPr="00F14F98" w:rsidRDefault="001E6F6F" w:rsidP="00E412B3">
            <w:pPr>
              <w:spacing w:line="240" w:lineRule="auto"/>
              <w:rPr>
                <w:rFonts w:cs="Arial"/>
                <w:b/>
                <w:bCs/>
                <w:color w:val="000000" w:themeColor="text1"/>
                <w:sz w:val="20"/>
              </w:rPr>
            </w:pPr>
          </w:p>
          <w:p w14:paraId="4F6C5CFB" w14:textId="77777777" w:rsidR="001E6F6F" w:rsidRPr="00F14F98" w:rsidRDefault="001E6F6F" w:rsidP="00E412B3">
            <w:pPr>
              <w:spacing w:line="240" w:lineRule="auto"/>
              <w:rPr>
                <w:rFonts w:cs="Arial"/>
                <w:b/>
                <w:bCs/>
                <w:color w:val="000000" w:themeColor="text1"/>
                <w:sz w:val="20"/>
              </w:rPr>
            </w:pPr>
          </w:p>
          <w:p w14:paraId="0B37DFF4" w14:textId="77777777" w:rsidR="001E6F6F" w:rsidRPr="00F14F98" w:rsidRDefault="001E6F6F" w:rsidP="00E412B3">
            <w:pPr>
              <w:spacing w:line="240" w:lineRule="auto"/>
              <w:rPr>
                <w:rFonts w:cs="Arial"/>
                <w:b/>
                <w:bCs/>
                <w:color w:val="000000" w:themeColor="text1"/>
                <w:sz w:val="20"/>
              </w:rPr>
            </w:pPr>
          </w:p>
          <w:p w14:paraId="79975427" w14:textId="77777777" w:rsidR="001E6F6F" w:rsidRPr="00F14F98" w:rsidRDefault="0077566E" w:rsidP="00E412B3">
            <w:pPr>
              <w:spacing w:line="240" w:lineRule="auto"/>
              <w:rPr>
                <w:rFonts w:cs="Arial"/>
                <w:b/>
                <w:bCs/>
                <w:color w:val="000000" w:themeColor="text1"/>
                <w:sz w:val="20"/>
                <w:lang w:val="en-US"/>
              </w:rPr>
            </w:pPr>
            <w:r w:rsidRPr="00F14F98">
              <w:rPr>
                <w:rFonts w:cs="Arial"/>
                <w:b/>
                <w:bCs/>
                <w:color w:val="000000" w:themeColor="text1"/>
                <w:sz w:val="20"/>
              </w:rPr>
              <w:t>Kilde: GF</w:t>
            </w:r>
          </w:p>
        </w:tc>
      </w:tr>
      <w:tr w:rsidR="00F14F98" w:rsidRPr="00F14F98" w14:paraId="0684D266" w14:textId="77777777" w:rsidTr="00283B99">
        <w:tc>
          <w:tcPr>
            <w:tcW w:w="3001" w:type="dxa"/>
          </w:tcPr>
          <w:p w14:paraId="165A8268" w14:textId="77777777" w:rsidR="009908D4" w:rsidRPr="00F14F98" w:rsidRDefault="009908D4" w:rsidP="006E0B5F">
            <w:pPr>
              <w:spacing w:line="240" w:lineRule="auto"/>
              <w:rPr>
                <w:rFonts w:cs="Arial"/>
                <w:noProof/>
                <w:color w:val="000000" w:themeColor="text1"/>
                <w:sz w:val="20"/>
                <w:lang w:val="en-US"/>
              </w:rPr>
            </w:pPr>
          </w:p>
        </w:tc>
        <w:tc>
          <w:tcPr>
            <w:tcW w:w="5776" w:type="dxa"/>
          </w:tcPr>
          <w:p w14:paraId="29499278" w14:textId="77777777" w:rsidR="009908D4" w:rsidRPr="00F14F98" w:rsidRDefault="009908D4" w:rsidP="00E412B3">
            <w:pPr>
              <w:spacing w:line="240" w:lineRule="auto"/>
              <w:rPr>
                <w:rFonts w:cs="Arial"/>
                <w:b/>
                <w:bCs/>
                <w:color w:val="000000" w:themeColor="text1"/>
                <w:sz w:val="20"/>
                <w:lang w:val="en-US"/>
              </w:rPr>
            </w:pPr>
          </w:p>
        </w:tc>
      </w:tr>
      <w:tr w:rsidR="00F14F98" w:rsidRPr="00F14F98" w14:paraId="7E9D9C25" w14:textId="77777777" w:rsidTr="00283B99">
        <w:tc>
          <w:tcPr>
            <w:tcW w:w="3001" w:type="dxa"/>
          </w:tcPr>
          <w:p w14:paraId="30884D80" w14:textId="77777777" w:rsidR="009908D4" w:rsidRPr="00F14F98" w:rsidRDefault="0077566E" w:rsidP="006E0B5F">
            <w:pPr>
              <w:spacing w:line="240" w:lineRule="auto"/>
              <w:rPr>
                <w:rFonts w:cs="Arial"/>
                <w:color w:val="000000" w:themeColor="text1"/>
                <w:sz w:val="20"/>
                <w:lang w:val="en-US"/>
              </w:rPr>
            </w:pPr>
            <w:r w:rsidRPr="00F14F98">
              <w:rPr>
                <w:rFonts w:cs="Arial"/>
                <w:noProof/>
                <w:color w:val="000000" w:themeColor="text1"/>
                <w:sz w:val="20"/>
              </w:rPr>
              <w:drawing>
                <wp:inline distT="0" distB="0" distL="0" distR="0" wp14:anchorId="13678ADC" wp14:editId="0646CCFD">
                  <wp:extent cx="1497795" cy="1122749"/>
                  <wp:effectExtent l="0" t="0" r="7620" b="1270"/>
                  <wp:docPr id="20004306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430672"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501151" cy="1125265"/>
                          </a:xfrm>
                          <a:prstGeom prst="rect">
                            <a:avLst/>
                          </a:prstGeom>
                          <a:noFill/>
                          <a:ln>
                            <a:noFill/>
                          </a:ln>
                        </pic:spPr>
                      </pic:pic>
                    </a:graphicData>
                  </a:graphic>
                </wp:inline>
              </w:drawing>
            </w:r>
          </w:p>
        </w:tc>
        <w:tc>
          <w:tcPr>
            <w:tcW w:w="5776" w:type="dxa"/>
            <w:vMerge w:val="restart"/>
          </w:tcPr>
          <w:p w14:paraId="7811F50C" w14:textId="77777777" w:rsidR="009908D4" w:rsidRPr="00F14F98" w:rsidRDefault="0077566E" w:rsidP="00E412B3">
            <w:pPr>
              <w:spacing w:line="240" w:lineRule="auto"/>
              <w:rPr>
                <w:rFonts w:cs="Arial"/>
                <w:b/>
                <w:bCs/>
                <w:color w:val="000000" w:themeColor="text1"/>
                <w:sz w:val="20"/>
              </w:rPr>
            </w:pPr>
            <w:r w:rsidRPr="00F14F98">
              <w:rPr>
                <w:rFonts w:cs="Arial"/>
                <w:b/>
                <w:bCs/>
                <w:color w:val="000000" w:themeColor="text1"/>
                <w:sz w:val="20"/>
              </w:rPr>
              <w:t>GF_Booth_EuroSkills_Herning_2025</w:t>
            </w:r>
          </w:p>
          <w:p w14:paraId="63F2CD7C" w14:textId="77777777" w:rsidR="009908D4" w:rsidRPr="00F14F98" w:rsidRDefault="009908D4" w:rsidP="00E412B3">
            <w:pPr>
              <w:spacing w:line="240" w:lineRule="auto"/>
              <w:rPr>
                <w:rFonts w:cs="Arial"/>
                <w:b/>
                <w:bCs/>
                <w:color w:val="000000" w:themeColor="text1"/>
                <w:sz w:val="20"/>
              </w:rPr>
            </w:pPr>
          </w:p>
          <w:p w14:paraId="74C1FF43" w14:textId="77777777" w:rsidR="009908D4" w:rsidRPr="00F14F98" w:rsidRDefault="009908D4" w:rsidP="00E412B3">
            <w:pPr>
              <w:spacing w:line="240" w:lineRule="auto"/>
              <w:rPr>
                <w:rFonts w:cs="Arial"/>
                <w:b/>
                <w:bCs/>
                <w:color w:val="000000" w:themeColor="text1"/>
                <w:sz w:val="20"/>
              </w:rPr>
            </w:pPr>
          </w:p>
          <w:p w14:paraId="516A98C9" w14:textId="77777777" w:rsidR="009908D4" w:rsidRPr="00F14F98" w:rsidRDefault="009908D4" w:rsidP="00E412B3">
            <w:pPr>
              <w:spacing w:line="240" w:lineRule="auto"/>
              <w:rPr>
                <w:rFonts w:cs="Arial"/>
                <w:b/>
                <w:bCs/>
                <w:color w:val="000000" w:themeColor="text1"/>
                <w:sz w:val="20"/>
              </w:rPr>
            </w:pPr>
          </w:p>
          <w:p w14:paraId="01744325" w14:textId="77777777" w:rsidR="009908D4" w:rsidRPr="00F14F98" w:rsidRDefault="009908D4" w:rsidP="00E412B3">
            <w:pPr>
              <w:spacing w:line="240" w:lineRule="auto"/>
              <w:rPr>
                <w:rFonts w:cs="Arial"/>
                <w:b/>
                <w:bCs/>
                <w:color w:val="000000" w:themeColor="text1"/>
                <w:sz w:val="20"/>
              </w:rPr>
            </w:pPr>
          </w:p>
          <w:p w14:paraId="64409A09" w14:textId="4D9917DE" w:rsidR="009908D4" w:rsidRPr="00F14F98" w:rsidRDefault="0077566E" w:rsidP="0077566E">
            <w:pPr>
              <w:spacing w:line="240" w:lineRule="auto"/>
              <w:rPr>
                <w:rFonts w:cs="Arial"/>
                <w:b/>
                <w:bCs/>
                <w:color w:val="000000" w:themeColor="text1"/>
                <w:sz w:val="20"/>
              </w:rPr>
            </w:pPr>
            <w:r w:rsidRPr="00F14F98">
              <w:rPr>
                <w:rFonts w:cs="Arial"/>
                <w:color w:val="000000" w:themeColor="text1"/>
                <w:sz w:val="20"/>
              </w:rPr>
              <w:t xml:space="preserve">Opplevelsen av </w:t>
            </w:r>
            <w:r w:rsidRPr="00F14F98">
              <w:rPr>
                <w:rFonts w:cs="Arial"/>
                <w:i/>
                <w:iCs/>
                <w:color w:val="000000" w:themeColor="text1"/>
                <w:sz w:val="20"/>
              </w:rPr>
              <w:t>Excellence in Flow:</w:t>
            </w:r>
            <w:r w:rsidRPr="00F14F98">
              <w:rPr>
                <w:rFonts w:cs="Arial"/>
                <w:b/>
                <w:bCs/>
                <w:i/>
                <w:iCs/>
                <w:color w:val="000000" w:themeColor="text1"/>
                <w:sz w:val="20"/>
              </w:rPr>
              <w:t xml:space="preserve"> </w:t>
            </w:r>
            <w:r w:rsidRPr="00F14F98">
              <w:rPr>
                <w:rFonts w:cs="Arial"/>
                <w:color w:val="000000" w:themeColor="text1"/>
                <w:sz w:val="20"/>
              </w:rPr>
              <w:t>Mens noen besøkende testet sine praktiske ferdigheter i rørbøying, oppdaget lærere, foreldre og fagfolk fra hele Europa GFs portefølje av strømningsløsninger for bygninger, samt utdannings- og karrieremuligheter hos det sveitsiske selskapet GF.</w:t>
            </w:r>
            <w:r w:rsidRPr="00F14F98">
              <w:rPr>
                <w:rFonts w:cs="Arial"/>
                <w:b/>
                <w:bCs/>
                <w:color w:val="000000" w:themeColor="text1"/>
                <w:sz w:val="20"/>
              </w:rPr>
              <w:t xml:space="preserve"> </w:t>
            </w:r>
          </w:p>
          <w:p w14:paraId="1D6242EF" w14:textId="77777777" w:rsidR="009908D4" w:rsidRPr="00F14F98" w:rsidRDefault="009908D4" w:rsidP="00E412B3">
            <w:pPr>
              <w:spacing w:line="240" w:lineRule="auto"/>
              <w:rPr>
                <w:rFonts w:cs="Arial"/>
                <w:b/>
                <w:bCs/>
                <w:color w:val="000000" w:themeColor="text1"/>
                <w:sz w:val="20"/>
              </w:rPr>
            </w:pPr>
          </w:p>
          <w:p w14:paraId="5DAE8CD6" w14:textId="77777777" w:rsidR="009908D4" w:rsidRPr="00F14F98" w:rsidRDefault="009908D4" w:rsidP="00E412B3">
            <w:pPr>
              <w:spacing w:line="240" w:lineRule="auto"/>
              <w:rPr>
                <w:rFonts w:cs="Arial"/>
                <w:b/>
                <w:bCs/>
                <w:color w:val="000000" w:themeColor="text1"/>
                <w:sz w:val="20"/>
              </w:rPr>
            </w:pPr>
          </w:p>
          <w:p w14:paraId="0C5DC88F" w14:textId="77777777" w:rsidR="009908D4" w:rsidRPr="00F14F98" w:rsidRDefault="009908D4" w:rsidP="00E412B3">
            <w:pPr>
              <w:spacing w:line="240" w:lineRule="auto"/>
              <w:rPr>
                <w:rFonts w:cs="Arial"/>
                <w:b/>
                <w:bCs/>
                <w:color w:val="000000" w:themeColor="text1"/>
                <w:sz w:val="20"/>
              </w:rPr>
            </w:pPr>
          </w:p>
          <w:p w14:paraId="04E3CF20" w14:textId="77777777" w:rsidR="009908D4" w:rsidRPr="00F14F98" w:rsidRDefault="009908D4" w:rsidP="00E412B3">
            <w:pPr>
              <w:spacing w:line="240" w:lineRule="auto"/>
              <w:rPr>
                <w:rFonts w:cs="Arial"/>
                <w:b/>
                <w:bCs/>
                <w:color w:val="000000" w:themeColor="text1"/>
                <w:sz w:val="20"/>
              </w:rPr>
            </w:pPr>
          </w:p>
          <w:p w14:paraId="328DA271" w14:textId="77777777" w:rsidR="009908D4" w:rsidRPr="00F14F98" w:rsidRDefault="0077566E" w:rsidP="006E0B5F">
            <w:pPr>
              <w:spacing w:line="240" w:lineRule="auto"/>
              <w:rPr>
                <w:rFonts w:cs="Arial"/>
                <w:b/>
                <w:bCs/>
                <w:i/>
                <w:iCs/>
                <w:color w:val="000000" w:themeColor="text1"/>
                <w:sz w:val="20"/>
                <w:lang w:val="en-US"/>
              </w:rPr>
            </w:pPr>
            <w:r w:rsidRPr="00F14F98">
              <w:rPr>
                <w:rFonts w:cs="Arial"/>
                <w:b/>
                <w:bCs/>
                <w:color w:val="000000" w:themeColor="text1"/>
                <w:sz w:val="20"/>
              </w:rPr>
              <w:t>Kilde: GF</w:t>
            </w:r>
          </w:p>
        </w:tc>
      </w:tr>
      <w:tr w:rsidR="00F14F98" w:rsidRPr="00F14F98" w14:paraId="3F9B57E1" w14:textId="77777777" w:rsidTr="00283B99">
        <w:tc>
          <w:tcPr>
            <w:tcW w:w="3001" w:type="dxa"/>
          </w:tcPr>
          <w:p w14:paraId="7F7C2223" w14:textId="77777777" w:rsidR="009908D4" w:rsidRPr="00F14F98" w:rsidRDefault="009908D4" w:rsidP="006E0B5F">
            <w:pPr>
              <w:spacing w:line="240" w:lineRule="auto"/>
              <w:rPr>
                <w:rFonts w:cs="Arial"/>
                <w:noProof/>
                <w:color w:val="000000" w:themeColor="text1"/>
                <w:sz w:val="20"/>
                <w:lang w:val="en-US"/>
              </w:rPr>
            </w:pPr>
          </w:p>
        </w:tc>
        <w:tc>
          <w:tcPr>
            <w:tcW w:w="5776" w:type="dxa"/>
            <w:vMerge/>
          </w:tcPr>
          <w:p w14:paraId="58368BBB" w14:textId="77777777" w:rsidR="009908D4" w:rsidRPr="00F14F98" w:rsidRDefault="009908D4" w:rsidP="006E0B5F">
            <w:pPr>
              <w:spacing w:line="240" w:lineRule="auto"/>
              <w:rPr>
                <w:rFonts w:cs="Arial"/>
                <w:color w:val="000000" w:themeColor="text1"/>
                <w:sz w:val="20"/>
                <w:lang w:val="en-US"/>
              </w:rPr>
            </w:pPr>
          </w:p>
        </w:tc>
      </w:tr>
      <w:tr w:rsidR="00F14F98" w:rsidRPr="00F14F98" w14:paraId="2C05F2D0" w14:textId="77777777" w:rsidTr="00283B99">
        <w:tc>
          <w:tcPr>
            <w:tcW w:w="3001" w:type="dxa"/>
          </w:tcPr>
          <w:p w14:paraId="45872F80" w14:textId="77777777" w:rsidR="009908D4" w:rsidRPr="00F14F98" w:rsidRDefault="0077566E" w:rsidP="006E0B5F">
            <w:pPr>
              <w:spacing w:line="240" w:lineRule="auto"/>
              <w:rPr>
                <w:rFonts w:cs="Arial"/>
                <w:noProof/>
                <w:color w:val="000000" w:themeColor="text1"/>
                <w:sz w:val="20"/>
                <w:lang w:val="en-US"/>
              </w:rPr>
            </w:pPr>
            <w:r w:rsidRPr="00F14F98">
              <w:rPr>
                <w:rFonts w:cs="Arial"/>
                <w:noProof/>
                <w:color w:val="000000" w:themeColor="text1"/>
                <w:sz w:val="20"/>
              </w:rPr>
              <w:drawing>
                <wp:inline distT="0" distB="0" distL="0" distR="0" wp14:anchorId="6532C470" wp14:editId="67A6D98F">
                  <wp:extent cx="1497330" cy="1122400"/>
                  <wp:effectExtent l="0" t="0" r="7620" b="1905"/>
                  <wp:docPr id="151441415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414151" name="Picture 2"/>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512248" cy="1133583"/>
                          </a:xfrm>
                          <a:prstGeom prst="rect">
                            <a:avLst/>
                          </a:prstGeom>
                          <a:noFill/>
                          <a:ln>
                            <a:noFill/>
                          </a:ln>
                        </pic:spPr>
                      </pic:pic>
                    </a:graphicData>
                  </a:graphic>
                </wp:inline>
              </w:drawing>
            </w:r>
          </w:p>
        </w:tc>
        <w:tc>
          <w:tcPr>
            <w:tcW w:w="5776" w:type="dxa"/>
            <w:vMerge/>
          </w:tcPr>
          <w:p w14:paraId="6E361664" w14:textId="77777777" w:rsidR="009908D4" w:rsidRPr="00F14F98" w:rsidRDefault="009908D4" w:rsidP="006E0B5F">
            <w:pPr>
              <w:spacing w:line="240" w:lineRule="auto"/>
              <w:rPr>
                <w:rFonts w:cs="Arial"/>
                <w:color w:val="000000" w:themeColor="text1"/>
                <w:sz w:val="20"/>
                <w:lang w:val="en-US"/>
              </w:rPr>
            </w:pPr>
          </w:p>
        </w:tc>
      </w:tr>
      <w:tr w:rsidR="00F14F98" w:rsidRPr="00F14F98" w14:paraId="68691B85" w14:textId="77777777" w:rsidTr="00283B99">
        <w:tc>
          <w:tcPr>
            <w:tcW w:w="3001" w:type="dxa"/>
          </w:tcPr>
          <w:p w14:paraId="7B40F265" w14:textId="77777777" w:rsidR="0059440B" w:rsidRPr="00F14F98" w:rsidRDefault="0059440B" w:rsidP="006E0B5F">
            <w:pPr>
              <w:spacing w:line="240" w:lineRule="auto"/>
              <w:rPr>
                <w:rFonts w:cs="Arial"/>
                <w:noProof/>
                <w:color w:val="000000" w:themeColor="text1"/>
                <w:sz w:val="20"/>
                <w:lang w:val="en-US"/>
              </w:rPr>
            </w:pPr>
          </w:p>
        </w:tc>
        <w:tc>
          <w:tcPr>
            <w:tcW w:w="5776" w:type="dxa"/>
          </w:tcPr>
          <w:p w14:paraId="05A00EEC" w14:textId="77777777" w:rsidR="0059440B" w:rsidRPr="00F14F98" w:rsidRDefault="0059440B" w:rsidP="006E0B5F">
            <w:pPr>
              <w:spacing w:line="240" w:lineRule="auto"/>
              <w:rPr>
                <w:rFonts w:cs="Arial"/>
                <w:color w:val="000000" w:themeColor="text1"/>
                <w:sz w:val="20"/>
                <w:lang w:val="en-US"/>
              </w:rPr>
            </w:pPr>
          </w:p>
        </w:tc>
      </w:tr>
      <w:tr w:rsidR="0037233B" w:rsidRPr="00F14F98" w14:paraId="611CAEE8" w14:textId="77777777" w:rsidTr="00283B99">
        <w:tc>
          <w:tcPr>
            <w:tcW w:w="3001" w:type="dxa"/>
          </w:tcPr>
          <w:p w14:paraId="2351A877" w14:textId="4DABE5E9" w:rsidR="00D1305D" w:rsidRPr="00F14F98" w:rsidRDefault="001E588E" w:rsidP="006E0B5F">
            <w:pPr>
              <w:spacing w:line="240" w:lineRule="auto"/>
              <w:rPr>
                <w:rFonts w:cs="Arial"/>
                <w:color w:val="000000" w:themeColor="text1"/>
                <w:sz w:val="20"/>
                <w:lang w:val="en-US"/>
              </w:rPr>
            </w:pPr>
            <w:r>
              <w:rPr>
                <w:rFonts w:cs="Arial"/>
                <w:noProof/>
                <w:sz w:val="20"/>
                <w:lang w:val="en-US"/>
              </w:rPr>
              <w:lastRenderedPageBreak/>
              <w:drawing>
                <wp:inline distT="0" distB="0" distL="0" distR="0" wp14:anchorId="56A00D29" wp14:editId="5525BEDA">
                  <wp:extent cx="654215" cy="1366576"/>
                  <wp:effectExtent l="0" t="0" r="0" b="5080"/>
                  <wp:docPr id="1598397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657418" cy="1373266"/>
                          </a:xfrm>
                          <a:prstGeom prst="rect">
                            <a:avLst/>
                          </a:prstGeom>
                          <a:noFill/>
                          <a:ln>
                            <a:noFill/>
                          </a:ln>
                        </pic:spPr>
                      </pic:pic>
                    </a:graphicData>
                  </a:graphic>
                </wp:inline>
              </w:drawing>
            </w:r>
          </w:p>
        </w:tc>
        <w:tc>
          <w:tcPr>
            <w:tcW w:w="5776" w:type="dxa"/>
          </w:tcPr>
          <w:p w14:paraId="0EB8AD55" w14:textId="6EAC9156" w:rsidR="009908D4" w:rsidRPr="00440687" w:rsidRDefault="0077566E" w:rsidP="006E0B5F">
            <w:pPr>
              <w:spacing w:line="240" w:lineRule="auto"/>
              <w:rPr>
                <w:rFonts w:cs="Arial"/>
                <w:b/>
                <w:bCs/>
                <w:color w:val="000000" w:themeColor="text1"/>
                <w:sz w:val="20"/>
              </w:rPr>
            </w:pPr>
            <w:r w:rsidRPr="00440687">
              <w:rPr>
                <w:rFonts w:cs="Arial"/>
                <w:b/>
                <w:bCs/>
                <w:color w:val="000000" w:themeColor="text1"/>
                <w:sz w:val="20"/>
              </w:rPr>
              <w:t>GF_</w:t>
            </w:r>
            <w:r w:rsidR="001E588E" w:rsidRPr="00440687">
              <w:rPr>
                <w:rFonts w:cs="Arial"/>
                <w:b/>
                <w:bCs/>
                <w:color w:val="000000" w:themeColor="text1"/>
                <w:sz w:val="20"/>
              </w:rPr>
              <w:t>World</w:t>
            </w:r>
            <w:r w:rsidRPr="00440687">
              <w:rPr>
                <w:rFonts w:cs="Arial"/>
                <w:b/>
                <w:bCs/>
                <w:color w:val="000000" w:themeColor="text1"/>
                <w:sz w:val="20"/>
              </w:rPr>
              <w:t>Skills_expert_Piotr_Strzalkowski</w:t>
            </w:r>
          </w:p>
          <w:p w14:paraId="5DDE5006" w14:textId="77777777" w:rsidR="009908D4" w:rsidRPr="00440687" w:rsidRDefault="009908D4" w:rsidP="006E0B5F">
            <w:pPr>
              <w:spacing w:line="240" w:lineRule="auto"/>
              <w:rPr>
                <w:rFonts w:cs="Arial"/>
                <w:color w:val="000000" w:themeColor="text1"/>
                <w:sz w:val="20"/>
              </w:rPr>
            </w:pPr>
          </w:p>
          <w:p w14:paraId="34B0CE39" w14:textId="2640AC20" w:rsidR="00D1305D" w:rsidRPr="00440687" w:rsidRDefault="0077566E" w:rsidP="006E0B5F">
            <w:pPr>
              <w:spacing w:line="240" w:lineRule="auto"/>
              <w:rPr>
                <w:rFonts w:cs="Arial"/>
                <w:color w:val="000000" w:themeColor="text1"/>
                <w:sz w:val="20"/>
              </w:rPr>
            </w:pPr>
            <w:r w:rsidRPr="00440687">
              <w:rPr>
                <w:rFonts w:cs="Arial"/>
                <w:color w:val="000000" w:themeColor="text1"/>
                <w:sz w:val="20"/>
              </w:rPr>
              <w:t xml:space="preserve">Piotr Strzalkowski, Senior Product Training Projects Coordinator ved GF, støttet deltakeren fra Polen under forberedelsesfasen i sin rolle som </w:t>
            </w:r>
            <w:r w:rsidR="001E588E" w:rsidRPr="00440687">
              <w:rPr>
                <w:rFonts w:cs="Arial"/>
                <w:color w:val="000000" w:themeColor="text1"/>
                <w:sz w:val="20"/>
              </w:rPr>
              <w:t>World</w:t>
            </w:r>
            <w:r w:rsidRPr="00440687">
              <w:rPr>
                <w:rFonts w:cs="Arial"/>
                <w:color w:val="000000" w:themeColor="text1"/>
                <w:sz w:val="20"/>
              </w:rPr>
              <w:t>Skills-ekspert innen VVS og oppvarming.</w:t>
            </w:r>
          </w:p>
          <w:p w14:paraId="7DE42497" w14:textId="77777777" w:rsidR="009908D4" w:rsidRPr="00440687" w:rsidRDefault="009908D4" w:rsidP="006E0B5F">
            <w:pPr>
              <w:spacing w:line="240" w:lineRule="auto"/>
              <w:rPr>
                <w:rFonts w:cs="Arial"/>
                <w:color w:val="000000" w:themeColor="text1"/>
                <w:sz w:val="20"/>
              </w:rPr>
            </w:pPr>
          </w:p>
          <w:p w14:paraId="345CA46D" w14:textId="77777777" w:rsidR="009908D4" w:rsidRPr="00F14F98" w:rsidRDefault="0077566E" w:rsidP="006E0B5F">
            <w:pPr>
              <w:spacing w:line="240" w:lineRule="auto"/>
              <w:rPr>
                <w:rFonts w:cs="Arial"/>
                <w:b/>
                <w:bCs/>
                <w:color w:val="000000" w:themeColor="text1"/>
                <w:sz w:val="20"/>
                <w:lang w:val="en-US"/>
              </w:rPr>
            </w:pPr>
            <w:r w:rsidRPr="00F14F98">
              <w:rPr>
                <w:rFonts w:cs="Arial"/>
                <w:b/>
                <w:bCs/>
                <w:color w:val="000000" w:themeColor="text1"/>
                <w:sz w:val="20"/>
              </w:rPr>
              <w:t xml:space="preserve">Kilde: GF </w:t>
            </w:r>
          </w:p>
        </w:tc>
      </w:tr>
    </w:tbl>
    <w:p w14:paraId="246ED4CC" w14:textId="77777777" w:rsidR="00366A61" w:rsidRPr="00F14F98" w:rsidRDefault="00366A61" w:rsidP="006E0B5F">
      <w:pPr>
        <w:spacing w:line="240" w:lineRule="auto"/>
        <w:rPr>
          <w:rFonts w:cs="Arial"/>
          <w:color w:val="000000" w:themeColor="text1"/>
          <w:sz w:val="20"/>
          <w:lang w:val="en-US"/>
        </w:rPr>
      </w:pPr>
    </w:p>
    <w:sectPr w:rsidR="00366A61" w:rsidRPr="00F14F98" w:rsidSect="00470236">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31BAD" w14:textId="77777777" w:rsidR="0077566E" w:rsidRDefault="0077566E">
      <w:pPr>
        <w:spacing w:line="240" w:lineRule="auto"/>
      </w:pPr>
      <w:r>
        <w:separator/>
      </w:r>
    </w:p>
  </w:endnote>
  <w:endnote w:type="continuationSeparator" w:id="0">
    <w:p w14:paraId="008D1BB9" w14:textId="77777777" w:rsidR="0077566E" w:rsidRDefault="007756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4D799" w14:textId="77777777" w:rsidR="000D62C7" w:rsidRPr="000D62C7" w:rsidRDefault="000D62C7">
    <w:pPr>
      <w:pStyle w:val="Fuzeile"/>
      <w:jc w:val="right"/>
      <w:rPr>
        <w:sz w:val="16"/>
      </w:rPr>
    </w:pPr>
  </w:p>
  <w:p w14:paraId="73CFCB0A"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5AE41" w14:textId="77777777" w:rsidR="0077566E" w:rsidRDefault="0077566E">
      <w:pPr>
        <w:spacing w:line="240" w:lineRule="auto"/>
      </w:pPr>
      <w:r>
        <w:separator/>
      </w:r>
    </w:p>
  </w:footnote>
  <w:footnote w:type="continuationSeparator" w:id="0">
    <w:p w14:paraId="3623F03B" w14:textId="77777777" w:rsidR="0077566E" w:rsidRDefault="007756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21BEE" w14:textId="77777777" w:rsidR="00C815CD" w:rsidRDefault="0077566E" w:rsidP="00CF0EA8">
    <w:pPr>
      <w:spacing w:after="900"/>
      <w:jc w:val="right"/>
    </w:pPr>
    <w:r>
      <w:rPr>
        <w:noProof/>
      </w:rPr>
      <w:drawing>
        <wp:anchor distT="0" distB="0" distL="114300" distR="114300" simplePos="0" relativeHeight="251658240" behindDoc="0" locked="0" layoutInCell="1" allowOverlap="1" wp14:anchorId="5A76F895" wp14:editId="212B6358">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51739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A01EF" w14:textId="77777777" w:rsidR="00F52764" w:rsidRDefault="0077566E" w:rsidP="00FB0CC1">
    <w:pPr>
      <w:pStyle w:val="Kopfzeile"/>
      <w:ind w:left="7080" w:firstLine="708"/>
    </w:pPr>
    <w:r>
      <w:rPr>
        <w:noProof/>
      </w:rPr>
      <w:drawing>
        <wp:inline distT="0" distB="0" distL="0" distR="0" wp14:anchorId="188EDA13" wp14:editId="3B50B9BC">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B6042FA">
      <w:start w:val="1"/>
      <w:numFmt w:val="bullet"/>
      <w:lvlText w:val="-"/>
      <w:lvlJc w:val="left"/>
      <w:pPr>
        <w:ind w:left="360" w:hanging="360"/>
      </w:pPr>
      <w:rPr>
        <w:rFonts w:ascii="Courier New" w:hAnsi="Courier New" w:hint="default"/>
      </w:rPr>
    </w:lvl>
    <w:lvl w:ilvl="1" w:tplc="03F67482">
      <w:start w:val="1"/>
      <w:numFmt w:val="bullet"/>
      <w:lvlText w:val="o"/>
      <w:lvlJc w:val="left"/>
      <w:pPr>
        <w:ind w:left="1080" w:hanging="360"/>
      </w:pPr>
      <w:rPr>
        <w:rFonts w:ascii="Courier New" w:hAnsi="Courier New" w:hint="default"/>
      </w:rPr>
    </w:lvl>
    <w:lvl w:ilvl="2" w:tplc="00FC1FDE" w:tentative="1">
      <w:start w:val="1"/>
      <w:numFmt w:val="bullet"/>
      <w:lvlText w:val=""/>
      <w:lvlJc w:val="left"/>
      <w:pPr>
        <w:ind w:left="1800" w:hanging="360"/>
      </w:pPr>
      <w:rPr>
        <w:rFonts w:ascii="Wingdings" w:hAnsi="Wingdings" w:hint="default"/>
      </w:rPr>
    </w:lvl>
    <w:lvl w:ilvl="3" w:tplc="CF7A0942" w:tentative="1">
      <w:start w:val="1"/>
      <w:numFmt w:val="bullet"/>
      <w:lvlText w:val=""/>
      <w:lvlJc w:val="left"/>
      <w:pPr>
        <w:ind w:left="2520" w:hanging="360"/>
      </w:pPr>
      <w:rPr>
        <w:rFonts w:ascii="Symbol" w:hAnsi="Symbol" w:hint="default"/>
      </w:rPr>
    </w:lvl>
    <w:lvl w:ilvl="4" w:tplc="873C8476" w:tentative="1">
      <w:start w:val="1"/>
      <w:numFmt w:val="bullet"/>
      <w:lvlText w:val="o"/>
      <w:lvlJc w:val="left"/>
      <w:pPr>
        <w:ind w:left="3240" w:hanging="360"/>
      </w:pPr>
      <w:rPr>
        <w:rFonts w:ascii="Courier New" w:hAnsi="Courier New" w:hint="default"/>
      </w:rPr>
    </w:lvl>
    <w:lvl w:ilvl="5" w:tplc="16E23552" w:tentative="1">
      <w:start w:val="1"/>
      <w:numFmt w:val="bullet"/>
      <w:lvlText w:val=""/>
      <w:lvlJc w:val="left"/>
      <w:pPr>
        <w:ind w:left="3960" w:hanging="360"/>
      </w:pPr>
      <w:rPr>
        <w:rFonts w:ascii="Wingdings" w:hAnsi="Wingdings" w:hint="default"/>
      </w:rPr>
    </w:lvl>
    <w:lvl w:ilvl="6" w:tplc="E2406EA2" w:tentative="1">
      <w:start w:val="1"/>
      <w:numFmt w:val="bullet"/>
      <w:lvlText w:val=""/>
      <w:lvlJc w:val="left"/>
      <w:pPr>
        <w:ind w:left="4680" w:hanging="360"/>
      </w:pPr>
      <w:rPr>
        <w:rFonts w:ascii="Symbol" w:hAnsi="Symbol" w:hint="default"/>
      </w:rPr>
    </w:lvl>
    <w:lvl w:ilvl="7" w:tplc="950EE41A" w:tentative="1">
      <w:start w:val="1"/>
      <w:numFmt w:val="bullet"/>
      <w:lvlText w:val="o"/>
      <w:lvlJc w:val="left"/>
      <w:pPr>
        <w:ind w:left="5400" w:hanging="360"/>
      </w:pPr>
      <w:rPr>
        <w:rFonts w:ascii="Courier New" w:hAnsi="Courier New" w:hint="default"/>
      </w:rPr>
    </w:lvl>
    <w:lvl w:ilvl="8" w:tplc="655CD68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958F63E">
      <w:start w:val="1"/>
      <w:numFmt w:val="bullet"/>
      <w:lvlText w:val=""/>
      <w:lvlJc w:val="left"/>
      <w:pPr>
        <w:ind w:left="720" w:hanging="360"/>
      </w:pPr>
      <w:rPr>
        <w:rFonts w:ascii="Symbol" w:hAnsi="Symbol" w:hint="default"/>
      </w:rPr>
    </w:lvl>
    <w:lvl w:ilvl="1" w:tplc="43FEDB2C">
      <w:start w:val="1"/>
      <w:numFmt w:val="bullet"/>
      <w:lvlText w:val="-"/>
      <w:lvlJc w:val="left"/>
      <w:pPr>
        <w:ind w:left="1440" w:hanging="360"/>
      </w:pPr>
      <w:rPr>
        <w:rFonts w:ascii="Courier New" w:hAnsi="Courier New" w:hint="default"/>
      </w:rPr>
    </w:lvl>
    <w:lvl w:ilvl="2" w:tplc="AE52356C">
      <w:start w:val="1"/>
      <w:numFmt w:val="bullet"/>
      <w:lvlText w:val=""/>
      <w:lvlJc w:val="left"/>
      <w:pPr>
        <w:ind w:left="2160" w:hanging="360"/>
      </w:pPr>
      <w:rPr>
        <w:rFonts w:ascii="Wingdings" w:hAnsi="Wingdings" w:hint="default"/>
      </w:rPr>
    </w:lvl>
    <w:lvl w:ilvl="3" w:tplc="F0C201FC">
      <w:start w:val="1"/>
      <w:numFmt w:val="bullet"/>
      <w:lvlText w:val=""/>
      <w:lvlJc w:val="left"/>
      <w:pPr>
        <w:ind w:left="2880" w:hanging="360"/>
      </w:pPr>
      <w:rPr>
        <w:rFonts w:ascii="Symbol" w:hAnsi="Symbol" w:hint="default"/>
      </w:rPr>
    </w:lvl>
    <w:lvl w:ilvl="4" w:tplc="6ED8D84A">
      <w:start w:val="1"/>
      <w:numFmt w:val="bullet"/>
      <w:lvlText w:val="o"/>
      <w:lvlJc w:val="left"/>
      <w:pPr>
        <w:ind w:left="3600" w:hanging="360"/>
      </w:pPr>
      <w:rPr>
        <w:rFonts w:ascii="Courier New" w:hAnsi="Courier New" w:hint="default"/>
      </w:rPr>
    </w:lvl>
    <w:lvl w:ilvl="5" w:tplc="47F015DA" w:tentative="1">
      <w:start w:val="1"/>
      <w:numFmt w:val="bullet"/>
      <w:lvlText w:val=""/>
      <w:lvlJc w:val="left"/>
      <w:pPr>
        <w:ind w:left="4320" w:hanging="360"/>
      </w:pPr>
      <w:rPr>
        <w:rFonts w:ascii="Wingdings" w:hAnsi="Wingdings" w:hint="default"/>
      </w:rPr>
    </w:lvl>
    <w:lvl w:ilvl="6" w:tplc="B72CA984" w:tentative="1">
      <w:start w:val="1"/>
      <w:numFmt w:val="bullet"/>
      <w:lvlText w:val=""/>
      <w:lvlJc w:val="left"/>
      <w:pPr>
        <w:ind w:left="5040" w:hanging="360"/>
      </w:pPr>
      <w:rPr>
        <w:rFonts w:ascii="Symbol" w:hAnsi="Symbol" w:hint="default"/>
      </w:rPr>
    </w:lvl>
    <w:lvl w:ilvl="7" w:tplc="D898FC38" w:tentative="1">
      <w:start w:val="1"/>
      <w:numFmt w:val="bullet"/>
      <w:lvlText w:val="o"/>
      <w:lvlJc w:val="left"/>
      <w:pPr>
        <w:ind w:left="5760" w:hanging="360"/>
      </w:pPr>
      <w:rPr>
        <w:rFonts w:ascii="Courier New" w:hAnsi="Courier New" w:hint="default"/>
      </w:rPr>
    </w:lvl>
    <w:lvl w:ilvl="8" w:tplc="8E4A30E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9288DCBA">
      <w:start w:val="1"/>
      <w:numFmt w:val="bullet"/>
      <w:lvlText w:val="-"/>
      <w:lvlJc w:val="left"/>
      <w:pPr>
        <w:ind w:left="720" w:hanging="360"/>
      </w:pPr>
      <w:rPr>
        <w:rFonts w:ascii="Courier New" w:hAnsi="Courier New" w:hint="default"/>
      </w:rPr>
    </w:lvl>
    <w:lvl w:ilvl="1" w:tplc="8AEC0114" w:tentative="1">
      <w:start w:val="1"/>
      <w:numFmt w:val="bullet"/>
      <w:lvlText w:val="o"/>
      <w:lvlJc w:val="left"/>
      <w:pPr>
        <w:ind w:left="1440" w:hanging="360"/>
      </w:pPr>
      <w:rPr>
        <w:rFonts w:ascii="Courier New" w:hAnsi="Courier New" w:hint="default"/>
      </w:rPr>
    </w:lvl>
    <w:lvl w:ilvl="2" w:tplc="CCAC77BC">
      <w:start w:val="1"/>
      <w:numFmt w:val="bullet"/>
      <w:lvlText w:val="-"/>
      <w:lvlJc w:val="left"/>
      <w:pPr>
        <w:ind w:left="2160" w:hanging="360"/>
      </w:pPr>
      <w:rPr>
        <w:rFonts w:ascii="Courier New" w:hAnsi="Courier New" w:hint="default"/>
      </w:rPr>
    </w:lvl>
    <w:lvl w:ilvl="3" w:tplc="E9AC2B46">
      <w:start w:val="1"/>
      <w:numFmt w:val="bullet"/>
      <w:lvlText w:val=""/>
      <w:lvlJc w:val="left"/>
      <w:pPr>
        <w:ind w:left="2880" w:hanging="360"/>
      </w:pPr>
      <w:rPr>
        <w:rFonts w:ascii="Symbol" w:hAnsi="Symbol" w:hint="default"/>
      </w:rPr>
    </w:lvl>
    <w:lvl w:ilvl="4" w:tplc="95846ECC">
      <w:start w:val="1"/>
      <w:numFmt w:val="bullet"/>
      <w:lvlText w:val="o"/>
      <w:lvlJc w:val="left"/>
      <w:pPr>
        <w:ind w:left="3600" w:hanging="360"/>
      </w:pPr>
      <w:rPr>
        <w:rFonts w:ascii="Courier New" w:hAnsi="Courier New" w:hint="default"/>
      </w:rPr>
    </w:lvl>
    <w:lvl w:ilvl="5" w:tplc="154A3E22" w:tentative="1">
      <w:start w:val="1"/>
      <w:numFmt w:val="bullet"/>
      <w:lvlText w:val=""/>
      <w:lvlJc w:val="left"/>
      <w:pPr>
        <w:ind w:left="4320" w:hanging="360"/>
      </w:pPr>
      <w:rPr>
        <w:rFonts w:ascii="Wingdings" w:hAnsi="Wingdings" w:hint="default"/>
      </w:rPr>
    </w:lvl>
    <w:lvl w:ilvl="6" w:tplc="03B6DB3C" w:tentative="1">
      <w:start w:val="1"/>
      <w:numFmt w:val="bullet"/>
      <w:lvlText w:val=""/>
      <w:lvlJc w:val="left"/>
      <w:pPr>
        <w:ind w:left="5040" w:hanging="360"/>
      </w:pPr>
      <w:rPr>
        <w:rFonts w:ascii="Symbol" w:hAnsi="Symbol" w:hint="default"/>
      </w:rPr>
    </w:lvl>
    <w:lvl w:ilvl="7" w:tplc="0B8EC014" w:tentative="1">
      <w:start w:val="1"/>
      <w:numFmt w:val="bullet"/>
      <w:lvlText w:val="o"/>
      <w:lvlJc w:val="left"/>
      <w:pPr>
        <w:ind w:left="5760" w:hanging="360"/>
      </w:pPr>
      <w:rPr>
        <w:rFonts w:ascii="Courier New" w:hAnsi="Courier New" w:hint="default"/>
      </w:rPr>
    </w:lvl>
    <w:lvl w:ilvl="8" w:tplc="7644807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9EEE8D88">
      <w:start w:val="1"/>
      <w:numFmt w:val="bullet"/>
      <w:lvlText w:val=""/>
      <w:lvlJc w:val="left"/>
      <w:pPr>
        <w:ind w:left="720" w:hanging="360"/>
      </w:pPr>
      <w:rPr>
        <w:rFonts w:ascii="Symbol" w:hAnsi="Symbol" w:hint="default"/>
      </w:rPr>
    </w:lvl>
    <w:lvl w:ilvl="1" w:tplc="1420646E">
      <w:start w:val="1"/>
      <w:numFmt w:val="bullet"/>
      <w:lvlText w:val="o"/>
      <w:lvlJc w:val="left"/>
      <w:pPr>
        <w:ind w:left="1440" w:hanging="360"/>
      </w:pPr>
      <w:rPr>
        <w:rFonts w:ascii="Courier New" w:hAnsi="Courier New" w:cs="Courier New" w:hint="default"/>
      </w:rPr>
    </w:lvl>
    <w:lvl w:ilvl="2" w:tplc="6A60769E">
      <w:start w:val="1"/>
      <w:numFmt w:val="bullet"/>
      <w:lvlText w:val=""/>
      <w:lvlJc w:val="left"/>
      <w:pPr>
        <w:ind w:left="2160" w:hanging="360"/>
      </w:pPr>
      <w:rPr>
        <w:rFonts w:ascii="Wingdings" w:hAnsi="Wingdings" w:hint="default"/>
      </w:rPr>
    </w:lvl>
    <w:lvl w:ilvl="3" w:tplc="2CA07B14">
      <w:start w:val="1"/>
      <w:numFmt w:val="bullet"/>
      <w:lvlText w:val=""/>
      <w:lvlJc w:val="left"/>
      <w:pPr>
        <w:ind w:left="2880" w:hanging="360"/>
      </w:pPr>
      <w:rPr>
        <w:rFonts w:ascii="Symbol" w:hAnsi="Symbol" w:hint="default"/>
      </w:rPr>
    </w:lvl>
    <w:lvl w:ilvl="4" w:tplc="4D2C29A0">
      <w:start w:val="1"/>
      <w:numFmt w:val="bullet"/>
      <w:lvlText w:val="o"/>
      <w:lvlJc w:val="left"/>
      <w:pPr>
        <w:ind w:left="3600" w:hanging="360"/>
      </w:pPr>
      <w:rPr>
        <w:rFonts w:ascii="Courier New" w:hAnsi="Courier New" w:cs="Courier New" w:hint="default"/>
      </w:rPr>
    </w:lvl>
    <w:lvl w:ilvl="5" w:tplc="2BC8EAA2">
      <w:start w:val="1"/>
      <w:numFmt w:val="bullet"/>
      <w:lvlText w:val=""/>
      <w:lvlJc w:val="left"/>
      <w:pPr>
        <w:ind w:left="4320" w:hanging="360"/>
      </w:pPr>
      <w:rPr>
        <w:rFonts w:ascii="Wingdings" w:hAnsi="Wingdings" w:hint="default"/>
      </w:rPr>
    </w:lvl>
    <w:lvl w:ilvl="6" w:tplc="0FEE5926">
      <w:start w:val="1"/>
      <w:numFmt w:val="bullet"/>
      <w:lvlText w:val=""/>
      <w:lvlJc w:val="left"/>
      <w:pPr>
        <w:ind w:left="5040" w:hanging="360"/>
      </w:pPr>
      <w:rPr>
        <w:rFonts w:ascii="Symbol" w:hAnsi="Symbol" w:hint="default"/>
      </w:rPr>
    </w:lvl>
    <w:lvl w:ilvl="7" w:tplc="7BA25B24">
      <w:start w:val="1"/>
      <w:numFmt w:val="bullet"/>
      <w:lvlText w:val="o"/>
      <w:lvlJc w:val="left"/>
      <w:pPr>
        <w:ind w:left="5760" w:hanging="360"/>
      </w:pPr>
      <w:rPr>
        <w:rFonts w:ascii="Courier New" w:hAnsi="Courier New" w:cs="Courier New" w:hint="default"/>
      </w:rPr>
    </w:lvl>
    <w:lvl w:ilvl="8" w:tplc="DCCC379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8FC61810">
      <w:start w:val="1"/>
      <w:numFmt w:val="bullet"/>
      <w:lvlText w:val=""/>
      <w:lvlJc w:val="left"/>
      <w:pPr>
        <w:ind w:left="351" w:hanging="360"/>
      </w:pPr>
      <w:rPr>
        <w:rFonts w:ascii="Symbol" w:hAnsi="Symbol" w:hint="default"/>
      </w:rPr>
    </w:lvl>
    <w:lvl w:ilvl="1" w:tplc="675E17F0" w:tentative="1">
      <w:start w:val="1"/>
      <w:numFmt w:val="bullet"/>
      <w:lvlText w:val="o"/>
      <w:lvlJc w:val="left"/>
      <w:pPr>
        <w:ind w:left="1071" w:hanging="360"/>
      </w:pPr>
      <w:rPr>
        <w:rFonts w:ascii="Courier New" w:hAnsi="Courier New" w:cs="Courier New" w:hint="default"/>
      </w:rPr>
    </w:lvl>
    <w:lvl w:ilvl="2" w:tplc="D1E4940C" w:tentative="1">
      <w:start w:val="1"/>
      <w:numFmt w:val="bullet"/>
      <w:lvlText w:val=""/>
      <w:lvlJc w:val="left"/>
      <w:pPr>
        <w:ind w:left="1791" w:hanging="360"/>
      </w:pPr>
      <w:rPr>
        <w:rFonts w:ascii="Wingdings" w:hAnsi="Wingdings" w:hint="default"/>
      </w:rPr>
    </w:lvl>
    <w:lvl w:ilvl="3" w:tplc="34702C1E" w:tentative="1">
      <w:start w:val="1"/>
      <w:numFmt w:val="bullet"/>
      <w:lvlText w:val=""/>
      <w:lvlJc w:val="left"/>
      <w:pPr>
        <w:ind w:left="2511" w:hanging="360"/>
      </w:pPr>
      <w:rPr>
        <w:rFonts w:ascii="Symbol" w:hAnsi="Symbol" w:hint="default"/>
      </w:rPr>
    </w:lvl>
    <w:lvl w:ilvl="4" w:tplc="F44A5356" w:tentative="1">
      <w:start w:val="1"/>
      <w:numFmt w:val="bullet"/>
      <w:lvlText w:val="o"/>
      <w:lvlJc w:val="left"/>
      <w:pPr>
        <w:ind w:left="3231" w:hanging="360"/>
      </w:pPr>
      <w:rPr>
        <w:rFonts w:ascii="Courier New" w:hAnsi="Courier New" w:cs="Courier New" w:hint="default"/>
      </w:rPr>
    </w:lvl>
    <w:lvl w:ilvl="5" w:tplc="85987E4E" w:tentative="1">
      <w:start w:val="1"/>
      <w:numFmt w:val="bullet"/>
      <w:lvlText w:val=""/>
      <w:lvlJc w:val="left"/>
      <w:pPr>
        <w:ind w:left="3951" w:hanging="360"/>
      </w:pPr>
      <w:rPr>
        <w:rFonts w:ascii="Wingdings" w:hAnsi="Wingdings" w:hint="default"/>
      </w:rPr>
    </w:lvl>
    <w:lvl w:ilvl="6" w:tplc="1100A918" w:tentative="1">
      <w:start w:val="1"/>
      <w:numFmt w:val="bullet"/>
      <w:lvlText w:val=""/>
      <w:lvlJc w:val="left"/>
      <w:pPr>
        <w:ind w:left="4671" w:hanging="360"/>
      </w:pPr>
      <w:rPr>
        <w:rFonts w:ascii="Symbol" w:hAnsi="Symbol" w:hint="default"/>
      </w:rPr>
    </w:lvl>
    <w:lvl w:ilvl="7" w:tplc="6F66F518" w:tentative="1">
      <w:start w:val="1"/>
      <w:numFmt w:val="bullet"/>
      <w:lvlText w:val="o"/>
      <w:lvlJc w:val="left"/>
      <w:pPr>
        <w:ind w:left="5391" w:hanging="360"/>
      </w:pPr>
      <w:rPr>
        <w:rFonts w:ascii="Courier New" w:hAnsi="Courier New" w:cs="Courier New" w:hint="default"/>
      </w:rPr>
    </w:lvl>
    <w:lvl w:ilvl="8" w:tplc="608C50B8"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282451A6">
      <w:start w:val="1"/>
      <w:numFmt w:val="bullet"/>
      <w:lvlText w:val=""/>
      <w:lvlJc w:val="left"/>
      <w:pPr>
        <w:ind w:left="720" w:hanging="360"/>
      </w:pPr>
      <w:rPr>
        <w:rFonts w:ascii="Symbol" w:hAnsi="Symbol" w:hint="default"/>
      </w:rPr>
    </w:lvl>
    <w:lvl w:ilvl="1" w:tplc="CBE81096" w:tentative="1">
      <w:start w:val="1"/>
      <w:numFmt w:val="bullet"/>
      <w:lvlText w:val="o"/>
      <w:lvlJc w:val="left"/>
      <w:pPr>
        <w:ind w:left="1440" w:hanging="360"/>
      </w:pPr>
      <w:rPr>
        <w:rFonts w:ascii="Courier New" w:hAnsi="Courier New" w:cs="Courier New" w:hint="default"/>
      </w:rPr>
    </w:lvl>
    <w:lvl w:ilvl="2" w:tplc="C6C06496" w:tentative="1">
      <w:start w:val="1"/>
      <w:numFmt w:val="bullet"/>
      <w:lvlText w:val=""/>
      <w:lvlJc w:val="left"/>
      <w:pPr>
        <w:ind w:left="2160" w:hanging="360"/>
      </w:pPr>
      <w:rPr>
        <w:rFonts w:ascii="Wingdings" w:hAnsi="Wingdings" w:hint="default"/>
      </w:rPr>
    </w:lvl>
    <w:lvl w:ilvl="3" w:tplc="37868F18" w:tentative="1">
      <w:start w:val="1"/>
      <w:numFmt w:val="bullet"/>
      <w:lvlText w:val=""/>
      <w:lvlJc w:val="left"/>
      <w:pPr>
        <w:ind w:left="2880" w:hanging="360"/>
      </w:pPr>
      <w:rPr>
        <w:rFonts w:ascii="Symbol" w:hAnsi="Symbol" w:hint="default"/>
      </w:rPr>
    </w:lvl>
    <w:lvl w:ilvl="4" w:tplc="1DE40AA8" w:tentative="1">
      <w:start w:val="1"/>
      <w:numFmt w:val="bullet"/>
      <w:lvlText w:val="o"/>
      <w:lvlJc w:val="left"/>
      <w:pPr>
        <w:ind w:left="3600" w:hanging="360"/>
      </w:pPr>
      <w:rPr>
        <w:rFonts w:ascii="Courier New" w:hAnsi="Courier New" w:cs="Courier New" w:hint="default"/>
      </w:rPr>
    </w:lvl>
    <w:lvl w:ilvl="5" w:tplc="4058C978" w:tentative="1">
      <w:start w:val="1"/>
      <w:numFmt w:val="bullet"/>
      <w:lvlText w:val=""/>
      <w:lvlJc w:val="left"/>
      <w:pPr>
        <w:ind w:left="4320" w:hanging="360"/>
      </w:pPr>
      <w:rPr>
        <w:rFonts w:ascii="Wingdings" w:hAnsi="Wingdings" w:hint="default"/>
      </w:rPr>
    </w:lvl>
    <w:lvl w:ilvl="6" w:tplc="8342D9CA" w:tentative="1">
      <w:start w:val="1"/>
      <w:numFmt w:val="bullet"/>
      <w:lvlText w:val=""/>
      <w:lvlJc w:val="left"/>
      <w:pPr>
        <w:ind w:left="5040" w:hanging="360"/>
      </w:pPr>
      <w:rPr>
        <w:rFonts w:ascii="Symbol" w:hAnsi="Symbol" w:hint="default"/>
      </w:rPr>
    </w:lvl>
    <w:lvl w:ilvl="7" w:tplc="ABFEC6A0" w:tentative="1">
      <w:start w:val="1"/>
      <w:numFmt w:val="bullet"/>
      <w:lvlText w:val="o"/>
      <w:lvlJc w:val="left"/>
      <w:pPr>
        <w:ind w:left="5760" w:hanging="360"/>
      </w:pPr>
      <w:rPr>
        <w:rFonts w:ascii="Courier New" w:hAnsi="Courier New" w:cs="Courier New" w:hint="default"/>
      </w:rPr>
    </w:lvl>
    <w:lvl w:ilvl="8" w:tplc="5ED8DE96"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0D606238">
      <w:start w:val="1"/>
      <w:numFmt w:val="bullet"/>
      <w:lvlText w:val=""/>
      <w:lvlJc w:val="left"/>
      <w:pPr>
        <w:ind w:left="720" w:hanging="360"/>
      </w:pPr>
      <w:rPr>
        <w:rFonts w:ascii="Symbol" w:hAnsi="Symbol" w:hint="default"/>
      </w:rPr>
    </w:lvl>
    <w:lvl w:ilvl="1" w:tplc="844E3830" w:tentative="1">
      <w:start w:val="1"/>
      <w:numFmt w:val="bullet"/>
      <w:lvlText w:val="o"/>
      <w:lvlJc w:val="left"/>
      <w:pPr>
        <w:ind w:left="1440" w:hanging="360"/>
      </w:pPr>
      <w:rPr>
        <w:rFonts w:ascii="Courier New" w:hAnsi="Courier New" w:cs="Courier New" w:hint="default"/>
      </w:rPr>
    </w:lvl>
    <w:lvl w:ilvl="2" w:tplc="F96EB644" w:tentative="1">
      <w:start w:val="1"/>
      <w:numFmt w:val="bullet"/>
      <w:lvlText w:val=""/>
      <w:lvlJc w:val="left"/>
      <w:pPr>
        <w:ind w:left="2160" w:hanging="360"/>
      </w:pPr>
      <w:rPr>
        <w:rFonts w:ascii="Wingdings" w:hAnsi="Wingdings" w:hint="default"/>
      </w:rPr>
    </w:lvl>
    <w:lvl w:ilvl="3" w:tplc="C92AC61E" w:tentative="1">
      <w:start w:val="1"/>
      <w:numFmt w:val="bullet"/>
      <w:lvlText w:val=""/>
      <w:lvlJc w:val="left"/>
      <w:pPr>
        <w:ind w:left="2880" w:hanging="360"/>
      </w:pPr>
      <w:rPr>
        <w:rFonts w:ascii="Symbol" w:hAnsi="Symbol" w:hint="default"/>
      </w:rPr>
    </w:lvl>
    <w:lvl w:ilvl="4" w:tplc="13BC77BC" w:tentative="1">
      <w:start w:val="1"/>
      <w:numFmt w:val="bullet"/>
      <w:lvlText w:val="o"/>
      <w:lvlJc w:val="left"/>
      <w:pPr>
        <w:ind w:left="3600" w:hanging="360"/>
      </w:pPr>
      <w:rPr>
        <w:rFonts w:ascii="Courier New" w:hAnsi="Courier New" w:cs="Courier New" w:hint="default"/>
      </w:rPr>
    </w:lvl>
    <w:lvl w:ilvl="5" w:tplc="E6E44B7A" w:tentative="1">
      <w:start w:val="1"/>
      <w:numFmt w:val="bullet"/>
      <w:lvlText w:val=""/>
      <w:lvlJc w:val="left"/>
      <w:pPr>
        <w:ind w:left="4320" w:hanging="360"/>
      </w:pPr>
      <w:rPr>
        <w:rFonts w:ascii="Wingdings" w:hAnsi="Wingdings" w:hint="default"/>
      </w:rPr>
    </w:lvl>
    <w:lvl w:ilvl="6" w:tplc="D7BAB758" w:tentative="1">
      <w:start w:val="1"/>
      <w:numFmt w:val="bullet"/>
      <w:lvlText w:val=""/>
      <w:lvlJc w:val="left"/>
      <w:pPr>
        <w:ind w:left="5040" w:hanging="360"/>
      </w:pPr>
      <w:rPr>
        <w:rFonts w:ascii="Symbol" w:hAnsi="Symbol" w:hint="default"/>
      </w:rPr>
    </w:lvl>
    <w:lvl w:ilvl="7" w:tplc="39D625D6" w:tentative="1">
      <w:start w:val="1"/>
      <w:numFmt w:val="bullet"/>
      <w:lvlText w:val="o"/>
      <w:lvlJc w:val="left"/>
      <w:pPr>
        <w:ind w:left="5760" w:hanging="360"/>
      </w:pPr>
      <w:rPr>
        <w:rFonts w:ascii="Courier New" w:hAnsi="Courier New" w:cs="Courier New" w:hint="default"/>
      </w:rPr>
    </w:lvl>
    <w:lvl w:ilvl="8" w:tplc="D9F8B73E"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B8AC5160">
      <w:start w:val="1"/>
      <w:numFmt w:val="bullet"/>
      <w:lvlText w:val="-"/>
      <w:lvlJc w:val="left"/>
      <w:pPr>
        <w:ind w:left="720" w:hanging="360"/>
      </w:pPr>
      <w:rPr>
        <w:rFonts w:ascii="Courier New" w:hAnsi="Courier New" w:hint="default"/>
      </w:rPr>
    </w:lvl>
    <w:lvl w:ilvl="1" w:tplc="3244B0E4" w:tentative="1">
      <w:start w:val="1"/>
      <w:numFmt w:val="bullet"/>
      <w:lvlText w:val="o"/>
      <w:lvlJc w:val="left"/>
      <w:pPr>
        <w:ind w:left="1440" w:hanging="360"/>
      </w:pPr>
      <w:rPr>
        <w:rFonts w:ascii="Courier New" w:hAnsi="Courier New" w:hint="default"/>
      </w:rPr>
    </w:lvl>
    <w:lvl w:ilvl="2" w:tplc="C1F8DF8E">
      <w:start w:val="1"/>
      <w:numFmt w:val="bullet"/>
      <w:lvlText w:val=""/>
      <w:lvlJc w:val="left"/>
      <w:pPr>
        <w:ind w:left="2160" w:hanging="360"/>
      </w:pPr>
      <w:rPr>
        <w:rFonts w:ascii="Wingdings" w:hAnsi="Wingdings" w:hint="default"/>
      </w:rPr>
    </w:lvl>
    <w:lvl w:ilvl="3" w:tplc="CB66A00C">
      <w:start w:val="1"/>
      <w:numFmt w:val="bullet"/>
      <w:lvlText w:val="-"/>
      <w:lvlJc w:val="left"/>
      <w:pPr>
        <w:ind w:left="2880" w:hanging="360"/>
      </w:pPr>
      <w:rPr>
        <w:rFonts w:ascii="Courier New" w:hAnsi="Courier New" w:hint="default"/>
      </w:rPr>
    </w:lvl>
    <w:lvl w:ilvl="4" w:tplc="93103198">
      <w:start w:val="1"/>
      <w:numFmt w:val="bullet"/>
      <w:lvlText w:val="o"/>
      <w:lvlJc w:val="left"/>
      <w:pPr>
        <w:ind w:left="3600" w:hanging="360"/>
      </w:pPr>
      <w:rPr>
        <w:rFonts w:ascii="Courier New" w:hAnsi="Courier New" w:hint="default"/>
      </w:rPr>
    </w:lvl>
    <w:lvl w:ilvl="5" w:tplc="FD80CB5E" w:tentative="1">
      <w:start w:val="1"/>
      <w:numFmt w:val="bullet"/>
      <w:lvlText w:val=""/>
      <w:lvlJc w:val="left"/>
      <w:pPr>
        <w:ind w:left="4320" w:hanging="360"/>
      </w:pPr>
      <w:rPr>
        <w:rFonts w:ascii="Wingdings" w:hAnsi="Wingdings" w:hint="default"/>
      </w:rPr>
    </w:lvl>
    <w:lvl w:ilvl="6" w:tplc="77AC78E8" w:tentative="1">
      <w:start w:val="1"/>
      <w:numFmt w:val="bullet"/>
      <w:lvlText w:val=""/>
      <w:lvlJc w:val="left"/>
      <w:pPr>
        <w:ind w:left="5040" w:hanging="360"/>
      </w:pPr>
      <w:rPr>
        <w:rFonts w:ascii="Symbol" w:hAnsi="Symbol" w:hint="default"/>
      </w:rPr>
    </w:lvl>
    <w:lvl w:ilvl="7" w:tplc="E16CA1E8" w:tentative="1">
      <w:start w:val="1"/>
      <w:numFmt w:val="bullet"/>
      <w:lvlText w:val="o"/>
      <w:lvlJc w:val="left"/>
      <w:pPr>
        <w:ind w:left="5760" w:hanging="360"/>
      </w:pPr>
      <w:rPr>
        <w:rFonts w:ascii="Courier New" w:hAnsi="Courier New" w:hint="default"/>
      </w:rPr>
    </w:lvl>
    <w:lvl w:ilvl="8" w:tplc="B8785628"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A48C07C8">
      <w:start w:val="1"/>
      <w:numFmt w:val="bullet"/>
      <w:lvlText w:val=""/>
      <w:lvlJc w:val="left"/>
      <w:pPr>
        <w:ind w:left="360" w:hanging="360"/>
      </w:pPr>
      <w:rPr>
        <w:rFonts w:ascii="Wingdings" w:hAnsi="Wingdings" w:hint="default"/>
      </w:rPr>
    </w:lvl>
    <w:lvl w:ilvl="1" w:tplc="E29E5DD4" w:tentative="1">
      <w:start w:val="1"/>
      <w:numFmt w:val="bullet"/>
      <w:lvlText w:val="o"/>
      <w:lvlJc w:val="left"/>
      <w:pPr>
        <w:ind w:left="1080" w:hanging="360"/>
      </w:pPr>
      <w:rPr>
        <w:rFonts w:ascii="Courier New" w:hAnsi="Courier New" w:cs="Courier New" w:hint="default"/>
      </w:rPr>
    </w:lvl>
    <w:lvl w:ilvl="2" w:tplc="19AEA496" w:tentative="1">
      <w:start w:val="1"/>
      <w:numFmt w:val="bullet"/>
      <w:lvlText w:val=""/>
      <w:lvlJc w:val="left"/>
      <w:pPr>
        <w:ind w:left="1800" w:hanging="360"/>
      </w:pPr>
      <w:rPr>
        <w:rFonts w:ascii="Wingdings" w:hAnsi="Wingdings" w:hint="default"/>
      </w:rPr>
    </w:lvl>
    <w:lvl w:ilvl="3" w:tplc="9F3666C0" w:tentative="1">
      <w:start w:val="1"/>
      <w:numFmt w:val="bullet"/>
      <w:lvlText w:val=""/>
      <w:lvlJc w:val="left"/>
      <w:pPr>
        <w:ind w:left="2520" w:hanging="360"/>
      </w:pPr>
      <w:rPr>
        <w:rFonts w:ascii="Symbol" w:hAnsi="Symbol" w:hint="default"/>
      </w:rPr>
    </w:lvl>
    <w:lvl w:ilvl="4" w:tplc="4BA8F64A" w:tentative="1">
      <w:start w:val="1"/>
      <w:numFmt w:val="bullet"/>
      <w:lvlText w:val="o"/>
      <w:lvlJc w:val="left"/>
      <w:pPr>
        <w:ind w:left="3240" w:hanging="360"/>
      </w:pPr>
      <w:rPr>
        <w:rFonts w:ascii="Courier New" w:hAnsi="Courier New" w:cs="Courier New" w:hint="default"/>
      </w:rPr>
    </w:lvl>
    <w:lvl w:ilvl="5" w:tplc="173EE5AA" w:tentative="1">
      <w:start w:val="1"/>
      <w:numFmt w:val="bullet"/>
      <w:lvlText w:val=""/>
      <w:lvlJc w:val="left"/>
      <w:pPr>
        <w:ind w:left="3960" w:hanging="360"/>
      </w:pPr>
      <w:rPr>
        <w:rFonts w:ascii="Wingdings" w:hAnsi="Wingdings" w:hint="default"/>
      </w:rPr>
    </w:lvl>
    <w:lvl w:ilvl="6" w:tplc="68A85D4E" w:tentative="1">
      <w:start w:val="1"/>
      <w:numFmt w:val="bullet"/>
      <w:lvlText w:val=""/>
      <w:lvlJc w:val="left"/>
      <w:pPr>
        <w:ind w:left="4680" w:hanging="360"/>
      </w:pPr>
      <w:rPr>
        <w:rFonts w:ascii="Symbol" w:hAnsi="Symbol" w:hint="default"/>
      </w:rPr>
    </w:lvl>
    <w:lvl w:ilvl="7" w:tplc="F15855E6" w:tentative="1">
      <w:start w:val="1"/>
      <w:numFmt w:val="bullet"/>
      <w:lvlText w:val="o"/>
      <w:lvlJc w:val="left"/>
      <w:pPr>
        <w:ind w:left="5400" w:hanging="360"/>
      </w:pPr>
      <w:rPr>
        <w:rFonts w:ascii="Courier New" w:hAnsi="Courier New" w:cs="Courier New" w:hint="default"/>
      </w:rPr>
    </w:lvl>
    <w:lvl w:ilvl="8" w:tplc="DCC295A6"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1DB2BF58">
      <w:start w:val="1"/>
      <w:numFmt w:val="bullet"/>
      <w:lvlText w:val=""/>
      <w:lvlJc w:val="left"/>
      <w:pPr>
        <w:ind w:left="720" w:hanging="360"/>
      </w:pPr>
      <w:rPr>
        <w:rFonts w:ascii="Symbol" w:hAnsi="Symbol" w:hint="default"/>
      </w:rPr>
    </w:lvl>
    <w:lvl w:ilvl="1" w:tplc="284AE9EA">
      <w:start w:val="1"/>
      <w:numFmt w:val="bullet"/>
      <w:lvlText w:val="o"/>
      <w:lvlJc w:val="left"/>
      <w:pPr>
        <w:ind w:left="1440" w:hanging="360"/>
      </w:pPr>
      <w:rPr>
        <w:rFonts w:ascii="Courier New" w:hAnsi="Courier New" w:hint="default"/>
      </w:rPr>
    </w:lvl>
    <w:lvl w:ilvl="2" w:tplc="78F6E538" w:tentative="1">
      <w:start w:val="1"/>
      <w:numFmt w:val="bullet"/>
      <w:lvlText w:val=""/>
      <w:lvlJc w:val="left"/>
      <w:pPr>
        <w:ind w:left="2160" w:hanging="360"/>
      </w:pPr>
      <w:rPr>
        <w:rFonts w:ascii="Wingdings" w:hAnsi="Wingdings" w:hint="default"/>
      </w:rPr>
    </w:lvl>
    <w:lvl w:ilvl="3" w:tplc="28F83132" w:tentative="1">
      <w:start w:val="1"/>
      <w:numFmt w:val="bullet"/>
      <w:lvlText w:val=""/>
      <w:lvlJc w:val="left"/>
      <w:pPr>
        <w:ind w:left="2880" w:hanging="360"/>
      </w:pPr>
      <w:rPr>
        <w:rFonts w:ascii="Symbol" w:hAnsi="Symbol" w:hint="default"/>
      </w:rPr>
    </w:lvl>
    <w:lvl w:ilvl="4" w:tplc="B7722218" w:tentative="1">
      <w:start w:val="1"/>
      <w:numFmt w:val="bullet"/>
      <w:lvlText w:val="o"/>
      <w:lvlJc w:val="left"/>
      <w:pPr>
        <w:ind w:left="3600" w:hanging="360"/>
      </w:pPr>
      <w:rPr>
        <w:rFonts w:ascii="Courier New" w:hAnsi="Courier New" w:hint="default"/>
      </w:rPr>
    </w:lvl>
    <w:lvl w:ilvl="5" w:tplc="6DE0BBF0" w:tentative="1">
      <w:start w:val="1"/>
      <w:numFmt w:val="bullet"/>
      <w:lvlText w:val=""/>
      <w:lvlJc w:val="left"/>
      <w:pPr>
        <w:ind w:left="4320" w:hanging="360"/>
      </w:pPr>
      <w:rPr>
        <w:rFonts w:ascii="Wingdings" w:hAnsi="Wingdings" w:hint="default"/>
      </w:rPr>
    </w:lvl>
    <w:lvl w:ilvl="6" w:tplc="84728F7E" w:tentative="1">
      <w:start w:val="1"/>
      <w:numFmt w:val="bullet"/>
      <w:lvlText w:val=""/>
      <w:lvlJc w:val="left"/>
      <w:pPr>
        <w:ind w:left="5040" w:hanging="360"/>
      </w:pPr>
      <w:rPr>
        <w:rFonts w:ascii="Symbol" w:hAnsi="Symbol" w:hint="default"/>
      </w:rPr>
    </w:lvl>
    <w:lvl w:ilvl="7" w:tplc="7B945146" w:tentative="1">
      <w:start w:val="1"/>
      <w:numFmt w:val="bullet"/>
      <w:lvlText w:val="o"/>
      <w:lvlJc w:val="left"/>
      <w:pPr>
        <w:ind w:left="5760" w:hanging="360"/>
      </w:pPr>
      <w:rPr>
        <w:rFonts w:ascii="Courier New" w:hAnsi="Courier New" w:hint="default"/>
      </w:rPr>
    </w:lvl>
    <w:lvl w:ilvl="8" w:tplc="3D569F7E"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6D663942">
      <w:start w:val="1"/>
      <w:numFmt w:val="bullet"/>
      <w:lvlText w:val="-"/>
      <w:lvlJc w:val="left"/>
      <w:pPr>
        <w:ind w:left="720" w:hanging="360"/>
      </w:pPr>
      <w:rPr>
        <w:rFonts w:ascii="Courier New" w:hAnsi="Courier New" w:hint="default"/>
      </w:rPr>
    </w:lvl>
    <w:lvl w:ilvl="1" w:tplc="05AAC180" w:tentative="1">
      <w:start w:val="1"/>
      <w:numFmt w:val="bullet"/>
      <w:lvlText w:val="o"/>
      <w:lvlJc w:val="left"/>
      <w:pPr>
        <w:ind w:left="1440" w:hanging="360"/>
      </w:pPr>
      <w:rPr>
        <w:rFonts w:ascii="Courier New" w:hAnsi="Courier New" w:hint="default"/>
      </w:rPr>
    </w:lvl>
    <w:lvl w:ilvl="2" w:tplc="0830986A">
      <w:start w:val="1"/>
      <w:numFmt w:val="bullet"/>
      <w:lvlText w:val=""/>
      <w:lvlJc w:val="left"/>
      <w:pPr>
        <w:ind w:left="2160" w:hanging="360"/>
      </w:pPr>
      <w:rPr>
        <w:rFonts w:ascii="Wingdings" w:hAnsi="Wingdings" w:hint="default"/>
      </w:rPr>
    </w:lvl>
    <w:lvl w:ilvl="3" w:tplc="ADF88A00">
      <w:start w:val="1"/>
      <w:numFmt w:val="bullet"/>
      <w:lvlText w:val=""/>
      <w:lvlJc w:val="left"/>
      <w:pPr>
        <w:ind w:left="2880" w:hanging="360"/>
      </w:pPr>
      <w:rPr>
        <w:rFonts w:ascii="Symbol" w:hAnsi="Symbol" w:hint="default"/>
      </w:rPr>
    </w:lvl>
    <w:lvl w:ilvl="4" w:tplc="9D3813B6">
      <w:start w:val="1"/>
      <w:numFmt w:val="bullet"/>
      <w:lvlText w:val="-"/>
      <w:lvlJc w:val="left"/>
      <w:pPr>
        <w:ind w:left="3600" w:hanging="360"/>
      </w:pPr>
      <w:rPr>
        <w:rFonts w:ascii="Courier New" w:hAnsi="Courier New" w:hint="default"/>
      </w:rPr>
    </w:lvl>
    <w:lvl w:ilvl="5" w:tplc="9970DDD8" w:tentative="1">
      <w:start w:val="1"/>
      <w:numFmt w:val="bullet"/>
      <w:lvlText w:val=""/>
      <w:lvlJc w:val="left"/>
      <w:pPr>
        <w:ind w:left="4320" w:hanging="360"/>
      </w:pPr>
      <w:rPr>
        <w:rFonts w:ascii="Wingdings" w:hAnsi="Wingdings" w:hint="default"/>
      </w:rPr>
    </w:lvl>
    <w:lvl w:ilvl="6" w:tplc="66D8D784" w:tentative="1">
      <w:start w:val="1"/>
      <w:numFmt w:val="bullet"/>
      <w:lvlText w:val=""/>
      <w:lvlJc w:val="left"/>
      <w:pPr>
        <w:ind w:left="5040" w:hanging="360"/>
      </w:pPr>
      <w:rPr>
        <w:rFonts w:ascii="Symbol" w:hAnsi="Symbol" w:hint="default"/>
      </w:rPr>
    </w:lvl>
    <w:lvl w:ilvl="7" w:tplc="62941BAE" w:tentative="1">
      <w:start w:val="1"/>
      <w:numFmt w:val="bullet"/>
      <w:lvlText w:val="o"/>
      <w:lvlJc w:val="left"/>
      <w:pPr>
        <w:ind w:left="5760" w:hanging="360"/>
      </w:pPr>
      <w:rPr>
        <w:rFonts w:ascii="Courier New" w:hAnsi="Courier New" w:hint="default"/>
      </w:rPr>
    </w:lvl>
    <w:lvl w:ilvl="8" w:tplc="4FFE4330"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28CEC646">
      <w:start w:val="1"/>
      <w:numFmt w:val="bullet"/>
      <w:lvlText w:val="-"/>
      <w:lvlJc w:val="left"/>
      <w:pPr>
        <w:ind w:left="720" w:hanging="360"/>
      </w:pPr>
      <w:rPr>
        <w:rFonts w:ascii="Courier New" w:hAnsi="Courier New" w:hint="default"/>
      </w:rPr>
    </w:lvl>
    <w:lvl w:ilvl="1" w:tplc="DF2C263C" w:tentative="1">
      <w:start w:val="1"/>
      <w:numFmt w:val="bullet"/>
      <w:lvlText w:val="o"/>
      <w:lvlJc w:val="left"/>
      <w:pPr>
        <w:ind w:left="1440" w:hanging="360"/>
      </w:pPr>
      <w:rPr>
        <w:rFonts w:ascii="Courier New" w:hAnsi="Courier New" w:hint="default"/>
      </w:rPr>
    </w:lvl>
    <w:lvl w:ilvl="2" w:tplc="42AC15DE">
      <w:start w:val="1"/>
      <w:numFmt w:val="bullet"/>
      <w:lvlText w:val=""/>
      <w:lvlJc w:val="left"/>
      <w:pPr>
        <w:ind w:left="2160" w:hanging="360"/>
      </w:pPr>
      <w:rPr>
        <w:rFonts w:ascii="Wingdings" w:hAnsi="Wingdings" w:hint="default"/>
      </w:rPr>
    </w:lvl>
    <w:lvl w:ilvl="3" w:tplc="5010061E">
      <w:start w:val="1"/>
      <w:numFmt w:val="bullet"/>
      <w:lvlText w:val=""/>
      <w:lvlJc w:val="left"/>
      <w:pPr>
        <w:ind w:left="2880" w:hanging="360"/>
      </w:pPr>
      <w:rPr>
        <w:rFonts w:ascii="Symbol" w:hAnsi="Symbol" w:hint="default"/>
      </w:rPr>
    </w:lvl>
    <w:lvl w:ilvl="4" w:tplc="E84A0A1E">
      <w:start w:val="1"/>
      <w:numFmt w:val="bullet"/>
      <w:lvlText w:val="o"/>
      <w:lvlJc w:val="left"/>
      <w:pPr>
        <w:ind w:left="3600" w:hanging="360"/>
      </w:pPr>
      <w:rPr>
        <w:rFonts w:ascii="Courier New" w:hAnsi="Courier New" w:hint="default"/>
      </w:rPr>
    </w:lvl>
    <w:lvl w:ilvl="5" w:tplc="A21A5890" w:tentative="1">
      <w:start w:val="1"/>
      <w:numFmt w:val="bullet"/>
      <w:lvlText w:val=""/>
      <w:lvlJc w:val="left"/>
      <w:pPr>
        <w:ind w:left="4320" w:hanging="360"/>
      </w:pPr>
      <w:rPr>
        <w:rFonts w:ascii="Wingdings" w:hAnsi="Wingdings" w:hint="default"/>
      </w:rPr>
    </w:lvl>
    <w:lvl w:ilvl="6" w:tplc="1A0EFAD8" w:tentative="1">
      <w:start w:val="1"/>
      <w:numFmt w:val="bullet"/>
      <w:lvlText w:val=""/>
      <w:lvlJc w:val="left"/>
      <w:pPr>
        <w:ind w:left="5040" w:hanging="360"/>
      </w:pPr>
      <w:rPr>
        <w:rFonts w:ascii="Symbol" w:hAnsi="Symbol" w:hint="default"/>
      </w:rPr>
    </w:lvl>
    <w:lvl w:ilvl="7" w:tplc="E1562D16" w:tentative="1">
      <w:start w:val="1"/>
      <w:numFmt w:val="bullet"/>
      <w:lvlText w:val="o"/>
      <w:lvlJc w:val="left"/>
      <w:pPr>
        <w:ind w:left="5760" w:hanging="360"/>
      </w:pPr>
      <w:rPr>
        <w:rFonts w:ascii="Courier New" w:hAnsi="Courier New" w:hint="default"/>
      </w:rPr>
    </w:lvl>
    <w:lvl w:ilvl="8" w:tplc="0AC462A0"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C9AEC114">
      <w:start w:val="1"/>
      <w:numFmt w:val="bullet"/>
      <w:lvlText w:val=""/>
      <w:lvlJc w:val="left"/>
      <w:pPr>
        <w:ind w:left="360" w:hanging="360"/>
      </w:pPr>
      <w:rPr>
        <w:rFonts w:ascii="Wingdings" w:hAnsi="Wingdings" w:hint="default"/>
      </w:rPr>
    </w:lvl>
    <w:lvl w:ilvl="1" w:tplc="D522398A">
      <w:start w:val="1"/>
      <w:numFmt w:val="bullet"/>
      <w:lvlText w:val="o"/>
      <w:lvlJc w:val="left"/>
      <w:pPr>
        <w:ind w:left="1080" w:hanging="360"/>
      </w:pPr>
      <w:rPr>
        <w:rFonts w:ascii="Courier New" w:hAnsi="Courier New" w:cs="Courier New" w:hint="default"/>
      </w:rPr>
    </w:lvl>
    <w:lvl w:ilvl="2" w:tplc="B998B240">
      <w:start w:val="1"/>
      <w:numFmt w:val="bullet"/>
      <w:lvlText w:val=""/>
      <w:lvlJc w:val="left"/>
      <w:pPr>
        <w:ind w:left="1800" w:hanging="360"/>
      </w:pPr>
      <w:rPr>
        <w:rFonts w:ascii="Wingdings" w:hAnsi="Wingdings" w:hint="default"/>
      </w:rPr>
    </w:lvl>
    <w:lvl w:ilvl="3" w:tplc="C6EE26BC">
      <w:start w:val="1"/>
      <w:numFmt w:val="bullet"/>
      <w:lvlText w:val=""/>
      <w:lvlJc w:val="left"/>
      <w:pPr>
        <w:ind w:left="2520" w:hanging="360"/>
      </w:pPr>
      <w:rPr>
        <w:rFonts w:ascii="Symbol" w:hAnsi="Symbol" w:hint="default"/>
      </w:rPr>
    </w:lvl>
    <w:lvl w:ilvl="4" w:tplc="6B2AA9D4">
      <w:start w:val="1"/>
      <w:numFmt w:val="bullet"/>
      <w:lvlText w:val="o"/>
      <w:lvlJc w:val="left"/>
      <w:pPr>
        <w:ind w:left="3240" w:hanging="360"/>
      </w:pPr>
      <w:rPr>
        <w:rFonts w:ascii="Courier New" w:hAnsi="Courier New" w:cs="Courier New" w:hint="default"/>
      </w:rPr>
    </w:lvl>
    <w:lvl w:ilvl="5" w:tplc="A5089794">
      <w:start w:val="1"/>
      <w:numFmt w:val="bullet"/>
      <w:lvlText w:val=""/>
      <w:lvlJc w:val="left"/>
      <w:pPr>
        <w:ind w:left="3960" w:hanging="360"/>
      </w:pPr>
      <w:rPr>
        <w:rFonts w:ascii="Wingdings" w:hAnsi="Wingdings" w:hint="default"/>
      </w:rPr>
    </w:lvl>
    <w:lvl w:ilvl="6" w:tplc="7FEC1CE4">
      <w:start w:val="1"/>
      <w:numFmt w:val="bullet"/>
      <w:lvlText w:val=""/>
      <w:lvlJc w:val="left"/>
      <w:pPr>
        <w:ind w:left="4680" w:hanging="360"/>
      </w:pPr>
      <w:rPr>
        <w:rFonts w:ascii="Symbol" w:hAnsi="Symbol" w:hint="default"/>
      </w:rPr>
    </w:lvl>
    <w:lvl w:ilvl="7" w:tplc="A62C5EB0">
      <w:start w:val="1"/>
      <w:numFmt w:val="bullet"/>
      <w:lvlText w:val="o"/>
      <w:lvlJc w:val="left"/>
      <w:pPr>
        <w:ind w:left="5400" w:hanging="360"/>
      </w:pPr>
      <w:rPr>
        <w:rFonts w:ascii="Courier New" w:hAnsi="Courier New" w:cs="Courier New" w:hint="default"/>
      </w:rPr>
    </w:lvl>
    <w:lvl w:ilvl="8" w:tplc="E6201A46">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1870D33A">
      <w:start w:val="1"/>
      <w:numFmt w:val="decimal"/>
      <w:pStyle w:val="berschrift1"/>
      <w:lvlText w:val="%1."/>
      <w:lvlJc w:val="left"/>
      <w:pPr>
        <w:ind w:left="720" w:hanging="360"/>
      </w:pPr>
      <w:rPr>
        <w:rFonts w:cs="Times New Roman"/>
      </w:rPr>
    </w:lvl>
    <w:lvl w:ilvl="1" w:tplc="F282037E" w:tentative="1">
      <w:start w:val="1"/>
      <w:numFmt w:val="lowerLetter"/>
      <w:lvlText w:val="%2."/>
      <w:lvlJc w:val="left"/>
      <w:pPr>
        <w:ind w:left="1440" w:hanging="360"/>
      </w:pPr>
      <w:rPr>
        <w:rFonts w:cs="Times New Roman"/>
      </w:rPr>
    </w:lvl>
    <w:lvl w:ilvl="2" w:tplc="339C78BC" w:tentative="1">
      <w:start w:val="1"/>
      <w:numFmt w:val="lowerRoman"/>
      <w:lvlText w:val="%3."/>
      <w:lvlJc w:val="right"/>
      <w:pPr>
        <w:ind w:left="2160" w:hanging="180"/>
      </w:pPr>
      <w:rPr>
        <w:rFonts w:cs="Times New Roman"/>
      </w:rPr>
    </w:lvl>
    <w:lvl w:ilvl="3" w:tplc="4FD06C54" w:tentative="1">
      <w:start w:val="1"/>
      <w:numFmt w:val="decimal"/>
      <w:lvlText w:val="%4."/>
      <w:lvlJc w:val="left"/>
      <w:pPr>
        <w:ind w:left="2880" w:hanging="360"/>
      </w:pPr>
      <w:rPr>
        <w:rFonts w:cs="Times New Roman"/>
      </w:rPr>
    </w:lvl>
    <w:lvl w:ilvl="4" w:tplc="655C0772" w:tentative="1">
      <w:start w:val="1"/>
      <w:numFmt w:val="lowerLetter"/>
      <w:lvlText w:val="%5."/>
      <w:lvlJc w:val="left"/>
      <w:pPr>
        <w:ind w:left="3600" w:hanging="360"/>
      </w:pPr>
      <w:rPr>
        <w:rFonts w:cs="Times New Roman"/>
      </w:rPr>
    </w:lvl>
    <w:lvl w:ilvl="5" w:tplc="22A09BA0" w:tentative="1">
      <w:start w:val="1"/>
      <w:numFmt w:val="lowerRoman"/>
      <w:lvlText w:val="%6."/>
      <w:lvlJc w:val="right"/>
      <w:pPr>
        <w:ind w:left="4320" w:hanging="180"/>
      </w:pPr>
      <w:rPr>
        <w:rFonts w:cs="Times New Roman"/>
      </w:rPr>
    </w:lvl>
    <w:lvl w:ilvl="6" w:tplc="C81A4492" w:tentative="1">
      <w:start w:val="1"/>
      <w:numFmt w:val="decimal"/>
      <w:lvlText w:val="%7."/>
      <w:lvlJc w:val="left"/>
      <w:pPr>
        <w:ind w:left="5040" w:hanging="360"/>
      </w:pPr>
      <w:rPr>
        <w:rFonts w:cs="Times New Roman"/>
      </w:rPr>
    </w:lvl>
    <w:lvl w:ilvl="7" w:tplc="04C2F66C" w:tentative="1">
      <w:start w:val="1"/>
      <w:numFmt w:val="lowerLetter"/>
      <w:lvlText w:val="%8."/>
      <w:lvlJc w:val="left"/>
      <w:pPr>
        <w:ind w:left="5760" w:hanging="360"/>
      </w:pPr>
      <w:rPr>
        <w:rFonts w:cs="Times New Roman"/>
      </w:rPr>
    </w:lvl>
    <w:lvl w:ilvl="8" w:tplc="0DD6340E" w:tentative="1">
      <w:start w:val="1"/>
      <w:numFmt w:val="lowerRoman"/>
      <w:lvlText w:val="%9."/>
      <w:lvlJc w:val="right"/>
      <w:pPr>
        <w:ind w:left="6480" w:hanging="180"/>
      </w:pPr>
      <w:rPr>
        <w:rFonts w:cs="Times New Roman"/>
      </w:rPr>
    </w:lvl>
  </w:abstractNum>
  <w:num w:numId="1" w16cid:durableId="240795056">
    <w:abstractNumId w:val="7"/>
  </w:num>
  <w:num w:numId="2" w16cid:durableId="1371303568">
    <w:abstractNumId w:val="11"/>
  </w:num>
  <w:num w:numId="3" w16cid:durableId="1423187051">
    <w:abstractNumId w:val="0"/>
  </w:num>
  <w:num w:numId="4" w16cid:durableId="1748842873">
    <w:abstractNumId w:val="1"/>
  </w:num>
  <w:num w:numId="5" w16cid:durableId="187185452">
    <w:abstractNumId w:val="13"/>
  </w:num>
  <w:num w:numId="6" w16cid:durableId="2108186014">
    <w:abstractNumId w:val="2"/>
  </w:num>
  <w:num w:numId="7" w16cid:durableId="1161509764">
    <w:abstractNumId w:val="9"/>
  </w:num>
  <w:num w:numId="8" w16cid:durableId="2050181942">
    <w:abstractNumId w:val="12"/>
  </w:num>
  <w:num w:numId="9" w16cid:durableId="421146019">
    <w:abstractNumId w:val="4"/>
  </w:num>
  <w:num w:numId="10" w16cid:durableId="2020502081">
    <w:abstractNumId w:val="15"/>
  </w:num>
  <w:num w:numId="11" w16cid:durableId="367996540">
    <w:abstractNumId w:val="14"/>
  </w:num>
  <w:num w:numId="12" w16cid:durableId="256446137">
    <w:abstractNumId w:val="10"/>
  </w:num>
  <w:num w:numId="13" w16cid:durableId="1938127311">
    <w:abstractNumId w:val="3"/>
  </w:num>
  <w:num w:numId="14" w16cid:durableId="1908682519">
    <w:abstractNumId w:val="6"/>
  </w:num>
  <w:num w:numId="15" w16cid:durableId="1011033511">
    <w:abstractNumId w:val="8"/>
  </w:num>
  <w:num w:numId="16" w16cid:durableId="572937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2BE"/>
    <w:rsid w:val="00001694"/>
    <w:rsid w:val="00003B01"/>
    <w:rsid w:val="0000402D"/>
    <w:rsid w:val="000041D6"/>
    <w:rsid w:val="00004C2E"/>
    <w:rsid w:val="000057E5"/>
    <w:rsid w:val="00005F0D"/>
    <w:rsid w:val="000067C6"/>
    <w:rsid w:val="0001140A"/>
    <w:rsid w:val="0001293C"/>
    <w:rsid w:val="00013C62"/>
    <w:rsid w:val="000155CF"/>
    <w:rsid w:val="00015F97"/>
    <w:rsid w:val="00021E2C"/>
    <w:rsid w:val="00022273"/>
    <w:rsid w:val="000223F5"/>
    <w:rsid w:val="00022ACA"/>
    <w:rsid w:val="00024042"/>
    <w:rsid w:val="00025685"/>
    <w:rsid w:val="00034F11"/>
    <w:rsid w:val="00035557"/>
    <w:rsid w:val="00040052"/>
    <w:rsid w:val="000442EE"/>
    <w:rsid w:val="000454B9"/>
    <w:rsid w:val="000518CA"/>
    <w:rsid w:val="00052B7D"/>
    <w:rsid w:val="00053379"/>
    <w:rsid w:val="00053981"/>
    <w:rsid w:val="00054AC3"/>
    <w:rsid w:val="0005679D"/>
    <w:rsid w:val="000569FB"/>
    <w:rsid w:val="00060060"/>
    <w:rsid w:val="00060867"/>
    <w:rsid w:val="0006164C"/>
    <w:rsid w:val="00062A87"/>
    <w:rsid w:val="0006636E"/>
    <w:rsid w:val="000729A3"/>
    <w:rsid w:val="00074DE5"/>
    <w:rsid w:val="000751BF"/>
    <w:rsid w:val="000754A9"/>
    <w:rsid w:val="00076210"/>
    <w:rsid w:val="00080847"/>
    <w:rsid w:val="000810F5"/>
    <w:rsid w:val="000812DE"/>
    <w:rsid w:val="000862C2"/>
    <w:rsid w:val="00087F4F"/>
    <w:rsid w:val="00091A4D"/>
    <w:rsid w:val="000924E4"/>
    <w:rsid w:val="00094CA4"/>
    <w:rsid w:val="00094D99"/>
    <w:rsid w:val="000969B4"/>
    <w:rsid w:val="00096B14"/>
    <w:rsid w:val="000A08E0"/>
    <w:rsid w:val="000A1C07"/>
    <w:rsid w:val="000A59C8"/>
    <w:rsid w:val="000A5F8B"/>
    <w:rsid w:val="000B23D3"/>
    <w:rsid w:val="000B268D"/>
    <w:rsid w:val="000B5087"/>
    <w:rsid w:val="000C02D3"/>
    <w:rsid w:val="000C2377"/>
    <w:rsid w:val="000C2675"/>
    <w:rsid w:val="000C307D"/>
    <w:rsid w:val="000C605F"/>
    <w:rsid w:val="000C7060"/>
    <w:rsid w:val="000C7BD0"/>
    <w:rsid w:val="000D2B98"/>
    <w:rsid w:val="000D62C7"/>
    <w:rsid w:val="000D66D3"/>
    <w:rsid w:val="000D7E75"/>
    <w:rsid w:val="000E19ED"/>
    <w:rsid w:val="000E209A"/>
    <w:rsid w:val="000E2556"/>
    <w:rsid w:val="000E3150"/>
    <w:rsid w:val="000E37AF"/>
    <w:rsid w:val="000E3C34"/>
    <w:rsid w:val="000E4486"/>
    <w:rsid w:val="000E6813"/>
    <w:rsid w:val="000F0B49"/>
    <w:rsid w:val="000F3C58"/>
    <w:rsid w:val="000F5C19"/>
    <w:rsid w:val="0010065A"/>
    <w:rsid w:val="0010296E"/>
    <w:rsid w:val="001036A8"/>
    <w:rsid w:val="00106999"/>
    <w:rsid w:val="001105EB"/>
    <w:rsid w:val="00115787"/>
    <w:rsid w:val="00115AC5"/>
    <w:rsid w:val="00117EB7"/>
    <w:rsid w:val="001211DB"/>
    <w:rsid w:val="00121456"/>
    <w:rsid w:val="0012169E"/>
    <w:rsid w:val="00123138"/>
    <w:rsid w:val="00123625"/>
    <w:rsid w:val="00123679"/>
    <w:rsid w:val="0012524B"/>
    <w:rsid w:val="001255E1"/>
    <w:rsid w:val="001272C5"/>
    <w:rsid w:val="00130B5F"/>
    <w:rsid w:val="001321B8"/>
    <w:rsid w:val="00136D7B"/>
    <w:rsid w:val="00141FBB"/>
    <w:rsid w:val="001435F8"/>
    <w:rsid w:val="001460DD"/>
    <w:rsid w:val="001463FE"/>
    <w:rsid w:val="00146A2D"/>
    <w:rsid w:val="0014768C"/>
    <w:rsid w:val="00150A00"/>
    <w:rsid w:val="00150DBF"/>
    <w:rsid w:val="00155B48"/>
    <w:rsid w:val="0016712F"/>
    <w:rsid w:val="00170819"/>
    <w:rsid w:val="00171545"/>
    <w:rsid w:val="0017298D"/>
    <w:rsid w:val="00173413"/>
    <w:rsid w:val="0017516D"/>
    <w:rsid w:val="00177493"/>
    <w:rsid w:val="0018697C"/>
    <w:rsid w:val="00187E04"/>
    <w:rsid w:val="001900C5"/>
    <w:rsid w:val="001935DE"/>
    <w:rsid w:val="001952AB"/>
    <w:rsid w:val="00196283"/>
    <w:rsid w:val="00197190"/>
    <w:rsid w:val="001A1BA7"/>
    <w:rsid w:val="001A200E"/>
    <w:rsid w:val="001A757A"/>
    <w:rsid w:val="001B1106"/>
    <w:rsid w:val="001B271F"/>
    <w:rsid w:val="001B3F50"/>
    <w:rsid w:val="001B5400"/>
    <w:rsid w:val="001B5607"/>
    <w:rsid w:val="001B5BE9"/>
    <w:rsid w:val="001B63D8"/>
    <w:rsid w:val="001C2187"/>
    <w:rsid w:val="001C24F8"/>
    <w:rsid w:val="001C251F"/>
    <w:rsid w:val="001C2A1F"/>
    <w:rsid w:val="001C49C6"/>
    <w:rsid w:val="001C5874"/>
    <w:rsid w:val="001C79CF"/>
    <w:rsid w:val="001D0C6C"/>
    <w:rsid w:val="001D4497"/>
    <w:rsid w:val="001D593A"/>
    <w:rsid w:val="001E0D93"/>
    <w:rsid w:val="001E1CC4"/>
    <w:rsid w:val="001E588E"/>
    <w:rsid w:val="001E6F6F"/>
    <w:rsid w:val="001E7655"/>
    <w:rsid w:val="001E7AAF"/>
    <w:rsid w:val="001F0D10"/>
    <w:rsid w:val="001F159E"/>
    <w:rsid w:val="001F1CB2"/>
    <w:rsid w:val="001F42CD"/>
    <w:rsid w:val="001F5C8D"/>
    <w:rsid w:val="001F6AF1"/>
    <w:rsid w:val="001F7242"/>
    <w:rsid w:val="00200AF9"/>
    <w:rsid w:val="00201ADF"/>
    <w:rsid w:val="002026E9"/>
    <w:rsid w:val="00203881"/>
    <w:rsid w:val="00203EBD"/>
    <w:rsid w:val="002040A7"/>
    <w:rsid w:val="00206145"/>
    <w:rsid w:val="002067FD"/>
    <w:rsid w:val="00210EE2"/>
    <w:rsid w:val="00213411"/>
    <w:rsid w:val="00217843"/>
    <w:rsid w:val="0022070C"/>
    <w:rsid w:val="00220B60"/>
    <w:rsid w:val="0022178F"/>
    <w:rsid w:val="002227AB"/>
    <w:rsid w:val="00222E5A"/>
    <w:rsid w:val="002237A0"/>
    <w:rsid w:val="0022428F"/>
    <w:rsid w:val="00226432"/>
    <w:rsid w:val="00226C9F"/>
    <w:rsid w:val="002279A6"/>
    <w:rsid w:val="002357DE"/>
    <w:rsid w:val="002377B6"/>
    <w:rsid w:val="00241265"/>
    <w:rsid w:val="002434A3"/>
    <w:rsid w:val="002436BA"/>
    <w:rsid w:val="0024405F"/>
    <w:rsid w:val="00244802"/>
    <w:rsid w:val="00245514"/>
    <w:rsid w:val="00246C7D"/>
    <w:rsid w:val="00247C9B"/>
    <w:rsid w:val="002509F6"/>
    <w:rsid w:val="00250A21"/>
    <w:rsid w:val="00252C0F"/>
    <w:rsid w:val="002567B9"/>
    <w:rsid w:val="00256D41"/>
    <w:rsid w:val="0026017D"/>
    <w:rsid w:val="00262EBA"/>
    <w:rsid w:val="00265713"/>
    <w:rsid w:val="0026650C"/>
    <w:rsid w:val="002666AB"/>
    <w:rsid w:val="00266C68"/>
    <w:rsid w:val="0027521A"/>
    <w:rsid w:val="002761B8"/>
    <w:rsid w:val="002806F9"/>
    <w:rsid w:val="00282550"/>
    <w:rsid w:val="00283B99"/>
    <w:rsid w:val="00287081"/>
    <w:rsid w:val="00287E96"/>
    <w:rsid w:val="00296981"/>
    <w:rsid w:val="002A0E1D"/>
    <w:rsid w:val="002A2922"/>
    <w:rsid w:val="002A4CDB"/>
    <w:rsid w:val="002A692C"/>
    <w:rsid w:val="002A6F0F"/>
    <w:rsid w:val="002B0F85"/>
    <w:rsid w:val="002B1DD3"/>
    <w:rsid w:val="002B1F9D"/>
    <w:rsid w:val="002B2540"/>
    <w:rsid w:val="002B34C5"/>
    <w:rsid w:val="002B5017"/>
    <w:rsid w:val="002B63B1"/>
    <w:rsid w:val="002B7AAB"/>
    <w:rsid w:val="002B7BB7"/>
    <w:rsid w:val="002C3530"/>
    <w:rsid w:val="002C7628"/>
    <w:rsid w:val="002C7983"/>
    <w:rsid w:val="002D0D20"/>
    <w:rsid w:val="002D2C7A"/>
    <w:rsid w:val="002D3035"/>
    <w:rsid w:val="002D3762"/>
    <w:rsid w:val="002D5183"/>
    <w:rsid w:val="002D5997"/>
    <w:rsid w:val="002D6099"/>
    <w:rsid w:val="002D6708"/>
    <w:rsid w:val="002D67A1"/>
    <w:rsid w:val="002D7A94"/>
    <w:rsid w:val="002E1BFD"/>
    <w:rsid w:val="002E2701"/>
    <w:rsid w:val="002E3D6C"/>
    <w:rsid w:val="002E6D3E"/>
    <w:rsid w:val="002F0752"/>
    <w:rsid w:val="002F1314"/>
    <w:rsid w:val="002F2EFE"/>
    <w:rsid w:val="002F3BC9"/>
    <w:rsid w:val="002F5632"/>
    <w:rsid w:val="002F6746"/>
    <w:rsid w:val="003003D6"/>
    <w:rsid w:val="0030080E"/>
    <w:rsid w:val="00302322"/>
    <w:rsid w:val="00302D09"/>
    <w:rsid w:val="00302EC7"/>
    <w:rsid w:val="003039A0"/>
    <w:rsid w:val="0030618F"/>
    <w:rsid w:val="00312C76"/>
    <w:rsid w:val="00314871"/>
    <w:rsid w:val="003152E3"/>
    <w:rsid w:val="0032048B"/>
    <w:rsid w:val="003217D3"/>
    <w:rsid w:val="00325797"/>
    <w:rsid w:val="0032666E"/>
    <w:rsid w:val="00327913"/>
    <w:rsid w:val="00331222"/>
    <w:rsid w:val="00333425"/>
    <w:rsid w:val="003377E8"/>
    <w:rsid w:val="00341A67"/>
    <w:rsid w:val="00342F59"/>
    <w:rsid w:val="003435B7"/>
    <w:rsid w:val="00352422"/>
    <w:rsid w:val="003528D6"/>
    <w:rsid w:val="00352964"/>
    <w:rsid w:val="00353946"/>
    <w:rsid w:val="003548FD"/>
    <w:rsid w:val="0035638F"/>
    <w:rsid w:val="00360D05"/>
    <w:rsid w:val="00360F73"/>
    <w:rsid w:val="003610DC"/>
    <w:rsid w:val="00362F04"/>
    <w:rsid w:val="00363BE5"/>
    <w:rsid w:val="00363E1E"/>
    <w:rsid w:val="00363FCD"/>
    <w:rsid w:val="00365C2D"/>
    <w:rsid w:val="00366A61"/>
    <w:rsid w:val="00371725"/>
    <w:rsid w:val="00371CB2"/>
    <w:rsid w:val="0037233B"/>
    <w:rsid w:val="003730B4"/>
    <w:rsid w:val="003800FD"/>
    <w:rsid w:val="003820BE"/>
    <w:rsid w:val="003827A1"/>
    <w:rsid w:val="00383510"/>
    <w:rsid w:val="00384B74"/>
    <w:rsid w:val="00384F51"/>
    <w:rsid w:val="00386E4C"/>
    <w:rsid w:val="0038704E"/>
    <w:rsid w:val="00387B7E"/>
    <w:rsid w:val="00390303"/>
    <w:rsid w:val="003908FC"/>
    <w:rsid w:val="003931DA"/>
    <w:rsid w:val="00394E33"/>
    <w:rsid w:val="00394F5F"/>
    <w:rsid w:val="00395519"/>
    <w:rsid w:val="00395CC3"/>
    <w:rsid w:val="003975AE"/>
    <w:rsid w:val="003A3EF0"/>
    <w:rsid w:val="003A458F"/>
    <w:rsid w:val="003A5C3F"/>
    <w:rsid w:val="003A5E18"/>
    <w:rsid w:val="003A663A"/>
    <w:rsid w:val="003B1A42"/>
    <w:rsid w:val="003B269D"/>
    <w:rsid w:val="003B53F6"/>
    <w:rsid w:val="003C26D3"/>
    <w:rsid w:val="003D3B74"/>
    <w:rsid w:val="003D4149"/>
    <w:rsid w:val="003D486A"/>
    <w:rsid w:val="003D5007"/>
    <w:rsid w:val="003D5080"/>
    <w:rsid w:val="003D543D"/>
    <w:rsid w:val="003D6558"/>
    <w:rsid w:val="003D70D7"/>
    <w:rsid w:val="003E0893"/>
    <w:rsid w:val="003E3AD7"/>
    <w:rsid w:val="003E511A"/>
    <w:rsid w:val="003E58B8"/>
    <w:rsid w:val="003E5B45"/>
    <w:rsid w:val="003E69A5"/>
    <w:rsid w:val="003E6AB8"/>
    <w:rsid w:val="003F0A34"/>
    <w:rsid w:val="003F0EF7"/>
    <w:rsid w:val="003F1885"/>
    <w:rsid w:val="003F20E8"/>
    <w:rsid w:val="003F24B5"/>
    <w:rsid w:val="003F27FC"/>
    <w:rsid w:val="003F2A1F"/>
    <w:rsid w:val="003F3CD9"/>
    <w:rsid w:val="003F3DA4"/>
    <w:rsid w:val="003F6FEC"/>
    <w:rsid w:val="0040344A"/>
    <w:rsid w:val="00405582"/>
    <w:rsid w:val="00415D9F"/>
    <w:rsid w:val="00416F37"/>
    <w:rsid w:val="00420581"/>
    <w:rsid w:val="00423093"/>
    <w:rsid w:val="00425B8B"/>
    <w:rsid w:val="0043006E"/>
    <w:rsid w:val="00431401"/>
    <w:rsid w:val="004330C3"/>
    <w:rsid w:val="0043633E"/>
    <w:rsid w:val="00436DAC"/>
    <w:rsid w:val="004372BC"/>
    <w:rsid w:val="00437584"/>
    <w:rsid w:val="00440687"/>
    <w:rsid w:val="00442995"/>
    <w:rsid w:val="00444CF4"/>
    <w:rsid w:val="00444F83"/>
    <w:rsid w:val="00445C97"/>
    <w:rsid w:val="00446711"/>
    <w:rsid w:val="0044687A"/>
    <w:rsid w:val="004516DF"/>
    <w:rsid w:val="0045299E"/>
    <w:rsid w:val="00453605"/>
    <w:rsid w:val="00454F48"/>
    <w:rsid w:val="00455334"/>
    <w:rsid w:val="004600D7"/>
    <w:rsid w:val="004602A6"/>
    <w:rsid w:val="004610E4"/>
    <w:rsid w:val="00461C52"/>
    <w:rsid w:val="00463CCB"/>
    <w:rsid w:val="00463CFA"/>
    <w:rsid w:val="00464A8E"/>
    <w:rsid w:val="00464D29"/>
    <w:rsid w:val="00467C82"/>
    <w:rsid w:val="00470236"/>
    <w:rsid w:val="00471193"/>
    <w:rsid w:val="00475761"/>
    <w:rsid w:val="00477BDB"/>
    <w:rsid w:val="00480587"/>
    <w:rsid w:val="00481E5A"/>
    <w:rsid w:val="00483C44"/>
    <w:rsid w:val="00485120"/>
    <w:rsid w:val="00487948"/>
    <w:rsid w:val="00490B2A"/>
    <w:rsid w:val="004917BC"/>
    <w:rsid w:val="00492512"/>
    <w:rsid w:val="004927B0"/>
    <w:rsid w:val="004A357D"/>
    <w:rsid w:val="004A40A5"/>
    <w:rsid w:val="004A4885"/>
    <w:rsid w:val="004A6494"/>
    <w:rsid w:val="004A703E"/>
    <w:rsid w:val="004A76E8"/>
    <w:rsid w:val="004B095D"/>
    <w:rsid w:val="004B11C6"/>
    <w:rsid w:val="004B23C3"/>
    <w:rsid w:val="004B320D"/>
    <w:rsid w:val="004B7655"/>
    <w:rsid w:val="004C0FE4"/>
    <w:rsid w:val="004C1697"/>
    <w:rsid w:val="004C2577"/>
    <w:rsid w:val="004C3632"/>
    <w:rsid w:val="004C3A17"/>
    <w:rsid w:val="004C43DC"/>
    <w:rsid w:val="004C46A3"/>
    <w:rsid w:val="004C52DC"/>
    <w:rsid w:val="004C58FA"/>
    <w:rsid w:val="004C60DA"/>
    <w:rsid w:val="004D0D82"/>
    <w:rsid w:val="004D3835"/>
    <w:rsid w:val="004D3868"/>
    <w:rsid w:val="004D3A1C"/>
    <w:rsid w:val="004D573D"/>
    <w:rsid w:val="004D7008"/>
    <w:rsid w:val="004D7222"/>
    <w:rsid w:val="004E1364"/>
    <w:rsid w:val="004E1F4D"/>
    <w:rsid w:val="004E3F2E"/>
    <w:rsid w:val="004E444C"/>
    <w:rsid w:val="004F0419"/>
    <w:rsid w:val="004F301F"/>
    <w:rsid w:val="004F5B14"/>
    <w:rsid w:val="0050205A"/>
    <w:rsid w:val="0050222D"/>
    <w:rsid w:val="005029A0"/>
    <w:rsid w:val="00502DF3"/>
    <w:rsid w:val="005032AF"/>
    <w:rsid w:val="00503D43"/>
    <w:rsid w:val="005048BE"/>
    <w:rsid w:val="00505666"/>
    <w:rsid w:val="005067C2"/>
    <w:rsid w:val="00511830"/>
    <w:rsid w:val="00512C98"/>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37EE0"/>
    <w:rsid w:val="0054224C"/>
    <w:rsid w:val="00542A17"/>
    <w:rsid w:val="00544B0C"/>
    <w:rsid w:val="00551D07"/>
    <w:rsid w:val="005524B5"/>
    <w:rsid w:val="00552C54"/>
    <w:rsid w:val="00554535"/>
    <w:rsid w:val="00556EF1"/>
    <w:rsid w:val="005613E7"/>
    <w:rsid w:val="00563156"/>
    <w:rsid w:val="00565163"/>
    <w:rsid w:val="0056763E"/>
    <w:rsid w:val="00567F65"/>
    <w:rsid w:val="00567F6D"/>
    <w:rsid w:val="005711E3"/>
    <w:rsid w:val="00574234"/>
    <w:rsid w:val="00574B4B"/>
    <w:rsid w:val="00575C27"/>
    <w:rsid w:val="005778EC"/>
    <w:rsid w:val="00583F19"/>
    <w:rsid w:val="00584964"/>
    <w:rsid w:val="00584CE7"/>
    <w:rsid w:val="0058586B"/>
    <w:rsid w:val="00587699"/>
    <w:rsid w:val="00590EF5"/>
    <w:rsid w:val="00591DC0"/>
    <w:rsid w:val="00592190"/>
    <w:rsid w:val="00592FBE"/>
    <w:rsid w:val="00593801"/>
    <w:rsid w:val="00593D57"/>
    <w:rsid w:val="0059440B"/>
    <w:rsid w:val="005949E4"/>
    <w:rsid w:val="0059793D"/>
    <w:rsid w:val="005A18CD"/>
    <w:rsid w:val="005A2EBE"/>
    <w:rsid w:val="005A3D45"/>
    <w:rsid w:val="005A6722"/>
    <w:rsid w:val="005A76BE"/>
    <w:rsid w:val="005A77AD"/>
    <w:rsid w:val="005B0C5E"/>
    <w:rsid w:val="005B0D86"/>
    <w:rsid w:val="005B0FE0"/>
    <w:rsid w:val="005B183C"/>
    <w:rsid w:val="005B2F81"/>
    <w:rsid w:val="005B4127"/>
    <w:rsid w:val="005B4CEF"/>
    <w:rsid w:val="005B4DC9"/>
    <w:rsid w:val="005C07AE"/>
    <w:rsid w:val="005C417A"/>
    <w:rsid w:val="005C71A5"/>
    <w:rsid w:val="005C7736"/>
    <w:rsid w:val="005D0568"/>
    <w:rsid w:val="005D0FC7"/>
    <w:rsid w:val="005D3280"/>
    <w:rsid w:val="005D3B15"/>
    <w:rsid w:val="005D4CBE"/>
    <w:rsid w:val="005E052E"/>
    <w:rsid w:val="005E1706"/>
    <w:rsid w:val="005E17C9"/>
    <w:rsid w:val="005E2195"/>
    <w:rsid w:val="005E3413"/>
    <w:rsid w:val="005E47E7"/>
    <w:rsid w:val="005E4A03"/>
    <w:rsid w:val="005E7657"/>
    <w:rsid w:val="005F46CC"/>
    <w:rsid w:val="005F55BC"/>
    <w:rsid w:val="005F7B44"/>
    <w:rsid w:val="0060044A"/>
    <w:rsid w:val="0060063A"/>
    <w:rsid w:val="00601419"/>
    <w:rsid w:val="0060231E"/>
    <w:rsid w:val="00602BCD"/>
    <w:rsid w:val="0060525B"/>
    <w:rsid w:val="006054EF"/>
    <w:rsid w:val="00607AE8"/>
    <w:rsid w:val="006110C9"/>
    <w:rsid w:val="00612AD2"/>
    <w:rsid w:val="00613C84"/>
    <w:rsid w:val="00615BF5"/>
    <w:rsid w:val="006207ED"/>
    <w:rsid w:val="00621318"/>
    <w:rsid w:val="00622332"/>
    <w:rsid w:val="00627CA6"/>
    <w:rsid w:val="006334C1"/>
    <w:rsid w:val="00633FDB"/>
    <w:rsid w:val="00634AE2"/>
    <w:rsid w:val="00635D9D"/>
    <w:rsid w:val="00640B99"/>
    <w:rsid w:val="00641645"/>
    <w:rsid w:val="00641AF0"/>
    <w:rsid w:val="00642359"/>
    <w:rsid w:val="006429BE"/>
    <w:rsid w:val="006443EC"/>
    <w:rsid w:val="00645291"/>
    <w:rsid w:val="00646363"/>
    <w:rsid w:val="0064660C"/>
    <w:rsid w:val="00647AFC"/>
    <w:rsid w:val="00647F33"/>
    <w:rsid w:val="0065010A"/>
    <w:rsid w:val="006508ED"/>
    <w:rsid w:val="00650A07"/>
    <w:rsid w:val="00652FF6"/>
    <w:rsid w:val="00653AE2"/>
    <w:rsid w:val="00655139"/>
    <w:rsid w:val="00655971"/>
    <w:rsid w:val="00655BB3"/>
    <w:rsid w:val="00656CEB"/>
    <w:rsid w:val="006579B5"/>
    <w:rsid w:val="00661DBE"/>
    <w:rsid w:val="006627A4"/>
    <w:rsid w:val="00663348"/>
    <w:rsid w:val="0066405B"/>
    <w:rsid w:val="006640D6"/>
    <w:rsid w:val="00664620"/>
    <w:rsid w:val="0066543D"/>
    <w:rsid w:val="00665A6E"/>
    <w:rsid w:val="00665ECE"/>
    <w:rsid w:val="00666780"/>
    <w:rsid w:val="0067014E"/>
    <w:rsid w:val="00671094"/>
    <w:rsid w:val="00672CB1"/>
    <w:rsid w:val="0067313C"/>
    <w:rsid w:val="006768C0"/>
    <w:rsid w:val="00684AD5"/>
    <w:rsid w:val="00684E72"/>
    <w:rsid w:val="006853F2"/>
    <w:rsid w:val="0069214F"/>
    <w:rsid w:val="00692DA2"/>
    <w:rsid w:val="00693BE4"/>
    <w:rsid w:val="00694268"/>
    <w:rsid w:val="0069437E"/>
    <w:rsid w:val="006943B9"/>
    <w:rsid w:val="006948FD"/>
    <w:rsid w:val="00694B11"/>
    <w:rsid w:val="006958A9"/>
    <w:rsid w:val="00697625"/>
    <w:rsid w:val="0069764B"/>
    <w:rsid w:val="006A1C77"/>
    <w:rsid w:val="006A4ACB"/>
    <w:rsid w:val="006B20A0"/>
    <w:rsid w:val="006B3E2A"/>
    <w:rsid w:val="006B5404"/>
    <w:rsid w:val="006B569A"/>
    <w:rsid w:val="006B58E2"/>
    <w:rsid w:val="006C0017"/>
    <w:rsid w:val="006C71A3"/>
    <w:rsid w:val="006D1925"/>
    <w:rsid w:val="006D1B4E"/>
    <w:rsid w:val="006D29CA"/>
    <w:rsid w:val="006D453E"/>
    <w:rsid w:val="006D4DCA"/>
    <w:rsid w:val="006D4E4A"/>
    <w:rsid w:val="006D5C92"/>
    <w:rsid w:val="006E086A"/>
    <w:rsid w:val="006E0B5F"/>
    <w:rsid w:val="006E0FC6"/>
    <w:rsid w:val="006E33C3"/>
    <w:rsid w:val="006F645C"/>
    <w:rsid w:val="006F649C"/>
    <w:rsid w:val="006F74E2"/>
    <w:rsid w:val="007002CC"/>
    <w:rsid w:val="00700C87"/>
    <w:rsid w:val="00701125"/>
    <w:rsid w:val="007026DE"/>
    <w:rsid w:val="0070353C"/>
    <w:rsid w:val="007059D9"/>
    <w:rsid w:val="007106DB"/>
    <w:rsid w:val="007121DC"/>
    <w:rsid w:val="007167DF"/>
    <w:rsid w:val="00717377"/>
    <w:rsid w:val="00722CAF"/>
    <w:rsid w:val="00723E17"/>
    <w:rsid w:val="00726402"/>
    <w:rsid w:val="00726FF1"/>
    <w:rsid w:val="00731D9A"/>
    <w:rsid w:val="00731E09"/>
    <w:rsid w:val="0073235B"/>
    <w:rsid w:val="007326DF"/>
    <w:rsid w:val="0073397D"/>
    <w:rsid w:val="0073398B"/>
    <w:rsid w:val="0074037F"/>
    <w:rsid w:val="007427EC"/>
    <w:rsid w:val="0074593B"/>
    <w:rsid w:val="00745EFA"/>
    <w:rsid w:val="007549CD"/>
    <w:rsid w:val="00756CD1"/>
    <w:rsid w:val="00756D43"/>
    <w:rsid w:val="00757BA3"/>
    <w:rsid w:val="0076108E"/>
    <w:rsid w:val="00761F41"/>
    <w:rsid w:val="0076238C"/>
    <w:rsid w:val="0076248B"/>
    <w:rsid w:val="00762958"/>
    <w:rsid w:val="00764418"/>
    <w:rsid w:val="007649E0"/>
    <w:rsid w:val="00773D5C"/>
    <w:rsid w:val="00774AB4"/>
    <w:rsid w:val="00774B01"/>
    <w:rsid w:val="00775437"/>
    <w:rsid w:val="00775614"/>
    <w:rsid w:val="0077566E"/>
    <w:rsid w:val="00775A1E"/>
    <w:rsid w:val="00775A7E"/>
    <w:rsid w:val="007761B8"/>
    <w:rsid w:val="0078446F"/>
    <w:rsid w:val="0078675D"/>
    <w:rsid w:val="00787514"/>
    <w:rsid w:val="00787A5C"/>
    <w:rsid w:val="00787D60"/>
    <w:rsid w:val="0079127E"/>
    <w:rsid w:val="00795A3D"/>
    <w:rsid w:val="007A014D"/>
    <w:rsid w:val="007A6515"/>
    <w:rsid w:val="007B0660"/>
    <w:rsid w:val="007B0B1E"/>
    <w:rsid w:val="007B1407"/>
    <w:rsid w:val="007B15AA"/>
    <w:rsid w:val="007B47DD"/>
    <w:rsid w:val="007B569A"/>
    <w:rsid w:val="007B61AE"/>
    <w:rsid w:val="007B663D"/>
    <w:rsid w:val="007C2761"/>
    <w:rsid w:val="007C529F"/>
    <w:rsid w:val="007C72BA"/>
    <w:rsid w:val="007D031C"/>
    <w:rsid w:val="007D09C7"/>
    <w:rsid w:val="007D0EFA"/>
    <w:rsid w:val="007D1A62"/>
    <w:rsid w:val="007D3E67"/>
    <w:rsid w:val="007D5796"/>
    <w:rsid w:val="007D59D0"/>
    <w:rsid w:val="007D5B2C"/>
    <w:rsid w:val="007E25D6"/>
    <w:rsid w:val="007E320D"/>
    <w:rsid w:val="007E606A"/>
    <w:rsid w:val="007E6294"/>
    <w:rsid w:val="007E65E8"/>
    <w:rsid w:val="007F0670"/>
    <w:rsid w:val="007F0BE5"/>
    <w:rsid w:val="007F61A5"/>
    <w:rsid w:val="008006BC"/>
    <w:rsid w:val="00800E0D"/>
    <w:rsid w:val="00801E99"/>
    <w:rsid w:val="00803114"/>
    <w:rsid w:val="00803E2C"/>
    <w:rsid w:val="00804F56"/>
    <w:rsid w:val="008050EC"/>
    <w:rsid w:val="008055E8"/>
    <w:rsid w:val="00807AA4"/>
    <w:rsid w:val="00807BC9"/>
    <w:rsid w:val="00810897"/>
    <w:rsid w:val="00811A60"/>
    <w:rsid w:val="008127D0"/>
    <w:rsid w:val="008151EE"/>
    <w:rsid w:val="008156C4"/>
    <w:rsid w:val="00816A63"/>
    <w:rsid w:val="008177D4"/>
    <w:rsid w:val="00817FCE"/>
    <w:rsid w:val="00822DA1"/>
    <w:rsid w:val="00823C5D"/>
    <w:rsid w:val="00823CD6"/>
    <w:rsid w:val="0082627E"/>
    <w:rsid w:val="008277DC"/>
    <w:rsid w:val="00830791"/>
    <w:rsid w:val="008310FC"/>
    <w:rsid w:val="008326F9"/>
    <w:rsid w:val="00834E29"/>
    <w:rsid w:val="008354A1"/>
    <w:rsid w:val="008364AE"/>
    <w:rsid w:val="008372B5"/>
    <w:rsid w:val="008438DB"/>
    <w:rsid w:val="00843D75"/>
    <w:rsid w:val="008447D5"/>
    <w:rsid w:val="008474F2"/>
    <w:rsid w:val="00851C54"/>
    <w:rsid w:val="008531F3"/>
    <w:rsid w:val="0085332D"/>
    <w:rsid w:val="00855125"/>
    <w:rsid w:val="00856F53"/>
    <w:rsid w:val="008572F7"/>
    <w:rsid w:val="00860DF7"/>
    <w:rsid w:val="00860EBB"/>
    <w:rsid w:val="0086201D"/>
    <w:rsid w:val="008652D6"/>
    <w:rsid w:val="00867361"/>
    <w:rsid w:val="00871738"/>
    <w:rsid w:val="008720F5"/>
    <w:rsid w:val="008779B4"/>
    <w:rsid w:val="00877AD5"/>
    <w:rsid w:val="00880BF8"/>
    <w:rsid w:val="00881269"/>
    <w:rsid w:val="0088449C"/>
    <w:rsid w:val="00885030"/>
    <w:rsid w:val="008850B6"/>
    <w:rsid w:val="0088700C"/>
    <w:rsid w:val="0088733A"/>
    <w:rsid w:val="00887E52"/>
    <w:rsid w:val="00890AB9"/>
    <w:rsid w:val="00892123"/>
    <w:rsid w:val="008932B1"/>
    <w:rsid w:val="008937E5"/>
    <w:rsid w:val="008946B0"/>
    <w:rsid w:val="00895CEC"/>
    <w:rsid w:val="00896A66"/>
    <w:rsid w:val="008974F5"/>
    <w:rsid w:val="008A6123"/>
    <w:rsid w:val="008B62E1"/>
    <w:rsid w:val="008B73E0"/>
    <w:rsid w:val="008B7F11"/>
    <w:rsid w:val="008C1961"/>
    <w:rsid w:val="008C4D6C"/>
    <w:rsid w:val="008C4FDE"/>
    <w:rsid w:val="008C657D"/>
    <w:rsid w:val="008D0205"/>
    <w:rsid w:val="008D1209"/>
    <w:rsid w:val="008D16DA"/>
    <w:rsid w:val="008D3124"/>
    <w:rsid w:val="008D4B83"/>
    <w:rsid w:val="008D5B7C"/>
    <w:rsid w:val="008E31FE"/>
    <w:rsid w:val="008E435F"/>
    <w:rsid w:val="008E4657"/>
    <w:rsid w:val="008E5336"/>
    <w:rsid w:val="008E5846"/>
    <w:rsid w:val="008E7F3D"/>
    <w:rsid w:val="008F040C"/>
    <w:rsid w:val="008F174F"/>
    <w:rsid w:val="008F27FD"/>
    <w:rsid w:val="008F3595"/>
    <w:rsid w:val="008F66B2"/>
    <w:rsid w:val="008F7361"/>
    <w:rsid w:val="008F772B"/>
    <w:rsid w:val="009032FF"/>
    <w:rsid w:val="00903B19"/>
    <w:rsid w:val="00904AF4"/>
    <w:rsid w:val="0090571C"/>
    <w:rsid w:val="009057D0"/>
    <w:rsid w:val="00906458"/>
    <w:rsid w:val="00906DA5"/>
    <w:rsid w:val="0090772A"/>
    <w:rsid w:val="00907EA7"/>
    <w:rsid w:val="00911E16"/>
    <w:rsid w:val="00913CF0"/>
    <w:rsid w:val="0091555E"/>
    <w:rsid w:val="00915B51"/>
    <w:rsid w:val="009202B3"/>
    <w:rsid w:val="009323FE"/>
    <w:rsid w:val="00932E5E"/>
    <w:rsid w:val="009342A8"/>
    <w:rsid w:val="00934643"/>
    <w:rsid w:val="00940110"/>
    <w:rsid w:val="00946AB0"/>
    <w:rsid w:val="009502F1"/>
    <w:rsid w:val="00953605"/>
    <w:rsid w:val="009538FC"/>
    <w:rsid w:val="00953C42"/>
    <w:rsid w:val="009549B1"/>
    <w:rsid w:val="00954C88"/>
    <w:rsid w:val="0095770D"/>
    <w:rsid w:val="00960335"/>
    <w:rsid w:val="009603F1"/>
    <w:rsid w:val="00963F77"/>
    <w:rsid w:val="009708D6"/>
    <w:rsid w:val="0097321C"/>
    <w:rsid w:val="00973854"/>
    <w:rsid w:val="00974DE5"/>
    <w:rsid w:val="00974EA4"/>
    <w:rsid w:val="00975A27"/>
    <w:rsid w:val="00975C26"/>
    <w:rsid w:val="0098035E"/>
    <w:rsid w:val="009824FC"/>
    <w:rsid w:val="00983088"/>
    <w:rsid w:val="00984774"/>
    <w:rsid w:val="00986196"/>
    <w:rsid w:val="009908D4"/>
    <w:rsid w:val="009911F8"/>
    <w:rsid w:val="0099171A"/>
    <w:rsid w:val="0099213B"/>
    <w:rsid w:val="00992AD5"/>
    <w:rsid w:val="00997183"/>
    <w:rsid w:val="009A22C9"/>
    <w:rsid w:val="009A3B37"/>
    <w:rsid w:val="009A44C0"/>
    <w:rsid w:val="009A4DF3"/>
    <w:rsid w:val="009A6672"/>
    <w:rsid w:val="009B04E1"/>
    <w:rsid w:val="009B14E0"/>
    <w:rsid w:val="009B1867"/>
    <w:rsid w:val="009B35F9"/>
    <w:rsid w:val="009B6B79"/>
    <w:rsid w:val="009B6DC8"/>
    <w:rsid w:val="009C0E06"/>
    <w:rsid w:val="009C10A8"/>
    <w:rsid w:val="009D15ED"/>
    <w:rsid w:val="009D4915"/>
    <w:rsid w:val="009D7586"/>
    <w:rsid w:val="009E14D4"/>
    <w:rsid w:val="009E2153"/>
    <w:rsid w:val="009E5818"/>
    <w:rsid w:val="009E6B40"/>
    <w:rsid w:val="009E6E42"/>
    <w:rsid w:val="009F1931"/>
    <w:rsid w:val="009F55C4"/>
    <w:rsid w:val="009F653A"/>
    <w:rsid w:val="009F70DC"/>
    <w:rsid w:val="00A00E02"/>
    <w:rsid w:val="00A03FD1"/>
    <w:rsid w:val="00A05800"/>
    <w:rsid w:val="00A0643D"/>
    <w:rsid w:val="00A07C6C"/>
    <w:rsid w:val="00A10BDC"/>
    <w:rsid w:val="00A1486D"/>
    <w:rsid w:val="00A16C61"/>
    <w:rsid w:val="00A17512"/>
    <w:rsid w:val="00A21C6E"/>
    <w:rsid w:val="00A22999"/>
    <w:rsid w:val="00A230A5"/>
    <w:rsid w:val="00A2354C"/>
    <w:rsid w:val="00A24EDD"/>
    <w:rsid w:val="00A26BDA"/>
    <w:rsid w:val="00A27417"/>
    <w:rsid w:val="00A27EB8"/>
    <w:rsid w:val="00A30B3D"/>
    <w:rsid w:val="00A32B94"/>
    <w:rsid w:val="00A33451"/>
    <w:rsid w:val="00A33F25"/>
    <w:rsid w:val="00A40B1C"/>
    <w:rsid w:val="00A40EC1"/>
    <w:rsid w:val="00A410E7"/>
    <w:rsid w:val="00A432DE"/>
    <w:rsid w:val="00A43C06"/>
    <w:rsid w:val="00A44566"/>
    <w:rsid w:val="00A46D4E"/>
    <w:rsid w:val="00A515B2"/>
    <w:rsid w:val="00A522B3"/>
    <w:rsid w:val="00A52910"/>
    <w:rsid w:val="00A52DBF"/>
    <w:rsid w:val="00A53160"/>
    <w:rsid w:val="00A549AF"/>
    <w:rsid w:val="00A557E8"/>
    <w:rsid w:val="00A6012D"/>
    <w:rsid w:val="00A640DF"/>
    <w:rsid w:val="00A6461D"/>
    <w:rsid w:val="00A6538B"/>
    <w:rsid w:val="00A658C8"/>
    <w:rsid w:val="00A6621B"/>
    <w:rsid w:val="00A66973"/>
    <w:rsid w:val="00A670CB"/>
    <w:rsid w:val="00A7388A"/>
    <w:rsid w:val="00A73AF1"/>
    <w:rsid w:val="00A74359"/>
    <w:rsid w:val="00A8157B"/>
    <w:rsid w:val="00A82309"/>
    <w:rsid w:val="00A84BBD"/>
    <w:rsid w:val="00A84CC6"/>
    <w:rsid w:val="00A86742"/>
    <w:rsid w:val="00A87335"/>
    <w:rsid w:val="00A90E33"/>
    <w:rsid w:val="00A91D91"/>
    <w:rsid w:val="00A93AFE"/>
    <w:rsid w:val="00A93BF0"/>
    <w:rsid w:val="00A93BFF"/>
    <w:rsid w:val="00A94083"/>
    <w:rsid w:val="00A9679A"/>
    <w:rsid w:val="00AA50E6"/>
    <w:rsid w:val="00AA54F2"/>
    <w:rsid w:val="00AA6E3D"/>
    <w:rsid w:val="00AB0D86"/>
    <w:rsid w:val="00AB3431"/>
    <w:rsid w:val="00AB4A25"/>
    <w:rsid w:val="00AB60B8"/>
    <w:rsid w:val="00AB6511"/>
    <w:rsid w:val="00AB6749"/>
    <w:rsid w:val="00AC13CE"/>
    <w:rsid w:val="00AC278D"/>
    <w:rsid w:val="00AC2EEA"/>
    <w:rsid w:val="00AC3E27"/>
    <w:rsid w:val="00AC7A90"/>
    <w:rsid w:val="00AD2736"/>
    <w:rsid w:val="00AD291D"/>
    <w:rsid w:val="00AD31B2"/>
    <w:rsid w:val="00AD432C"/>
    <w:rsid w:val="00AD488F"/>
    <w:rsid w:val="00AD5618"/>
    <w:rsid w:val="00AD7483"/>
    <w:rsid w:val="00AE3D9E"/>
    <w:rsid w:val="00AE4313"/>
    <w:rsid w:val="00AF0C86"/>
    <w:rsid w:val="00AF3098"/>
    <w:rsid w:val="00AF4472"/>
    <w:rsid w:val="00AF77EC"/>
    <w:rsid w:val="00B04FF6"/>
    <w:rsid w:val="00B050D2"/>
    <w:rsid w:val="00B16B2C"/>
    <w:rsid w:val="00B178B7"/>
    <w:rsid w:val="00B17E58"/>
    <w:rsid w:val="00B20735"/>
    <w:rsid w:val="00B2134C"/>
    <w:rsid w:val="00B21816"/>
    <w:rsid w:val="00B23037"/>
    <w:rsid w:val="00B236E5"/>
    <w:rsid w:val="00B2373E"/>
    <w:rsid w:val="00B24071"/>
    <w:rsid w:val="00B272D6"/>
    <w:rsid w:val="00B27949"/>
    <w:rsid w:val="00B27A59"/>
    <w:rsid w:val="00B27CCB"/>
    <w:rsid w:val="00B3057D"/>
    <w:rsid w:val="00B31846"/>
    <w:rsid w:val="00B31A9A"/>
    <w:rsid w:val="00B335D8"/>
    <w:rsid w:val="00B33DED"/>
    <w:rsid w:val="00B346BD"/>
    <w:rsid w:val="00B351EB"/>
    <w:rsid w:val="00B37DB0"/>
    <w:rsid w:val="00B4075B"/>
    <w:rsid w:val="00B4200B"/>
    <w:rsid w:val="00B4422E"/>
    <w:rsid w:val="00B444E9"/>
    <w:rsid w:val="00B445F0"/>
    <w:rsid w:val="00B4628E"/>
    <w:rsid w:val="00B472D8"/>
    <w:rsid w:val="00B51E45"/>
    <w:rsid w:val="00B53035"/>
    <w:rsid w:val="00B53A38"/>
    <w:rsid w:val="00B60F77"/>
    <w:rsid w:val="00B6220F"/>
    <w:rsid w:val="00B70B80"/>
    <w:rsid w:val="00B71A62"/>
    <w:rsid w:val="00B72A88"/>
    <w:rsid w:val="00B8085A"/>
    <w:rsid w:val="00B81295"/>
    <w:rsid w:val="00B81A6D"/>
    <w:rsid w:val="00B831FD"/>
    <w:rsid w:val="00B85FB1"/>
    <w:rsid w:val="00B86BA6"/>
    <w:rsid w:val="00B86F7B"/>
    <w:rsid w:val="00B947F7"/>
    <w:rsid w:val="00B94E13"/>
    <w:rsid w:val="00B957AC"/>
    <w:rsid w:val="00BA2839"/>
    <w:rsid w:val="00BB09DF"/>
    <w:rsid w:val="00BB2244"/>
    <w:rsid w:val="00BB359B"/>
    <w:rsid w:val="00BB4C07"/>
    <w:rsid w:val="00BB531B"/>
    <w:rsid w:val="00BB6796"/>
    <w:rsid w:val="00BC072B"/>
    <w:rsid w:val="00BC2632"/>
    <w:rsid w:val="00BC2F27"/>
    <w:rsid w:val="00BC571E"/>
    <w:rsid w:val="00BC5A9E"/>
    <w:rsid w:val="00BC763C"/>
    <w:rsid w:val="00BD1133"/>
    <w:rsid w:val="00BD378E"/>
    <w:rsid w:val="00BD3FDD"/>
    <w:rsid w:val="00BD4DEF"/>
    <w:rsid w:val="00BD5345"/>
    <w:rsid w:val="00BD7D0F"/>
    <w:rsid w:val="00BE0DC3"/>
    <w:rsid w:val="00BE11E1"/>
    <w:rsid w:val="00BE41F6"/>
    <w:rsid w:val="00BE51CE"/>
    <w:rsid w:val="00BE66D0"/>
    <w:rsid w:val="00BE6955"/>
    <w:rsid w:val="00BE6D4D"/>
    <w:rsid w:val="00BF00E1"/>
    <w:rsid w:val="00BF084F"/>
    <w:rsid w:val="00BF129E"/>
    <w:rsid w:val="00BF1B3E"/>
    <w:rsid w:val="00BF5759"/>
    <w:rsid w:val="00BF60CC"/>
    <w:rsid w:val="00BF6785"/>
    <w:rsid w:val="00BF70FB"/>
    <w:rsid w:val="00C026DA"/>
    <w:rsid w:val="00C02E1E"/>
    <w:rsid w:val="00C04377"/>
    <w:rsid w:val="00C049C7"/>
    <w:rsid w:val="00C0585C"/>
    <w:rsid w:val="00C05DD6"/>
    <w:rsid w:val="00C11985"/>
    <w:rsid w:val="00C1204F"/>
    <w:rsid w:val="00C144CB"/>
    <w:rsid w:val="00C2173E"/>
    <w:rsid w:val="00C27026"/>
    <w:rsid w:val="00C31455"/>
    <w:rsid w:val="00C31819"/>
    <w:rsid w:val="00C3420F"/>
    <w:rsid w:val="00C34F6E"/>
    <w:rsid w:val="00C3522E"/>
    <w:rsid w:val="00C37A67"/>
    <w:rsid w:val="00C40C06"/>
    <w:rsid w:val="00C41C06"/>
    <w:rsid w:val="00C447B1"/>
    <w:rsid w:val="00C46275"/>
    <w:rsid w:val="00C46FF6"/>
    <w:rsid w:val="00C5071B"/>
    <w:rsid w:val="00C54411"/>
    <w:rsid w:val="00C562EB"/>
    <w:rsid w:val="00C5677B"/>
    <w:rsid w:val="00C621EC"/>
    <w:rsid w:val="00C633E8"/>
    <w:rsid w:val="00C639E7"/>
    <w:rsid w:val="00C6477F"/>
    <w:rsid w:val="00C64D3C"/>
    <w:rsid w:val="00C67489"/>
    <w:rsid w:val="00C6767C"/>
    <w:rsid w:val="00C72D66"/>
    <w:rsid w:val="00C7532F"/>
    <w:rsid w:val="00C76131"/>
    <w:rsid w:val="00C8004D"/>
    <w:rsid w:val="00C802D0"/>
    <w:rsid w:val="00C815CD"/>
    <w:rsid w:val="00C81C73"/>
    <w:rsid w:val="00C82322"/>
    <w:rsid w:val="00C82E84"/>
    <w:rsid w:val="00C83687"/>
    <w:rsid w:val="00C85CEF"/>
    <w:rsid w:val="00C922C5"/>
    <w:rsid w:val="00C92815"/>
    <w:rsid w:val="00C93819"/>
    <w:rsid w:val="00C9789A"/>
    <w:rsid w:val="00CA0608"/>
    <w:rsid w:val="00CA1000"/>
    <w:rsid w:val="00CA2060"/>
    <w:rsid w:val="00CA4510"/>
    <w:rsid w:val="00CA4D66"/>
    <w:rsid w:val="00CA5D73"/>
    <w:rsid w:val="00CA702C"/>
    <w:rsid w:val="00CA7213"/>
    <w:rsid w:val="00CB1801"/>
    <w:rsid w:val="00CB1AD3"/>
    <w:rsid w:val="00CB1D93"/>
    <w:rsid w:val="00CB1FEC"/>
    <w:rsid w:val="00CB2773"/>
    <w:rsid w:val="00CB49E2"/>
    <w:rsid w:val="00CB75A3"/>
    <w:rsid w:val="00CB7610"/>
    <w:rsid w:val="00CB7C45"/>
    <w:rsid w:val="00CC1F77"/>
    <w:rsid w:val="00CC284F"/>
    <w:rsid w:val="00CC3F35"/>
    <w:rsid w:val="00CC48D2"/>
    <w:rsid w:val="00CC4BD7"/>
    <w:rsid w:val="00CC54F6"/>
    <w:rsid w:val="00CC73F3"/>
    <w:rsid w:val="00CD0E95"/>
    <w:rsid w:val="00CD2688"/>
    <w:rsid w:val="00CD289E"/>
    <w:rsid w:val="00CD2D74"/>
    <w:rsid w:val="00CD45D2"/>
    <w:rsid w:val="00CD5EE6"/>
    <w:rsid w:val="00CD6761"/>
    <w:rsid w:val="00CE016E"/>
    <w:rsid w:val="00CE03FA"/>
    <w:rsid w:val="00CE1B23"/>
    <w:rsid w:val="00CE3467"/>
    <w:rsid w:val="00CE395C"/>
    <w:rsid w:val="00CE45AC"/>
    <w:rsid w:val="00CE65BD"/>
    <w:rsid w:val="00CE7303"/>
    <w:rsid w:val="00CF0EA8"/>
    <w:rsid w:val="00CF25E3"/>
    <w:rsid w:val="00CF2D26"/>
    <w:rsid w:val="00CF3E9C"/>
    <w:rsid w:val="00CF4161"/>
    <w:rsid w:val="00CF463E"/>
    <w:rsid w:val="00CF48F9"/>
    <w:rsid w:val="00CF5042"/>
    <w:rsid w:val="00CF6A02"/>
    <w:rsid w:val="00D00BA8"/>
    <w:rsid w:val="00D01517"/>
    <w:rsid w:val="00D01D16"/>
    <w:rsid w:val="00D02716"/>
    <w:rsid w:val="00D030DC"/>
    <w:rsid w:val="00D03213"/>
    <w:rsid w:val="00D1305D"/>
    <w:rsid w:val="00D145DC"/>
    <w:rsid w:val="00D21B6D"/>
    <w:rsid w:val="00D234C5"/>
    <w:rsid w:val="00D238B7"/>
    <w:rsid w:val="00D2617A"/>
    <w:rsid w:val="00D266B0"/>
    <w:rsid w:val="00D31DF9"/>
    <w:rsid w:val="00D33511"/>
    <w:rsid w:val="00D342B6"/>
    <w:rsid w:val="00D3669A"/>
    <w:rsid w:val="00D40D1E"/>
    <w:rsid w:val="00D40F6A"/>
    <w:rsid w:val="00D42084"/>
    <w:rsid w:val="00D42A90"/>
    <w:rsid w:val="00D4546E"/>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75C21"/>
    <w:rsid w:val="00D82651"/>
    <w:rsid w:val="00D829F1"/>
    <w:rsid w:val="00D871B8"/>
    <w:rsid w:val="00D873ED"/>
    <w:rsid w:val="00D875BA"/>
    <w:rsid w:val="00D91D8C"/>
    <w:rsid w:val="00D96F7C"/>
    <w:rsid w:val="00DA2452"/>
    <w:rsid w:val="00DA261A"/>
    <w:rsid w:val="00DA6C8B"/>
    <w:rsid w:val="00DA7A83"/>
    <w:rsid w:val="00DA7C2E"/>
    <w:rsid w:val="00DB04DC"/>
    <w:rsid w:val="00DB1456"/>
    <w:rsid w:val="00DB423E"/>
    <w:rsid w:val="00DB5465"/>
    <w:rsid w:val="00DB705E"/>
    <w:rsid w:val="00DB780E"/>
    <w:rsid w:val="00DC1843"/>
    <w:rsid w:val="00DC3C71"/>
    <w:rsid w:val="00DD1271"/>
    <w:rsid w:val="00DD1C41"/>
    <w:rsid w:val="00DD299A"/>
    <w:rsid w:val="00DD4F58"/>
    <w:rsid w:val="00DD71DE"/>
    <w:rsid w:val="00DE29BC"/>
    <w:rsid w:val="00DE3487"/>
    <w:rsid w:val="00DE4793"/>
    <w:rsid w:val="00DE4D79"/>
    <w:rsid w:val="00DE4DB4"/>
    <w:rsid w:val="00DE4F80"/>
    <w:rsid w:val="00DE7EC4"/>
    <w:rsid w:val="00DF3EF5"/>
    <w:rsid w:val="00DF6B50"/>
    <w:rsid w:val="00DF7AF8"/>
    <w:rsid w:val="00E01B6C"/>
    <w:rsid w:val="00E020A9"/>
    <w:rsid w:val="00E027F7"/>
    <w:rsid w:val="00E02BD6"/>
    <w:rsid w:val="00E03D4B"/>
    <w:rsid w:val="00E04136"/>
    <w:rsid w:val="00E045D7"/>
    <w:rsid w:val="00E05F7A"/>
    <w:rsid w:val="00E071DD"/>
    <w:rsid w:val="00E12ACF"/>
    <w:rsid w:val="00E145C3"/>
    <w:rsid w:val="00E156D5"/>
    <w:rsid w:val="00E16CED"/>
    <w:rsid w:val="00E174CC"/>
    <w:rsid w:val="00E20563"/>
    <w:rsid w:val="00E20CC4"/>
    <w:rsid w:val="00E26E3E"/>
    <w:rsid w:val="00E27C8D"/>
    <w:rsid w:val="00E27F31"/>
    <w:rsid w:val="00E30BDB"/>
    <w:rsid w:val="00E323BB"/>
    <w:rsid w:val="00E3535D"/>
    <w:rsid w:val="00E3752B"/>
    <w:rsid w:val="00E412B3"/>
    <w:rsid w:val="00E4197C"/>
    <w:rsid w:val="00E41B4F"/>
    <w:rsid w:val="00E42728"/>
    <w:rsid w:val="00E42BCC"/>
    <w:rsid w:val="00E44BA3"/>
    <w:rsid w:val="00E45C72"/>
    <w:rsid w:val="00E45F76"/>
    <w:rsid w:val="00E51558"/>
    <w:rsid w:val="00E566F1"/>
    <w:rsid w:val="00E57BCD"/>
    <w:rsid w:val="00E600D5"/>
    <w:rsid w:val="00E60A97"/>
    <w:rsid w:val="00E611C5"/>
    <w:rsid w:val="00E6130B"/>
    <w:rsid w:val="00E65921"/>
    <w:rsid w:val="00E66CFE"/>
    <w:rsid w:val="00E67A4F"/>
    <w:rsid w:val="00E7005C"/>
    <w:rsid w:val="00E70CF5"/>
    <w:rsid w:val="00E73061"/>
    <w:rsid w:val="00E742BF"/>
    <w:rsid w:val="00E74633"/>
    <w:rsid w:val="00E74903"/>
    <w:rsid w:val="00E759F7"/>
    <w:rsid w:val="00E77DDD"/>
    <w:rsid w:val="00E83355"/>
    <w:rsid w:val="00E8389A"/>
    <w:rsid w:val="00E84ECA"/>
    <w:rsid w:val="00E85260"/>
    <w:rsid w:val="00E86F53"/>
    <w:rsid w:val="00E86FDB"/>
    <w:rsid w:val="00E87494"/>
    <w:rsid w:val="00E877AD"/>
    <w:rsid w:val="00E90BD1"/>
    <w:rsid w:val="00E9373D"/>
    <w:rsid w:val="00E97C7E"/>
    <w:rsid w:val="00E97E34"/>
    <w:rsid w:val="00EA2EE8"/>
    <w:rsid w:val="00EA5D69"/>
    <w:rsid w:val="00EA7C22"/>
    <w:rsid w:val="00EA7D38"/>
    <w:rsid w:val="00EB0C72"/>
    <w:rsid w:val="00EB0CB0"/>
    <w:rsid w:val="00EB1821"/>
    <w:rsid w:val="00EB22F3"/>
    <w:rsid w:val="00EB24EA"/>
    <w:rsid w:val="00EB276A"/>
    <w:rsid w:val="00EB2C4D"/>
    <w:rsid w:val="00EB69D1"/>
    <w:rsid w:val="00EC02D9"/>
    <w:rsid w:val="00EC2AD4"/>
    <w:rsid w:val="00EC6389"/>
    <w:rsid w:val="00EC6823"/>
    <w:rsid w:val="00EC6910"/>
    <w:rsid w:val="00EC7777"/>
    <w:rsid w:val="00ED258E"/>
    <w:rsid w:val="00ED36F4"/>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2575"/>
    <w:rsid w:val="00F0388A"/>
    <w:rsid w:val="00F03C86"/>
    <w:rsid w:val="00F06477"/>
    <w:rsid w:val="00F12F67"/>
    <w:rsid w:val="00F1410F"/>
    <w:rsid w:val="00F14F98"/>
    <w:rsid w:val="00F15482"/>
    <w:rsid w:val="00F20761"/>
    <w:rsid w:val="00F25FFE"/>
    <w:rsid w:val="00F2633C"/>
    <w:rsid w:val="00F26737"/>
    <w:rsid w:val="00F277D0"/>
    <w:rsid w:val="00F3509F"/>
    <w:rsid w:val="00F3626A"/>
    <w:rsid w:val="00F365BB"/>
    <w:rsid w:val="00F40199"/>
    <w:rsid w:val="00F405B3"/>
    <w:rsid w:val="00F40C16"/>
    <w:rsid w:val="00F43372"/>
    <w:rsid w:val="00F46907"/>
    <w:rsid w:val="00F47668"/>
    <w:rsid w:val="00F47BB0"/>
    <w:rsid w:val="00F513AA"/>
    <w:rsid w:val="00F52764"/>
    <w:rsid w:val="00F5424B"/>
    <w:rsid w:val="00F56F31"/>
    <w:rsid w:val="00F62570"/>
    <w:rsid w:val="00F64C6A"/>
    <w:rsid w:val="00F6748A"/>
    <w:rsid w:val="00F707C0"/>
    <w:rsid w:val="00F70C89"/>
    <w:rsid w:val="00F70CFF"/>
    <w:rsid w:val="00F72436"/>
    <w:rsid w:val="00F72745"/>
    <w:rsid w:val="00F75A24"/>
    <w:rsid w:val="00F779BB"/>
    <w:rsid w:val="00F813BA"/>
    <w:rsid w:val="00F83FFB"/>
    <w:rsid w:val="00F92806"/>
    <w:rsid w:val="00F929CC"/>
    <w:rsid w:val="00F93A48"/>
    <w:rsid w:val="00F949E1"/>
    <w:rsid w:val="00F964C2"/>
    <w:rsid w:val="00FA0323"/>
    <w:rsid w:val="00FA07D9"/>
    <w:rsid w:val="00FA0B74"/>
    <w:rsid w:val="00FA10D8"/>
    <w:rsid w:val="00FA23EC"/>
    <w:rsid w:val="00FA2ADD"/>
    <w:rsid w:val="00FA491B"/>
    <w:rsid w:val="00FA4AD5"/>
    <w:rsid w:val="00FA5F64"/>
    <w:rsid w:val="00FB0503"/>
    <w:rsid w:val="00FB0CC1"/>
    <w:rsid w:val="00FB1892"/>
    <w:rsid w:val="00FB3429"/>
    <w:rsid w:val="00FB5E52"/>
    <w:rsid w:val="00FC5ED5"/>
    <w:rsid w:val="00FD0326"/>
    <w:rsid w:val="00FD3C3D"/>
    <w:rsid w:val="00FD4258"/>
    <w:rsid w:val="00FD46EE"/>
    <w:rsid w:val="00FD5CA3"/>
    <w:rsid w:val="00FD7A5D"/>
    <w:rsid w:val="00FD7EDF"/>
    <w:rsid w:val="00FE02BF"/>
    <w:rsid w:val="00FE0884"/>
    <w:rsid w:val="00FE2ED8"/>
    <w:rsid w:val="00FF09FF"/>
    <w:rsid w:val="00FF29D2"/>
    <w:rsid w:val="00FF39EC"/>
    <w:rsid w:val="00FF3BAB"/>
    <w:rsid w:val="00FF468E"/>
    <w:rsid w:val="00FF58D4"/>
    <w:rsid w:val="0152B04E"/>
    <w:rsid w:val="01B43E77"/>
    <w:rsid w:val="0342DDB5"/>
    <w:rsid w:val="0506ABC7"/>
    <w:rsid w:val="05522A64"/>
    <w:rsid w:val="05A6ADBD"/>
    <w:rsid w:val="06D2287E"/>
    <w:rsid w:val="076E2BE8"/>
    <w:rsid w:val="0773D2C7"/>
    <w:rsid w:val="0797EB3C"/>
    <w:rsid w:val="084ECBFE"/>
    <w:rsid w:val="08E0985B"/>
    <w:rsid w:val="0A537F6D"/>
    <w:rsid w:val="0A9921E8"/>
    <w:rsid w:val="0B011928"/>
    <w:rsid w:val="0B74FF4B"/>
    <w:rsid w:val="0C76E8CE"/>
    <w:rsid w:val="0D3033F3"/>
    <w:rsid w:val="0E1D5331"/>
    <w:rsid w:val="10434FB3"/>
    <w:rsid w:val="111F3F9D"/>
    <w:rsid w:val="12635D00"/>
    <w:rsid w:val="12B4558A"/>
    <w:rsid w:val="13642A59"/>
    <w:rsid w:val="1408D999"/>
    <w:rsid w:val="1574A0DD"/>
    <w:rsid w:val="15FF9442"/>
    <w:rsid w:val="175F25BF"/>
    <w:rsid w:val="186C46C8"/>
    <w:rsid w:val="19955D6A"/>
    <w:rsid w:val="1A9B53B7"/>
    <w:rsid w:val="1B4DAC0C"/>
    <w:rsid w:val="1BEC80C0"/>
    <w:rsid w:val="1C94B142"/>
    <w:rsid w:val="1D190A21"/>
    <w:rsid w:val="1D80E5FA"/>
    <w:rsid w:val="1DDCCCE0"/>
    <w:rsid w:val="1F571173"/>
    <w:rsid w:val="1F7FD331"/>
    <w:rsid w:val="20E7B9FA"/>
    <w:rsid w:val="2218FF8A"/>
    <w:rsid w:val="23A538CE"/>
    <w:rsid w:val="24CB7288"/>
    <w:rsid w:val="27BA12ED"/>
    <w:rsid w:val="27F5C581"/>
    <w:rsid w:val="281291E8"/>
    <w:rsid w:val="287924E8"/>
    <w:rsid w:val="28B08BEA"/>
    <w:rsid w:val="29C1E730"/>
    <w:rsid w:val="29C5904C"/>
    <w:rsid w:val="2B3F3B1A"/>
    <w:rsid w:val="2BC751C7"/>
    <w:rsid w:val="2CAD0296"/>
    <w:rsid w:val="2D254042"/>
    <w:rsid w:val="2D7B0FA4"/>
    <w:rsid w:val="2FC58AC8"/>
    <w:rsid w:val="30243A43"/>
    <w:rsid w:val="3113E3B8"/>
    <w:rsid w:val="3477EA5A"/>
    <w:rsid w:val="3573578E"/>
    <w:rsid w:val="35EE165E"/>
    <w:rsid w:val="37332ED5"/>
    <w:rsid w:val="3893FD6E"/>
    <w:rsid w:val="38C82ED5"/>
    <w:rsid w:val="398235D2"/>
    <w:rsid w:val="3AE15576"/>
    <w:rsid w:val="3C50FA7A"/>
    <w:rsid w:val="3D36654E"/>
    <w:rsid w:val="3D7E3C7F"/>
    <w:rsid w:val="3D8933C4"/>
    <w:rsid w:val="3F789956"/>
    <w:rsid w:val="40F6D059"/>
    <w:rsid w:val="41F5AF34"/>
    <w:rsid w:val="43F7F5C4"/>
    <w:rsid w:val="44567DD4"/>
    <w:rsid w:val="454FF4B5"/>
    <w:rsid w:val="461324E8"/>
    <w:rsid w:val="48266BBC"/>
    <w:rsid w:val="49A679B0"/>
    <w:rsid w:val="4A985C72"/>
    <w:rsid w:val="4CB91C01"/>
    <w:rsid w:val="4D18F382"/>
    <w:rsid w:val="4DE6687F"/>
    <w:rsid w:val="4E0DD8DE"/>
    <w:rsid w:val="4E2E6649"/>
    <w:rsid w:val="5023C272"/>
    <w:rsid w:val="50A49A96"/>
    <w:rsid w:val="51303AA7"/>
    <w:rsid w:val="52ECB264"/>
    <w:rsid w:val="53B77C72"/>
    <w:rsid w:val="5595A78C"/>
    <w:rsid w:val="56B4277E"/>
    <w:rsid w:val="577F3CE3"/>
    <w:rsid w:val="5959761D"/>
    <w:rsid w:val="5979E127"/>
    <w:rsid w:val="5B0F0922"/>
    <w:rsid w:val="5C0D509F"/>
    <w:rsid w:val="5CB845AD"/>
    <w:rsid w:val="5D13580B"/>
    <w:rsid w:val="5D507D4A"/>
    <w:rsid w:val="5D844C46"/>
    <w:rsid w:val="5FA94AA0"/>
    <w:rsid w:val="62BDE24C"/>
    <w:rsid w:val="62C172AA"/>
    <w:rsid w:val="6312F52A"/>
    <w:rsid w:val="6370F303"/>
    <w:rsid w:val="64403E08"/>
    <w:rsid w:val="65C7C613"/>
    <w:rsid w:val="664F20B6"/>
    <w:rsid w:val="667F9929"/>
    <w:rsid w:val="66CA7649"/>
    <w:rsid w:val="66D7005A"/>
    <w:rsid w:val="66DEB86B"/>
    <w:rsid w:val="67B47CA9"/>
    <w:rsid w:val="68802B7D"/>
    <w:rsid w:val="68D4AB36"/>
    <w:rsid w:val="6ACB3D29"/>
    <w:rsid w:val="6B377A72"/>
    <w:rsid w:val="6C49C760"/>
    <w:rsid w:val="6F5B4C2C"/>
    <w:rsid w:val="6F6471FE"/>
    <w:rsid w:val="70500E21"/>
    <w:rsid w:val="70CB2276"/>
    <w:rsid w:val="71467234"/>
    <w:rsid w:val="719DE0E9"/>
    <w:rsid w:val="75A38AE5"/>
    <w:rsid w:val="75D01C1E"/>
    <w:rsid w:val="77F187EB"/>
    <w:rsid w:val="7B289FCE"/>
    <w:rsid w:val="7B4E130B"/>
    <w:rsid w:val="7BA9561C"/>
    <w:rsid w:val="7C0125C7"/>
    <w:rsid w:val="7C4127A7"/>
    <w:rsid w:val="7D2ACE68"/>
    <w:rsid w:val="7D42CBE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18FED0"/>
  <w15:docId w15:val="{54E05700-7D78-4E43-9A5E-FAED37A3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BE"/>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Funotentext">
    <w:name w:val="footnote text"/>
    <w:basedOn w:val="Standard"/>
    <w:link w:val="FunotentextZchn"/>
    <w:uiPriority w:val="99"/>
    <w:semiHidden/>
    <w:unhideWhenUsed/>
    <w:locked/>
    <w:rsid w:val="00EE48F7"/>
    <w:pPr>
      <w:spacing w:line="240" w:lineRule="auto"/>
    </w:pPr>
    <w:rPr>
      <w:sz w:val="20"/>
    </w:rPr>
  </w:style>
  <w:style w:type="character" w:customStyle="1" w:styleId="FunotentextZchn">
    <w:name w:val="Fußnotentext Zchn"/>
    <w:basedOn w:val="Absatz-Standardschriftart"/>
    <w:link w:val="Funotentext"/>
    <w:uiPriority w:val="99"/>
    <w:semiHidden/>
    <w:rsid w:val="00EE48F7"/>
  </w:style>
  <w:style w:type="character" w:styleId="Funotenzeichen">
    <w:name w:val="footnote reference"/>
    <w:basedOn w:val="Absatz-Standardschriftar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r01/___http://www.uponor.com___.YzJ1Omxpb25icmlkZ2U6YzpvOmU2ZWI5ZTdkNmFkMzFjMzA3ZjAxMmVjZmJmYzZlODg4Ojc6ZGFjMzozZmQ3MWQzY2I5N2ZiNjNhNzBhNzhkMjRhNjZjYmQ5MDA4ODZlY2RiOGM2NjkzOWNkZWE0MGVhM2YxZDVjYWEzOnA6RjpO"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r01/___https://uponorcorp-my.sharepoint.com/personal/beatrix_pfundstein_uponor_com/Documents/Desktop/02_Strategy/www.georgfischer.com___.YzJ1Omxpb25icmlkZ2U6YzpvOmU2ZWI5ZTdkNmFkMzFjMzA3ZjAxMmVjZmJmYzZlODg4Ojc6MmU3Njo3NmMzOGRhOTFlNmIzZDYxNDI2ZjAyOGM3ODUzMmJkNDlhNTRmOTg3N2MxNjY0MTYxM2Y0YjBhNzQxNDc2YTg4OnA6RjpO"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2018-02-28T08:02:00Z</cp:lastPrinted>
  <dcterms:created xsi:type="dcterms:W3CDTF">2025-09-26T12:22:00Z</dcterms:created>
  <dcterms:modified xsi:type="dcterms:W3CDTF">2025-09-29T08:11:00Z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