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21BD" w14:textId="4C767E67" w:rsidR="006C03EC" w:rsidRPr="00F56223" w:rsidRDefault="006C03EC" w:rsidP="006C03EC">
      <w:pPr>
        <w:pStyle w:val="1Brdtext"/>
      </w:pPr>
      <w:bookmarkStart w:id="0" w:name="_Toc48550039"/>
      <w:r w:rsidRPr="00F56223">
        <w:t>Denna handling ansluter sig mot VVS och Kyla AMA 19 och Anläggning 20</w:t>
      </w:r>
    </w:p>
    <w:p w14:paraId="2B438C20" w14:textId="14610FB4" w:rsidR="002F5967" w:rsidRDefault="00082F45" w:rsidP="00904D56">
      <w:pPr>
        <w:pStyle w:val="Heading1"/>
      </w:pPr>
      <w:r>
        <w:t>5</w:t>
      </w:r>
      <w:r>
        <w:tab/>
        <w:t>VA-, VVS-, KYL- OCH PROCESSMEDIESYSTEM</w:t>
      </w:r>
      <w:bookmarkEnd w:id="0"/>
    </w:p>
    <w:p w14:paraId="4B11499E" w14:textId="49C5B018" w:rsidR="001A2FA2" w:rsidRDefault="001A2FA2" w:rsidP="001A2FA2">
      <w:pPr>
        <w:pStyle w:val="1AMAKOD"/>
      </w:pPr>
      <w:bookmarkStart w:id="1" w:name="_Toc13066495"/>
      <w:bookmarkStart w:id="2" w:name="_Toc48550040"/>
      <w:r>
        <w:t>50</w:t>
      </w:r>
      <w:r>
        <w:tab/>
        <w:t>SAMMANSATTA VA-, VVS-, KYL- OCH PROCESSMEDIESYSTEM</w:t>
      </w:r>
      <w:bookmarkEnd w:id="1"/>
      <w:bookmarkEnd w:id="2"/>
    </w:p>
    <w:p w14:paraId="1BFBBCAA" w14:textId="05206990" w:rsidR="009117EF" w:rsidRDefault="009117EF" w:rsidP="009117EF">
      <w:pPr>
        <w:pStyle w:val="Heading3"/>
      </w:pPr>
      <w:r>
        <w:t>52.B</w:t>
      </w:r>
      <w:r>
        <w:tab/>
        <w:t>Tappvattensystem</w:t>
      </w:r>
    </w:p>
    <w:p w14:paraId="477E6B70" w14:textId="02F4599B" w:rsidR="009117EF" w:rsidRDefault="009117EF" w:rsidP="009117EF">
      <w:pPr>
        <w:pStyle w:val="1Brdtext"/>
      </w:pPr>
    </w:p>
    <w:p w14:paraId="706141EE" w14:textId="691DC8AA" w:rsidR="00EC5F0C" w:rsidRPr="00F56223" w:rsidRDefault="00EC5F0C" w:rsidP="00EC5F0C">
      <w:pPr>
        <w:pStyle w:val="1Brdtext"/>
        <w:rPr>
          <w:u w:val="single"/>
        </w:rPr>
      </w:pPr>
      <w:r w:rsidRPr="00F56223">
        <w:rPr>
          <w:u w:val="single"/>
        </w:rPr>
        <w:t>Tappvattensystem</w:t>
      </w:r>
    </w:p>
    <w:p w14:paraId="0BE078F3" w14:textId="0208D158" w:rsidR="006E3C11" w:rsidRPr="00F56223" w:rsidRDefault="006E3C11" w:rsidP="006E3C11">
      <w:pPr>
        <w:pStyle w:val="1Brdtext"/>
      </w:pPr>
      <w:r w:rsidRPr="00F56223">
        <w:t>Tappvattensystem i PEX-rör</w:t>
      </w:r>
    </w:p>
    <w:p w14:paraId="3CBBCE27" w14:textId="77777777" w:rsidR="006E3C11" w:rsidRDefault="006E3C11" w:rsidP="009117EF">
      <w:pPr>
        <w:pStyle w:val="1Brdtext"/>
      </w:pPr>
    </w:p>
    <w:p w14:paraId="25186008" w14:textId="4A3F8C40" w:rsidR="00EC5F0C" w:rsidRDefault="00EC5F0C" w:rsidP="00EC5F0C">
      <w:pPr>
        <w:pStyle w:val="Heading3"/>
      </w:pPr>
      <w:r>
        <w:t>56.B</w:t>
      </w:r>
      <w:r>
        <w:tab/>
        <w:t>Värmevattensystem</w:t>
      </w:r>
    </w:p>
    <w:p w14:paraId="2A2BA772" w14:textId="77777777" w:rsidR="009117EF" w:rsidRPr="009117EF" w:rsidRDefault="009117EF" w:rsidP="009117EF">
      <w:pPr>
        <w:pStyle w:val="1Brdtext"/>
      </w:pPr>
    </w:p>
    <w:p w14:paraId="5EF46586" w14:textId="2512248F" w:rsidR="00EC5F0C" w:rsidRPr="00F56223" w:rsidRDefault="00EC5F0C" w:rsidP="00EC5F0C">
      <w:pPr>
        <w:pStyle w:val="1Brdtext"/>
        <w:rPr>
          <w:u w:val="single"/>
        </w:rPr>
      </w:pPr>
      <w:r w:rsidRPr="00F56223">
        <w:rPr>
          <w:u w:val="single"/>
        </w:rPr>
        <w:t>Värmesystem</w:t>
      </w:r>
    </w:p>
    <w:p w14:paraId="0CECCB8D" w14:textId="026C7FC6" w:rsidR="006E3C11" w:rsidRPr="00F56223" w:rsidRDefault="006E3C11" w:rsidP="006E3C11">
      <w:pPr>
        <w:pStyle w:val="1Brdtext"/>
      </w:pPr>
      <w:r w:rsidRPr="00F56223">
        <w:t>Värmesystem i PEX-rör</w:t>
      </w:r>
    </w:p>
    <w:p w14:paraId="54106818" w14:textId="77777777" w:rsidR="00F35987" w:rsidRPr="00F35987" w:rsidRDefault="00F35987" w:rsidP="00F35987">
      <w:pPr>
        <w:pStyle w:val="1Brdtext"/>
      </w:pPr>
    </w:p>
    <w:p w14:paraId="00891630" w14:textId="77777777" w:rsidR="001A2FA2" w:rsidRPr="00D44AAC" w:rsidRDefault="001A2FA2" w:rsidP="001A2FA2">
      <w:pPr>
        <w:pStyle w:val="1Brdtext"/>
      </w:pPr>
    </w:p>
    <w:p w14:paraId="3D4CEB15" w14:textId="77777777" w:rsidR="001A2FA2" w:rsidRDefault="001A2FA2" w:rsidP="007E51B4">
      <w:pPr>
        <w:pStyle w:val="1Brdtext"/>
      </w:pPr>
    </w:p>
    <w:p w14:paraId="4AE3631D" w14:textId="42428B91" w:rsidR="00BB2DA9" w:rsidRDefault="00BB2DA9" w:rsidP="000D6714">
      <w:pPr>
        <w:tabs>
          <w:tab w:val="clear" w:pos="9979"/>
        </w:tabs>
      </w:pPr>
      <w:r>
        <w:br w:type="page"/>
      </w:r>
    </w:p>
    <w:p w14:paraId="45BAFF5E" w14:textId="227BEEC8" w:rsidR="00B3112A" w:rsidRDefault="001A2FA2" w:rsidP="00441BC6">
      <w:pPr>
        <w:pStyle w:val="Heading1"/>
      </w:pPr>
      <w:bookmarkStart w:id="3" w:name="_Toc13066500"/>
      <w:bookmarkStart w:id="4" w:name="_Toc48550051"/>
      <w:r>
        <w:lastRenderedPageBreak/>
        <w:t>P</w:t>
      </w:r>
      <w:r>
        <w:tab/>
        <w:t xml:space="preserve">APPARATER, LEDNINGAR </w:t>
      </w:r>
      <w:proofErr w:type="gramStart"/>
      <w:r>
        <w:t xml:space="preserve">M </w:t>
      </w:r>
      <w:proofErr w:type="spellStart"/>
      <w:r>
        <w:t>M</w:t>
      </w:r>
      <w:proofErr w:type="spellEnd"/>
      <w:proofErr w:type="gramEnd"/>
      <w:r>
        <w:t xml:space="preserve"> I RÖRSYSTEM ELLER RÖRLEDNINGSNÄT</w:t>
      </w:r>
      <w:bookmarkStart w:id="5" w:name="_Hlk42859144"/>
      <w:bookmarkEnd w:id="3"/>
      <w:bookmarkEnd w:id="4"/>
    </w:p>
    <w:p w14:paraId="4CE3A871" w14:textId="5FE27507" w:rsidR="00293029" w:rsidRDefault="001A2FA2" w:rsidP="00B6380F">
      <w:pPr>
        <w:pStyle w:val="1AMAKOD"/>
      </w:pPr>
      <w:bookmarkStart w:id="6" w:name="_Toc13066502"/>
      <w:bookmarkStart w:id="7" w:name="_Toc48550061"/>
      <w:bookmarkEnd w:id="5"/>
      <w:r>
        <w:t>PN</w:t>
      </w:r>
      <w:r>
        <w:tab/>
        <w:t xml:space="preserve">RÖRLEDNINGAR </w:t>
      </w:r>
      <w:proofErr w:type="gramStart"/>
      <w:r>
        <w:t xml:space="preserve">M </w:t>
      </w:r>
      <w:proofErr w:type="spellStart"/>
      <w:r>
        <w:t>M</w:t>
      </w:r>
      <w:bookmarkEnd w:id="6"/>
      <w:bookmarkEnd w:id="7"/>
      <w:proofErr w:type="spellEnd"/>
      <w:proofErr w:type="gramEnd"/>
    </w:p>
    <w:p w14:paraId="28F93DB4" w14:textId="4DACFB04" w:rsidR="00293029" w:rsidRDefault="00293029" w:rsidP="00335C58">
      <w:pPr>
        <w:pStyle w:val="Heading6"/>
      </w:pPr>
      <w:r>
        <w:t>PNU.51</w:t>
      </w:r>
      <w:r w:rsidR="00335C58">
        <w:t>4</w:t>
      </w:r>
      <w:r w:rsidR="00143F09">
        <w:t>3</w:t>
      </w:r>
      <w:r>
        <w:tab/>
      </w:r>
      <w:r w:rsidR="00335C58" w:rsidRPr="00335C58">
        <w:t>Ledningar av</w:t>
      </w:r>
      <w:r w:rsidR="00143F09">
        <w:t xml:space="preserve"> isolerade</w:t>
      </w:r>
      <w:r w:rsidR="00335C58" w:rsidRPr="00335C58">
        <w:t xml:space="preserve"> PEX-rör</w:t>
      </w:r>
      <w:r w:rsidR="00143F09">
        <w:t xml:space="preserve"> med mantelrör av polyeten</w:t>
      </w:r>
    </w:p>
    <w:p w14:paraId="70C0DDEF" w14:textId="77777777" w:rsidR="00335C58" w:rsidRPr="00335C58" w:rsidRDefault="00335C58" w:rsidP="00335C58">
      <w:pPr>
        <w:pStyle w:val="1Brdtext"/>
      </w:pPr>
    </w:p>
    <w:p w14:paraId="5A2AFE79" w14:textId="36C3E571" w:rsidR="00465C26" w:rsidRPr="00465C26" w:rsidRDefault="00465C26" w:rsidP="00465C26">
      <w:pPr>
        <w:ind w:left="1304" w:right="-468" w:hanging="1304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62CCFB8" w14:textId="0278E934" w:rsidR="00384E79" w:rsidRPr="00C674DD" w:rsidRDefault="00384E79" w:rsidP="00384E79">
      <w:pPr>
        <w:ind w:left="1304"/>
        <w:rPr>
          <w:rFonts w:cs="Arial"/>
          <w:szCs w:val="24"/>
        </w:rPr>
      </w:pPr>
      <w:r w:rsidRPr="00C674DD">
        <w:rPr>
          <w:rFonts w:cs="Arial"/>
          <w:szCs w:val="24"/>
        </w:rPr>
        <w:t>K</w:t>
      </w:r>
      <w:r>
        <w:rPr>
          <w:rFonts w:cs="Arial"/>
          <w:szCs w:val="24"/>
        </w:rPr>
        <w:t xml:space="preserve">ulvertsystem utförs med Uponor </w:t>
      </w:r>
      <w:proofErr w:type="spellStart"/>
      <w:r>
        <w:rPr>
          <w:rFonts w:cs="Arial"/>
          <w:szCs w:val="24"/>
        </w:rPr>
        <w:t>Ecoflex</w:t>
      </w:r>
      <w:proofErr w:type="spellEnd"/>
      <w:r>
        <w:rPr>
          <w:rFonts w:cs="Arial"/>
          <w:szCs w:val="24"/>
        </w:rPr>
        <w:t xml:space="preserve">.                                                          </w:t>
      </w:r>
    </w:p>
    <w:p w14:paraId="3029B650" w14:textId="77777777" w:rsidR="00384E79" w:rsidRPr="00C674DD" w:rsidRDefault="00384E79" w:rsidP="00384E79">
      <w:pPr>
        <w:rPr>
          <w:rFonts w:cs="Arial"/>
          <w:b/>
          <w:bCs/>
          <w:szCs w:val="24"/>
        </w:rPr>
      </w:pPr>
      <w:r w:rsidRPr="00C674DD">
        <w:rPr>
          <w:rFonts w:cs="Arial"/>
          <w:b/>
          <w:bCs/>
          <w:szCs w:val="24"/>
        </w:rPr>
        <w:tab/>
      </w:r>
    </w:p>
    <w:p w14:paraId="46950754" w14:textId="4451880A" w:rsidR="00465C26" w:rsidRDefault="00384E79" w:rsidP="00384E79">
      <w:pPr>
        <w:ind w:left="1304" w:right="-468" w:hanging="1304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C674DD">
        <w:rPr>
          <w:rFonts w:cs="Arial"/>
          <w:szCs w:val="24"/>
        </w:rPr>
        <w:t>R</w:t>
      </w:r>
      <w:r w:rsidRPr="00C674DD">
        <w:rPr>
          <w:rFonts w:cs="Arial"/>
          <w:color w:val="2D3A4B"/>
          <w:szCs w:val="24"/>
        </w:rPr>
        <w:t xml:space="preserve">ör skall vara märkta med Nordic Poly Mark eller vara tredjepartsverifierade. </w:t>
      </w:r>
      <w:r>
        <w:rPr>
          <w:rFonts w:cs="Arial"/>
          <w:color w:val="2D3A4B"/>
          <w:szCs w:val="24"/>
        </w:rPr>
        <w:t xml:space="preserve">      </w:t>
      </w:r>
      <w:r w:rsidR="00465C26" w:rsidRPr="00C674DD">
        <w:rPr>
          <w:rFonts w:cs="Arial"/>
          <w:szCs w:val="24"/>
        </w:rPr>
        <w:t xml:space="preserve">Rörsystemen förses med </w:t>
      </w:r>
      <w:r w:rsidR="00BE1C1B">
        <w:rPr>
          <w:rFonts w:cs="Arial"/>
          <w:szCs w:val="24"/>
        </w:rPr>
        <w:t>erforderliga</w:t>
      </w:r>
      <w:r w:rsidR="00F27CD2">
        <w:rPr>
          <w:rFonts w:cs="Arial"/>
          <w:szCs w:val="24"/>
        </w:rPr>
        <w:t xml:space="preserve"> kopplingar, skarvsatser, ingjutningsringar </w:t>
      </w:r>
      <w:r w:rsidR="00465C26" w:rsidRPr="00C674DD">
        <w:rPr>
          <w:rFonts w:cs="Arial"/>
          <w:szCs w:val="24"/>
        </w:rPr>
        <w:t>samt övriga tillbehör av Uponors fabrikat och standard. Montage och förläggning skall ut</w:t>
      </w:r>
      <w:r>
        <w:rPr>
          <w:rFonts w:cs="Arial"/>
          <w:szCs w:val="24"/>
        </w:rPr>
        <w:t>föras enligt Uponors anvisningar.</w:t>
      </w:r>
    </w:p>
    <w:p w14:paraId="31D67D8D" w14:textId="77777777" w:rsidR="00FF0177" w:rsidRDefault="00FF0177" w:rsidP="00384E79">
      <w:pPr>
        <w:ind w:left="1304" w:right="-468" w:hanging="1304"/>
        <w:rPr>
          <w:rFonts w:cs="Arial"/>
          <w:szCs w:val="24"/>
        </w:rPr>
      </w:pPr>
    </w:p>
    <w:p w14:paraId="5EC3C64A" w14:textId="646D5C53" w:rsidR="00465C26" w:rsidRPr="00384E79" w:rsidRDefault="00FF0177" w:rsidP="00FF0177">
      <w:pPr>
        <w:ind w:left="1304" w:right="-468" w:hanging="1304"/>
        <w:rPr>
          <w:b/>
          <w:bCs/>
        </w:rPr>
      </w:pPr>
      <w:r>
        <w:rPr>
          <w:rFonts w:cs="Arial"/>
          <w:szCs w:val="24"/>
        </w:rPr>
        <w:tab/>
        <w:t>Kulvertrören ska vara accepterade hos Byggvarubedömningen.</w:t>
      </w:r>
    </w:p>
    <w:p w14:paraId="1A896D32" w14:textId="752F68A3" w:rsidR="00384E79" w:rsidRDefault="00FF0177" w:rsidP="00FF0177">
      <w:pPr>
        <w:ind w:left="1304" w:right="-468" w:hanging="1304"/>
        <w:rPr>
          <w:b/>
          <w:bCs/>
        </w:rPr>
      </w:pPr>
      <w:r>
        <w:rPr>
          <w:b/>
          <w:bCs/>
        </w:rPr>
        <w:t xml:space="preserve">                     </w:t>
      </w:r>
      <w:r>
        <w:rPr>
          <w:rFonts w:cs="Arial"/>
          <w:szCs w:val="24"/>
        </w:rPr>
        <w:t>Kulvertrören ska vara bedömda ho</w:t>
      </w:r>
      <w:r w:rsidRPr="00FF0177">
        <w:rPr>
          <w:rFonts w:cs="Arial"/>
          <w:szCs w:val="24"/>
        </w:rPr>
        <w:t>s Sunda Hus</w:t>
      </w:r>
      <w:r>
        <w:rPr>
          <w:rFonts w:cs="Arial"/>
          <w:szCs w:val="24"/>
        </w:rPr>
        <w:t>.</w:t>
      </w:r>
    </w:p>
    <w:p w14:paraId="140F97F8" w14:textId="3545AF82" w:rsidR="0077765C" w:rsidRDefault="0077765C" w:rsidP="0077765C">
      <w:pPr>
        <w:pStyle w:val="1Brdtext"/>
        <w:ind w:left="0"/>
        <w:rPr>
          <w:b/>
          <w:bCs/>
        </w:rPr>
      </w:pPr>
    </w:p>
    <w:p w14:paraId="21CFFB66" w14:textId="77777777" w:rsidR="00384E79" w:rsidRPr="00384E79" w:rsidRDefault="00384E79" w:rsidP="00293D62">
      <w:pPr>
        <w:pStyle w:val="1Brdtext"/>
        <w:rPr>
          <w:b/>
          <w:bCs/>
        </w:rPr>
      </w:pPr>
    </w:p>
    <w:p w14:paraId="20093939" w14:textId="5AD0141B" w:rsidR="00293D62" w:rsidRPr="00F56223" w:rsidRDefault="00465C26" w:rsidP="00465C26">
      <w:pPr>
        <w:pStyle w:val="1Brdtext"/>
        <w:ind w:left="0"/>
        <w:rPr>
          <w:b/>
          <w:bCs/>
        </w:rPr>
      </w:pPr>
      <w:r w:rsidRPr="00384E79">
        <w:rPr>
          <w:b/>
          <w:bCs/>
        </w:rPr>
        <w:t xml:space="preserve">                       </w:t>
      </w:r>
      <w:r w:rsidR="00293D62" w:rsidRPr="00F56223">
        <w:rPr>
          <w:b/>
          <w:bCs/>
        </w:rPr>
        <w:t>X</w:t>
      </w:r>
      <w:r w:rsidR="00143F09" w:rsidRPr="00F56223">
        <w:rPr>
          <w:b/>
          <w:bCs/>
        </w:rPr>
        <w:t>9</w:t>
      </w:r>
      <w:r w:rsidR="00E55921" w:rsidRPr="00F56223">
        <w:rPr>
          <w:b/>
          <w:bCs/>
        </w:rPr>
        <w:t>D</w:t>
      </w:r>
    </w:p>
    <w:p w14:paraId="1CE50578" w14:textId="44FD65E5" w:rsidR="00293D62" w:rsidRPr="00F56223" w:rsidRDefault="00293D62" w:rsidP="00293D62">
      <w:pPr>
        <w:pStyle w:val="1Brdtext"/>
        <w:rPr>
          <w:b/>
          <w:bCs/>
        </w:rPr>
      </w:pPr>
      <w:r w:rsidRPr="00F56223">
        <w:rPr>
          <w:b/>
          <w:bCs/>
        </w:rPr>
        <w:t xml:space="preserve">Uponor </w:t>
      </w:r>
      <w:proofErr w:type="spellStart"/>
      <w:r w:rsidR="00F650D9" w:rsidRPr="00F56223">
        <w:rPr>
          <w:b/>
          <w:bCs/>
        </w:rPr>
        <w:t>Ecoflex</w:t>
      </w:r>
      <w:proofErr w:type="spellEnd"/>
      <w:r w:rsidR="00F650D9" w:rsidRPr="00F56223">
        <w:rPr>
          <w:b/>
          <w:bCs/>
        </w:rPr>
        <w:t xml:space="preserve"> Aqua </w:t>
      </w:r>
      <w:proofErr w:type="spellStart"/>
      <w:r w:rsidR="00F650D9" w:rsidRPr="00F56223">
        <w:rPr>
          <w:b/>
          <w:bCs/>
        </w:rPr>
        <w:t>Single</w:t>
      </w:r>
      <w:proofErr w:type="spellEnd"/>
    </w:p>
    <w:p w14:paraId="52381C64" w14:textId="6F80B0A9" w:rsidR="00524145" w:rsidRPr="00F56223" w:rsidRDefault="00524145" w:rsidP="00293D62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polyetenrör</w:t>
      </w:r>
      <w:r w:rsidRPr="00F56223">
        <w:rPr>
          <w:rFonts w:hint="eastAsia"/>
        </w:rPr>
        <w:t xml:space="preserve"> (PE-</w:t>
      </w:r>
      <w:proofErr w:type="spellStart"/>
      <w:r w:rsidRPr="00F56223">
        <w:rPr>
          <w:rFonts w:hint="eastAsia"/>
        </w:rPr>
        <w:t>Xa</w:t>
      </w:r>
      <w:proofErr w:type="spellEnd"/>
      <w:r w:rsidRPr="00F56223">
        <w:rPr>
          <w:rFonts w:hint="eastAsia"/>
        </w:rPr>
        <w:t>) enligt EN ISO 15875</w:t>
      </w:r>
    </w:p>
    <w:p w14:paraId="2E09A672" w14:textId="556A883F" w:rsidR="000554AD" w:rsidRPr="00F56223" w:rsidRDefault="000554AD" w:rsidP="000554AD">
      <w:pPr>
        <w:pStyle w:val="1Brdtext"/>
      </w:pPr>
      <w:r w:rsidRPr="00F56223">
        <w:t>Kulvert</w:t>
      </w:r>
      <w:r w:rsidR="006E0597" w:rsidRPr="00F56223">
        <w:t xml:space="preserve"> </w:t>
      </w:r>
      <w:r w:rsidRPr="00F56223">
        <w:t>till</w:t>
      </w:r>
      <w:r w:rsidRPr="00F56223">
        <w:rPr>
          <w:rFonts w:hint="eastAsia"/>
        </w:rPr>
        <w:t xml:space="preserve"> tappvattensystem </w:t>
      </w:r>
      <w:r w:rsidRPr="00F56223">
        <w:t>för nedgrävda installationer.</w:t>
      </w:r>
      <w:r w:rsidRPr="00F56223">
        <w:rPr>
          <w:rFonts w:hint="eastAsia"/>
        </w:rPr>
        <w:t xml:space="preserve"> </w:t>
      </w:r>
    </w:p>
    <w:p w14:paraId="43432FC4" w14:textId="07D33DFA" w:rsidR="000554AD" w:rsidRPr="00F56223" w:rsidRDefault="000554AD" w:rsidP="000554AD">
      <w:pPr>
        <w:pStyle w:val="1Brdtext"/>
      </w:pPr>
      <w:r w:rsidRPr="00F56223">
        <w:t>K</w:t>
      </w:r>
      <w:r w:rsidRPr="00F56223">
        <w:rPr>
          <w:rFonts w:hint="eastAsia"/>
        </w:rPr>
        <w:t>ontinuerlig drifttemperatur på maximalt 70 °C enligt EN 15875 (momentant maximalt 95 °C)</w:t>
      </w:r>
      <w:r w:rsidRPr="00F56223">
        <w:t xml:space="preserve"> </w:t>
      </w:r>
    </w:p>
    <w:p w14:paraId="4DFD65CE" w14:textId="34BF50D2" w:rsidR="0040023D" w:rsidRPr="00F56223" w:rsidRDefault="0040023D" w:rsidP="000554AD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2482E47C" w14:textId="1F6C80CF" w:rsidR="0040023D" w:rsidRPr="00F56223" w:rsidRDefault="007F7899" w:rsidP="0040023D">
      <w:pPr>
        <w:pStyle w:val="1Brdtext"/>
        <w:ind w:left="2828" w:hanging="1410"/>
      </w:pPr>
      <w:r w:rsidRPr="00F56223">
        <w:t>Isolering:</w:t>
      </w:r>
      <w:r w:rsidRPr="00F56223">
        <w:tab/>
        <w:t>Å</w:t>
      </w:r>
      <w:r w:rsidRPr="00F56223">
        <w:rPr>
          <w:rFonts w:hint="eastAsia"/>
        </w:rPr>
        <w:t>ldringsbeständigt sluten cell PE-X skum</w:t>
      </w:r>
    </w:p>
    <w:p w14:paraId="209658E5" w14:textId="2162619B" w:rsidR="00835BB4" w:rsidRPr="00F56223" w:rsidRDefault="00835BB4" w:rsidP="0040023D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0D1C24FF" w14:textId="096962DE" w:rsidR="00293D62" w:rsidRPr="00F56223" w:rsidRDefault="00293D62" w:rsidP="00293D62">
      <w:pPr>
        <w:pStyle w:val="1Brdtext"/>
      </w:pPr>
      <w:r w:rsidRPr="00F56223">
        <w:t>Tryckklass</w:t>
      </w:r>
      <w:r w:rsidR="007F7899" w:rsidRPr="00F56223">
        <w:t>:</w:t>
      </w:r>
      <w:r w:rsidRPr="00F56223">
        <w:t xml:space="preserve"> </w:t>
      </w:r>
      <w:r w:rsidR="007F7899" w:rsidRPr="00F56223">
        <w:tab/>
      </w:r>
      <w:r w:rsidR="00524145" w:rsidRPr="00F56223">
        <w:t>PN10</w:t>
      </w:r>
    </w:p>
    <w:p w14:paraId="0BC4071C" w14:textId="77777777" w:rsidR="00293D62" w:rsidRPr="00F56223" w:rsidRDefault="00293D62" w:rsidP="00293D62">
      <w:pPr>
        <w:pStyle w:val="1Brdtext"/>
      </w:pPr>
      <w:r w:rsidRPr="00F56223">
        <w:t>Längder i ring.</w:t>
      </w:r>
    </w:p>
    <w:p w14:paraId="773D2D1D" w14:textId="6AEB9A85" w:rsidR="00EC089E" w:rsidRPr="00F56223" w:rsidRDefault="00293D62" w:rsidP="00AD6707">
      <w:pPr>
        <w:pStyle w:val="1Brdtext"/>
      </w:pPr>
      <w:r w:rsidRPr="00F56223">
        <w:t>Dimensioner:</w:t>
      </w:r>
      <w:r w:rsidRPr="00F56223">
        <w:tab/>
      </w:r>
      <w:r w:rsidR="00EC089E" w:rsidRPr="00F56223">
        <w:t xml:space="preserve"> </w:t>
      </w:r>
    </w:p>
    <w:p w14:paraId="226939D7" w14:textId="2C7B4874" w:rsidR="00293D62" w:rsidRPr="00F56223" w:rsidRDefault="005E0D08" w:rsidP="00EC089E">
      <w:pPr>
        <w:pStyle w:val="1Brdtext"/>
      </w:pPr>
      <w:r w:rsidRPr="00F56223">
        <w:tab/>
      </w:r>
      <w:r w:rsidR="00293D62" w:rsidRPr="00F56223">
        <w:t>25x</w:t>
      </w:r>
      <w:r w:rsidR="00B32ED2" w:rsidRPr="00F56223">
        <w:t>3,5</w:t>
      </w:r>
      <w:r w:rsidR="009233CA">
        <w:t xml:space="preserve"> </w:t>
      </w:r>
      <w:r w:rsidR="00AD6707" w:rsidRPr="00F56223">
        <w:t>mm</w:t>
      </w:r>
    </w:p>
    <w:p w14:paraId="327421E3" w14:textId="10974E41" w:rsidR="00B32ED2" w:rsidRPr="00D63EB9" w:rsidRDefault="00B32ED2" w:rsidP="00293D62">
      <w:pPr>
        <w:pStyle w:val="1Brdtext"/>
        <w:rPr>
          <w:lang w:val="en-US"/>
        </w:rPr>
      </w:pPr>
      <w:r w:rsidRPr="00F56223">
        <w:tab/>
      </w:r>
      <w:r w:rsidR="00B44893">
        <w:rPr>
          <w:lang w:val="en-US"/>
        </w:rPr>
        <w:t>32x4</w:t>
      </w:r>
      <w:r w:rsidR="00B44893" w:rsidRPr="00FF0177">
        <w:rPr>
          <w:lang w:val="en-US"/>
        </w:rPr>
        <w:t>,</w:t>
      </w:r>
      <w:r w:rsidRPr="00D63EB9">
        <w:rPr>
          <w:lang w:val="en-US"/>
        </w:rPr>
        <w:t>4</w:t>
      </w:r>
    </w:p>
    <w:p w14:paraId="1AA45F7D" w14:textId="17A1CB5D" w:rsidR="00B32ED2" w:rsidRPr="00D63EB9" w:rsidRDefault="00B32ED2" w:rsidP="00293D62">
      <w:pPr>
        <w:pStyle w:val="1Brdtext"/>
        <w:rPr>
          <w:lang w:val="en-US"/>
        </w:rPr>
      </w:pPr>
      <w:r w:rsidRPr="00D63EB9">
        <w:rPr>
          <w:lang w:val="en-US"/>
        </w:rPr>
        <w:tab/>
        <w:t>40x5,5</w:t>
      </w:r>
    </w:p>
    <w:p w14:paraId="779D04D1" w14:textId="350367A8" w:rsidR="00B32ED2" w:rsidRPr="00D63EB9" w:rsidRDefault="00B32ED2" w:rsidP="00293D62">
      <w:pPr>
        <w:pStyle w:val="1Brdtext"/>
        <w:rPr>
          <w:lang w:val="en-US"/>
        </w:rPr>
      </w:pPr>
      <w:r w:rsidRPr="00D63EB9">
        <w:rPr>
          <w:lang w:val="en-US"/>
        </w:rPr>
        <w:tab/>
        <w:t>50x6,9</w:t>
      </w:r>
    </w:p>
    <w:p w14:paraId="4B39D3B7" w14:textId="5EAC6CB3" w:rsidR="00B32ED2" w:rsidRPr="00D63EB9" w:rsidRDefault="00B32ED2" w:rsidP="00293D62">
      <w:pPr>
        <w:pStyle w:val="1Brdtext"/>
        <w:rPr>
          <w:lang w:val="en-US"/>
        </w:rPr>
      </w:pPr>
      <w:r w:rsidRPr="00D63EB9">
        <w:rPr>
          <w:lang w:val="en-US"/>
        </w:rPr>
        <w:tab/>
        <w:t>63x8,6</w:t>
      </w:r>
    </w:p>
    <w:p w14:paraId="3DA50AAA" w14:textId="5E86F130" w:rsidR="003D57E5" w:rsidRDefault="00B32ED2" w:rsidP="009531F5">
      <w:pPr>
        <w:pStyle w:val="1Brdtext"/>
        <w:rPr>
          <w:lang w:val="en-US"/>
        </w:rPr>
      </w:pPr>
      <w:r w:rsidRPr="00D63EB9">
        <w:rPr>
          <w:lang w:val="en-US"/>
        </w:rPr>
        <w:tab/>
      </w:r>
    </w:p>
    <w:p w14:paraId="79DF95E0" w14:textId="77777777" w:rsidR="009531F5" w:rsidRPr="00D63EB9" w:rsidRDefault="009531F5" w:rsidP="009531F5">
      <w:pPr>
        <w:pStyle w:val="1Brdtext"/>
        <w:rPr>
          <w:lang w:val="en-US"/>
        </w:rPr>
      </w:pPr>
    </w:p>
    <w:p w14:paraId="1C158E24" w14:textId="42EC3AF7" w:rsidR="003D57E5" w:rsidRDefault="003D57E5" w:rsidP="00293D62">
      <w:pPr>
        <w:pStyle w:val="1Brdtext"/>
        <w:rPr>
          <w:color w:val="FF0000"/>
          <w:lang w:val="en-US"/>
        </w:rPr>
      </w:pPr>
    </w:p>
    <w:p w14:paraId="7B9EF76F" w14:textId="1C875822" w:rsidR="00384E79" w:rsidRDefault="00384E79" w:rsidP="00293D62">
      <w:pPr>
        <w:pStyle w:val="1Brdtext"/>
        <w:rPr>
          <w:color w:val="FF0000"/>
          <w:lang w:val="en-US"/>
        </w:rPr>
      </w:pPr>
    </w:p>
    <w:p w14:paraId="0F4CDF1B" w14:textId="1317BE9E" w:rsidR="00384E79" w:rsidRDefault="00384E79" w:rsidP="00293D62">
      <w:pPr>
        <w:pStyle w:val="1Brdtext"/>
        <w:rPr>
          <w:color w:val="FF0000"/>
          <w:lang w:val="en-US"/>
        </w:rPr>
      </w:pPr>
    </w:p>
    <w:p w14:paraId="10F86288" w14:textId="23E8B88D" w:rsidR="00384E79" w:rsidRDefault="00384E79" w:rsidP="00293D62">
      <w:pPr>
        <w:pStyle w:val="1Brdtext"/>
        <w:rPr>
          <w:color w:val="FF0000"/>
          <w:lang w:val="en-US"/>
        </w:rPr>
      </w:pPr>
    </w:p>
    <w:p w14:paraId="31FCB517" w14:textId="46BC1237" w:rsidR="00384E79" w:rsidRDefault="00384E79" w:rsidP="00293D62">
      <w:pPr>
        <w:pStyle w:val="1Brdtext"/>
        <w:rPr>
          <w:color w:val="FF0000"/>
          <w:lang w:val="en-US"/>
        </w:rPr>
      </w:pPr>
    </w:p>
    <w:p w14:paraId="3813A02C" w14:textId="7397222A" w:rsidR="00384E79" w:rsidRDefault="00384E79" w:rsidP="00293D62">
      <w:pPr>
        <w:pStyle w:val="1Brdtext"/>
        <w:rPr>
          <w:color w:val="FF0000"/>
          <w:lang w:val="en-US"/>
        </w:rPr>
      </w:pPr>
    </w:p>
    <w:p w14:paraId="0806A0E5" w14:textId="77777777" w:rsidR="00384E79" w:rsidRDefault="00384E79" w:rsidP="00293D62">
      <w:pPr>
        <w:pStyle w:val="1Brdtext"/>
        <w:rPr>
          <w:color w:val="FF0000"/>
          <w:lang w:val="en-US"/>
        </w:rPr>
      </w:pPr>
    </w:p>
    <w:p w14:paraId="43A0AA65" w14:textId="77777777" w:rsidR="00B44893" w:rsidRPr="00D63EB9" w:rsidRDefault="00B44893" w:rsidP="00293D62">
      <w:pPr>
        <w:pStyle w:val="1Brdtext"/>
        <w:rPr>
          <w:color w:val="FF0000"/>
          <w:lang w:val="en-US"/>
        </w:rPr>
      </w:pPr>
    </w:p>
    <w:p w14:paraId="2923B0E7" w14:textId="77777777" w:rsidR="00465C26" w:rsidRDefault="00465C26" w:rsidP="00293D62">
      <w:pPr>
        <w:pStyle w:val="1Brdtext"/>
        <w:rPr>
          <w:b/>
          <w:bCs/>
          <w:lang w:val="en-US"/>
        </w:rPr>
      </w:pPr>
    </w:p>
    <w:p w14:paraId="5FCB08B7" w14:textId="15EEAD09" w:rsidR="00465C26" w:rsidRDefault="00465C26" w:rsidP="00293D62">
      <w:pPr>
        <w:pStyle w:val="1Brdtext"/>
        <w:rPr>
          <w:b/>
          <w:bCs/>
          <w:lang w:val="en-US"/>
        </w:rPr>
      </w:pPr>
    </w:p>
    <w:p w14:paraId="0070FA5B" w14:textId="77777777" w:rsidR="0077765C" w:rsidRDefault="0077765C" w:rsidP="00293D62">
      <w:pPr>
        <w:pStyle w:val="1Brdtext"/>
        <w:rPr>
          <w:b/>
          <w:bCs/>
          <w:lang w:val="en-US"/>
        </w:rPr>
      </w:pPr>
    </w:p>
    <w:p w14:paraId="603743BB" w14:textId="10C8D022" w:rsidR="00293D62" w:rsidRPr="00D63EB9" w:rsidRDefault="00293D62" w:rsidP="00293D62">
      <w:pPr>
        <w:pStyle w:val="1Brdtext"/>
        <w:rPr>
          <w:b/>
          <w:bCs/>
          <w:lang w:val="en-US"/>
        </w:rPr>
      </w:pPr>
      <w:r w:rsidRPr="00D63EB9">
        <w:rPr>
          <w:b/>
          <w:bCs/>
          <w:lang w:val="en-US"/>
        </w:rPr>
        <w:lastRenderedPageBreak/>
        <w:t>X</w:t>
      </w:r>
      <w:r w:rsidR="00143F09" w:rsidRPr="00D63EB9">
        <w:rPr>
          <w:b/>
          <w:bCs/>
          <w:lang w:val="en-US"/>
        </w:rPr>
        <w:t>9</w:t>
      </w:r>
      <w:r w:rsidR="00E55921" w:rsidRPr="00D63EB9">
        <w:rPr>
          <w:b/>
          <w:bCs/>
          <w:lang w:val="en-US"/>
        </w:rPr>
        <w:t>D</w:t>
      </w:r>
    </w:p>
    <w:p w14:paraId="432E411D" w14:textId="180FDCD8" w:rsidR="00293D62" w:rsidRPr="00D63EB9" w:rsidRDefault="00293D62" w:rsidP="00293D62">
      <w:pPr>
        <w:pStyle w:val="1Brdtext"/>
        <w:rPr>
          <w:b/>
          <w:bCs/>
          <w:lang w:val="en-US"/>
        </w:rPr>
      </w:pPr>
      <w:r w:rsidRPr="00D63EB9">
        <w:rPr>
          <w:b/>
          <w:bCs/>
          <w:lang w:val="en-US"/>
        </w:rPr>
        <w:t xml:space="preserve">Uponor </w:t>
      </w:r>
      <w:proofErr w:type="spellStart"/>
      <w:r w:rsidR="00F650D9" w:rsidRPr="00D63EB9">
        <w:rPr>
          <w:b/>
          <w:bCs/>
          <w:lang w:val="en-US"/>
        </w:rPr>
        <w:t>Ecoflex</w:t>
      </w:r>
      <w:proofErr w:type="spellEnd"/>
      <w:r w:rsidR="00F650D9" w:rsidRPr="00D63EB9">
        <w:rPr>
          <w:b/>
          <w:bCs/>
          <w:lang w:val="en-US"/>
        </w:rPr>
        <w:t xml:space="preserve"> Aqua Twin</w:t>
      </w:r>
    </w:p>
    <w:p w14:paraId="33981373" w14:textId="334EF700" w:rsidR="00261E3A" w:rsidRPr="00F56223" w:rsidRDefault="00947861" w:rsidP="00947861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polyetenrör</w:t>
      </w:r>
      <w:r w:rsidRPr="00F56223">
        <w:rPr>
          <w:rFonts w:hint="eastAsia"/>
        </w:rPr>
        <w:t xml:space="preserve"> (PE-</w:t>
      </w:r>
      <w:proofErr w:type="spellStart"/>
      <w:r w:rsidRPr="00F56223">
        <w:rPr>
          <w:rFonts w:hint="eastAsia"/>
        </w:rPr>
        <w:t>Xa</w:t>
      </w:r>
      <w:proofErr w:type="spellEnd"/>
      <w:r w:rsidRPr="00F56223">
        <w:rPr>
          <w:rFonts w:hint="eastAsia"/>
        </w:rPr>
        <w:t>) enligt EN ISO 15875</w:t>
      </w:r>
    </w:p>
    <w:p w14:paraId="496CBC86" w14:textId="6898C997" w:rsidR="00B64F34" w:rsidRPr="00F56223" w:rsidRDefault="00B64F34" w:rsidP="004D613F">
      <w:pPr>
        <w:pStyle w:val="1Brdtext"/>
      </w:pPr>
      <w:r w:rsidRPr="00F56223">
        <w:t>Kulvert</w:t>
      </w:r>
      <w:r w:rsidR="000554AD" w:rsidRPr="00F56223">
        <w:t xml:space="preserve"> till</w:t>
      </w:r>
      <w:r w:rsidR="004D613F" w:rsidRPr="00F56223">
        <w:rPr>
          <w:rFonts w:hint="eastAsia"/>
        </w:rPr>
        <w:t xml:space="preserve"> tappvattensystem </w:t>
      </w:r>
      <w:r w:rsidR="004D613F" w:rsidRPr="00F56223">
        <w:t>för nedgrävda installationer.</w:t>
      </w:r>
      <w:r w:rsidR="004D613F" w:rsidRPr="00F56223">
        <w:rPr>
          <w:rFonts w:hint="eastAsia"/>
        </w:rPr>
        <w:t xml:space="preserve"> </w:t>
      </w:r>
    </w:p>
    <w:p w14:paraId="0D559906" w14:textId="2958252F" w:rsidR="004D613F" w:rsidRPr="00F56223" w:rsidRDefault="004D613F" w:rsidP="004D613F">
      <w:pPr>
        <w:pStyle w:val="1Brdtext"/>
      </w:pPr>
      <w:r w:rsidRPr="00F56223">
        <w:t>K</w:t>
      </w:r>
      <w:r w:rsidRPr="00F56223">
        <w:rPr>
          <w:rFonts w:hint="eastAsia"/>
        </w:rPr>
        <w:t>ontinuerlig drifttemperatur på maximalt 70 °C enligt EN 15875 (momentant maximalt 95 °C)</w:t>
      </w:r>
      <w:r w:rsidRPr="00F56223">
        <w:t xml:space="preserve"> </w:t>
      </w:r>
    </w:p>
    <w:p w14:paraId="359732FF" w14:textId="137E028E" w:rsidR="0040023D" w:rsidRPr="00F56223" w:rsidRDefault="0040023D" w:rsidP="0040023D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2F00376D" w14:textId="3EEC7F34" w:rsidR="007F7899" w:rsidRPr="00F56223" w:rsidRDefault="007F7899" w:rsidP="007F7899">
      <w:pPr>
        <w:pStyle w:val="1Brdtext"/>
        <w:ind w:left="2828" w:hanging="1410"/>
      </w:pPr>
      <w:r w:rsidRPr="00F56223">
        <w:t>Isolering:</w:t>
      </w:r>
      <w:r w:rsidRPr="00F56223">
        <w:tab/>
        <w:t>Å</w:t>
      </w:r>
      <w:r w:rsidRPr="00F56223">
        <w:rPr>
          <w:rFonts w:hint="eastAsia"/>
        </w:rPr>
        <w:t>ldringsbeständigt sluten cell PE-X skum</w:t>
      </w:r>
    </w:p>
    <w:p w14:paraId="11D8CE40" w14:textId="09F16A30" w:rsidR="000A7005" w:rsidRPr="00F56223" w:rsidRDefault="000A7005" w:rsidP="000A7005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7D75A5E6" w14:textId="74C5BAA4" w:rsidR="004D613F" w:rsidRPr="00F56223" w:rsidRDefault="004D613F" w:rsidP="004D613F">
      <w:pPr>
        <w:pStyle w:val="1Brdtext"/>
      </w:pPr>
      <w:r w:rsidRPr="00F56223">
        <w:t>Tryckklass</w:t>
      </w:r>
      <w:r w:rsidR="006E0597" w:rsidRPr="00F56223">
        <w:t>:</w:t>
      </w:r>
      <w:r w:rsidR="007F7899" w:rsidRPr="00F56223">
        <w:tab/>
      </w:r>
      <w:r w:rsidRPr="00F56223">
        <w:t>PN10</w:t>
      </w:r>
    </w:p>
    <w:p w14:paraId="6F8CC944" w14:textId="48B115FB" w:rsidR="00293D62" w:rsidRPr="00F56223" w:rsidRDefault="00293D62" w:rsidP="00293D62">
      <w:pPr>
        <w:pStyle w:val="1Brdtext"/>
      </w:pPr>
      <w:r w:rsidRPr="00F56223">
        <w:t xml:space="preserve">Längder i </w:t>
      </w:r>
      <w:r w:rsidR="005E0D08" w:rsidRPr="00F56223">
        <w:t>ring</w:t>
      </w:r>
      <w:r w:rsidRPr="00F56223">
        <w:t>.</w:t>
      </w:r>
    </w:p>
    <w:p w14:paraId="1D5E46CD" w14:textId="47688E7A" w:rsidR="00293D62" w:rsidRPr="00F56223" w:rsidRDefault="00293D62" w:rsidP="00EC089E">
      <w:pPr>
        <w:pStyle w:val="1Brdtext"/>
      </w:pPr>
      <w:r w:rsidRPr="00F56223">
        <w:t>Dimensioner:</w:t>
      </w:r>
      <w:r w:rsidRPr="00F56223">
        <w:tab/>
      </w:r>
      <w:r w:rsidR="00D44105" w:rsidRPr="00F56223">
        <w:t>25x3,5</w:t>
      </w:r>
      <w:r w:rsidR="005E0D08" w:rsidRPr="00F56223">
        <w:t xml:space="preserve"> - </w:t>
      </w:r>
      <w:r w:rsidR="00D44105" w:rsidRPr="00F56223">
        <w:t>20x2,8</w:t>
      </w:r>
      <w:r w:rsidR="00B44893">
        <w:t xml:space="preserve"> </w:t>
      </w:r>
      <w:r w:rsidR="007A6C8C" w:rsidRPr="00F56223">
        <w:t>mm</w:t>
      </w:r>
    </w:p>
    <w:p w14:paraId="47786A32" w14:textId="41F62A0F" w:rsidR="00D44105" w:rsidRPr="00D63EB9" w:rsidRDefault="00D44105" w:rsidP="00293D62">
      <w:pPr>
        <w:pStyle w:val="1Brdtext"/>
        <w:rPr>
          <w:lang w:val="en-US"/>
        </w:rPr>
      </w:pPr>
      <w:r w:rsidRPr="00F56223">
        <w:tab/>
      </w:r>
      <w:r w:rsidRPr="00D63EB9">
        <w:rPr>
          <w:lang w:val="en-US"/>
        </w:rPr>
        <w:t>32x4,4</w:t>
      </w:r>
      <w:r w:rsidR="005E0D08" w:rsidRPr="00D63EB9">
        <w:rPr>
          <w:lang w:val="en-US"/>
        </w:rPr>
        <w:t xml:space="preserve"> - </w:t>
      </w:r>
      <w:r w:rsidRPr="00D63EB9">
        <w:rPr>
          <w:lang w:val="en-US"/>
        </w:rPr>
        <w:t>20x2,8</w:t>
      </w:r>
    </w:p>
    <w:p w14:paraId="70E2D7FB" w14:textId="3316F9DB" w:rsidR="00D44105" w:rsidRPr="00D63EB9" w:rsidRDefault="00D44105" w:rsidP="00A849A4">
      <w:pPr>
        <w:pStyle w:val="1Brdtext"/>
        <w:rPr>
          <w:lang w:val="en-US"/>
        </w:rPr>
      </w:pPr>
      <w:r w:rsidRPr="00D63EB9">
        <w:rPr>
          <w:lang w:val="en-US"/>
        </w:rPr>
        <w:tab/>
        <w:t>40x5,5</w:t>
      </w:r>
      <w:r w:rsidR="005E0D08" w:rsidRPr="00D63EB9">
        <w:rPr>
          <w:lang w:val="en-US"/>
        </w:rPr>
        <w:t xml:space="preserve"> - </w:t>
      </w:r>
      <w:r w:rsidRPr="00D63EB9">
        <w:rPr>
          <w:lang w:val="en-US"/>
        </w:rPr>
        <w:t>25x3,5</w:t>
      </w:r>
    </w:p>
    <w:p w14:paraId="630374E5" w14:textId="0F6BE255" w:rsidR="00F64B92" w:rsidRPr="00D63EB9" w:rsidRDefault="009233CA" w:rsidP="005E0D08">
      <w:pPr>
        <w:pStyle w:val="1Brdtext"/>
        <w:rPr>
          <w:lang w:val="en-US"/>
        </w:rPr>
      </w:pPr>
      <w:r>
        <w:rPr>
          <w:lang w:val="en-US"/>
        </w:rPr>
        <w:tab/>
        <w:t xml:space="preserve">50x6,9 - </w:t>
      </w:r>
      <w:r w:rsidR="00D44105" w:rsidRPr="00D63EB9">
        <w:rPr>
          <w:lang w:val="en-US"/>
        </w:rPr>
        <w:t>32x4,4</w:t>
      </w:r>
    </w:p>
    <w:p w14:paraId="086096C3" w14:textId="77777777" w:rsidR="005E0D08" w:rsidRPr="00D63EB9" w:rsidRDefault="005E0D08" w:rsidP="00F650D9">
      <w:pPr>
        <w:pStyle w:val="1Brdtext"/>
        <w:rPr>
          <w:b/>
          <w:bCs/>
          <w:color w:val="FF0000"/>
          <w:lang w:val="en-US"/>
        </w:rPr>
      </w:pPr>
    </w:p>
    <w:p w14:paraId="00317F9C" w14:textId="77777777" w:rsidR="005E0D08" w:rsidRPr="00D63EB9" w:rsidRDefault="005E0D08" w:rsidP="00F650D9">
      <w:pPr>
        <w:pStyle w:val="1Brdtext"/>
        <w:rPr>
          <w:b/>
          <w:bCs/>
          <w:color w:val="FF0000"/>
          <w:lang w:val="en-US"/>
        </w:rPr>
      </w:pPr>
    </w:p>
    <w:p w14:paraId="00AC206C" w14:textId="77777777" w:rsidR="00B44893" w:rsidRDefault="00B44893" w:rsidP="00F650D9">
      <w:pPr>
        <w:pStyle w:val="1Brdtext"/>
        <w:rPr>
          <w:b/>
          <w:bCs/>
          <w:lang w:val="en-US"/>
        </w:rPr>
      </w:pPr>
    </w:p>
    <w:p w14:paraId="7C09E626" w14:textId="77777777" w:rsidR="001B08C5" w:rsidRDefault="001B08C5" w:rsidP="001B08C5">
      <w:pPr>
        <w:pStyle w:val="1Brdtext"/>
        <w:rPr>
          <w:b/>
          <w:bCs/>
          <w:lang w:val="en-US"/>
        </w:rPr>
      </w:pPr>
    </w:p>
    <w:p w14:paraId="408702FC" w14:textId="77777777" w:rsidR="00465C26" w:rsidRPr="00FF0177" w:rsidRDefault="00465C26" w:rsidP="001B08C5">
      <w:pPr>
        <w:pStyle w:val="1Brdtext"/>
        <w:rPr>
          <w:b/>
          <w:bCs/>
          <w:lang w:val="en-US"/>
        </w:rPr>
      </w:pPr>
    </w:p>
    <w:p w14:paraId="544462C4" w14:textId="77777777" w:rsidR="00465C26" w:rsidRPr="00FF0177" w:rsidRDefault="00465C26" w:rsidP="001B08C5">
      <w:pPr>
        <w:pStyle w:val="1Brdtext"/>
        <w:rPr>
          <w:b/>
          <w:bCs/>
          <w:lang w:val="en-US"/>
        </w:rPr>
      </w:pPr>
    </w:p>
    <w:p w14:paraId="3A92C447" w14:textId="0B1A48B3" w:rsidR="001B08C5" w:rsidRPr="00FF0177" w:rsidRDefault="001B08C5" w:rsidP="001B08C5">
      <w:pPr>
        <w:pStyle w:val="1Brdtext"/>
        <w:rPr>
          <w:b/>
          <w:bCs/>
          <w:lang w:val="en-US"/>
        </w:rPr>
      </w:pPr>
      <w:r w:rsidRPr="00FF0177">
        <w:rPr>
          <w:b/>
          <w:bCs/>
          <w:lang w:val="en-US"/>
        </w:rPr>
        <w:t>X8D</w:t>
      </w:r>
    </w:p>
    <w:p w14:paraId="2B80983C" w14:textId="77777777" w:rsidR="001B08C5" w:rsidRPr="00FF0177" w:rsidRDefault="001B08C5" w:rsidP="001B08C5">
      <w:pPr>
        <w:pStyle w:val="1Brdtext"/>
        <w:rPr>
          <w:b/>
          <w:bCs/>
          <w:lang w:val="en-US"/>
        </w:rPr>
      </w:pPr>
      <w:r w:rsidRPr="00FF0177">
        <w:rPr>
          <w:b/>
          <w:bCs/>
          <w:lang w:val="en-US"/>
        </w:rPr>
        <w:t xml:space="preserve">Uponor </w:t>
      </w:r>
      <w:proofErr w:type="spellStart"/>
      <w:r w:rsidRPr="00FF0177">
        <w:rPr>
          <w:b/>
          <w:bCs/>
          <w:lang w:val="en-US"/>
        </w:rPr>
        <w:t>Ecoflex</w:t>
      </w:r>
      <w:proofErr w:type="spellEnd"/>
      <w:r w:rsidRPr="00FF0177">
        <w:rPr>
          <w:b/>
          <w:bCs/>
          <w:lang w:val="en-US"/>
        </w:rPr>
        <w:t xml:space="preserve"> </w:t>
      </w:r>
      <w:proofErr w:type="spellStart"/>
      <w:r w:rsidRPr="00FF0177">
        <w:rPr>
          <w:b/>
          <w:bCs/>
          <w:lang w:val="en-US"/>
        </w:rPr>
        <w:t>Thermo</w:t>
      </w:r>
      <w:proofErr w:type="spellEnd"/>
      <w:r w:rsidRPr="00FF0177">
        <w:rPr>
          <w:b/>
          <w:bCs/>
          <w:lang w:val="en-US"/>
        </w:rPr>
        <w:t xml:space="preserve"> Single</w:t>
      </w:r>
    </w:p>
    <w:p w14:paraId="7F5CF15D" w14:textId="77777777" w:rsidR="001B08C5" w:rsidRPr="00F56223" w:rsidRDefault="001B08C5" w:rsidP="001B08C5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syrediffusionstätt polyetenrör</w:t>
      </w:r>
      <w:r w:rsidRPr="00F56223">
        <w:rPr>
          <w:rFonts w:hint="eastAsia"/>
        </w:rPr>
        <w:t xml:space="preserve"> (PE-</w:t>
      </w:r>
      <w:proofErr w:type="spellStart"/>
      <w:r w:rsidRPr="00F56223">
        <w:rPr>
          <w:rFonts w:hint="eastAsia"/>
        </w:rPr>
        <w:t>Xa</w:t>
      </w:r>
      <w:proofErr w:type="spellEnd"/>
      <w:r w:rsidRPr="00F56223">
        <w:rPr>
          <w:rFonts w:hint="eastAsia"/>
        </w:rPr>
        <w:t>) enligt EN ISO 15875</w:t>
      </w:r>
    </w:p>
    <w:p w14:paraId="2BA46623" w14:textId="77777777" w:rsidR="001B08C5" w:rsidRPr="00F56223" w:rsidRDefault="001B08C5" w:rsidP="001B08C5">
      <w:pPr>
        <w:pStyle w:val="1Brdtext"/>
      </w:pPr>
      <w:r w:rsidRPr="00F56223">
        <w:t>Kulvert till</w:t>
      </w:r>
      <w:r w:rsidRPr="00F56223">
        <w:rPr>
          <w:rFonts w:hint="eastAsia"/>
        </w:rPr>
        <w:t xml:space="preserve"> </w:t>
      </w:r>
      <w:r w:rsidRPr="00F56223">
        <w:t>värme och kylsystem</w:t>
      </w:r>
      <w:r w:rsidRPr="00F56223">
        <w:rPr>
          <w:rFonts w:hint="eastAsia"/>
        </w:rPr>
        <w:t xml:space="preserve"> </w:t>
      </w:r>
      <w:r w:rsidRPr="00F56223">
        <w:t xml:space="preserve">för nedgrävda installationer. Kontinuerlig drifttemperatur på maximalt 80 °C </w:t>
      </w:r>
      <w:r w:rsidRPr="00F56223">
        <w:rPr>
          <w:rFonts w:hint="eastAsia"/>
        </w:rPr>
        <w:t>enligt EN 15632</w:t>
      </w:r>
      <w:r w:rsidRPr="00F56223">
        <w:t xml:space="preserve"> (momentant maximalt 95 °C)</w:t>
      </w:r>
    </w:p>
    <w:p w14:paraId="5CEF0F2D" w14:textId="77777777" w:rsidR="001B08C5" w:rsidRPr="00F56223" w:rsidRDefault="001B08C5" w:rsidP="001B08C5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5A260F9B" w14:textId="77777777" w:rsidR="001B08C5" w:rsidRPr="00F56223" w:rsidRDefault="001B08C5" w:rsidP="001B08C5">
      <w:pPr>
        <w:pStyle w:val="1Brdtext"/>
      </w:pPr>
      <w:r w:rsidRPr="00F56223">
        <w:t>Isolering:</w:t>
      </w:r>
      <w:r w:rsidRPr="00F56223">
        <w:tab/>
        <w:t>Å</w:t>
      </w:r>
      <w:r w:rsidRPr="00F56223">
        <w:rPr>
          <w:rFonts w:hint="eastAsia"/>
        </w:rPr>
        <w:t>ldringsbeständigt sluten cell PE-X skum</w:t>
      </w:r>
    </w:p>
    <w:p w14:paraId="01319A7C" w14:textId="77777777" w:rsidR="001B08C5" w:rsidRPr="00F56223" w:rsidRDefault="001B08C5" w:rsidP="001B08C5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67002D1C" w14:textId="77777777" w:rsidR="001B08C5" w:rsidRPr="00F56223" w:rsidRDefault="001B08C5" w:rsidP="001B08C5">
      <w:pPr>
        <w:pStyle w:val="1Brdtext"/>
      </w:pPr>
      <w:r w:rsidRPr="00F56223">
        <w:t xml:space="preserve">Tryckklass: </w:t>
      </w:r>
      <w:r w:rsidRPr="00F56223">
        <w:tab/>
        <w:t>PN6</w:t>
      </w:r>
    </w:p>
    <w:p w14:paraId="0CCF6F81" w14:textId="77777777" w:rsidR="001B08C5" w:rsidRPr="00F56223" w:rsidRDefault="001B08C5" w:rsidP="001B08C5">
      <w:pPr>
        <w:pStyle w:val="1Brdtext"/>
      </w:pPr>
      <w:r w:rsidRPr="00F56223">
        <w:t>Längder i ring.</w:t>
      </w:r>
    </w:p>
    <w:p w14:paraId="0CF56F20" w14:textId="77777777" w:rsidR="001B08C5" w:rsidRPr="00F56223" w:rsidRDefault="001B08C5" w:rsidP="001B08C5">
      <w:pPr>
        <w:pStyle w:val="1Brdtext"/>
      </w:pPr>
      <w:r w:rsidRPr="00F56223">
        <w:t>Dimensioner:</w:t>
      </w:r>
      <w:r w:rsidRPr="00F56223">
        <w:tab/>
      </w:r>
    </w:p>
    <w:p w14:paraId="3EB4C823" w14:textId="77777777" w:rsidR="001B08C5" w:rsidRPr="00F56223" w:rsidRDefault="001B08C5" w:rsidP="001B08C5">
      <w:pPr>
        <w:pStyle w:val="1Brdtext"/>
      </w:pPr>
      <w:r w:rsidRPr="00F56223">
        <w:tab/>
        <w:t>40x3,7</w:t>
      </w:r>
      <w:r>
        <w:t xml:space="preserve"> </w:t>
      </w:r>
      <w:r w:rsidRPr="00F56223">
        <w:t>mm</w:t>
      </w:r>
    </w:p>
    <w:p w14:paraId="386EB251" w14:textId="77777777" w:rsidR="001B08C5" w:rsidRPr="00D63EB9" w:rsidRDefault="001B08C5" w:rsidP="001B08C5">
      <w:pPr>
        <w:pStyle w:val="1Brdtext"/>
        <w:rPr>
          <w:lang w:val="en-US"/>
        </w:rPr>
      </w:pPr>
      <w:r w:rsidRPr="00F56223">
        <w:tab/>
      </w:r>
      <w:r w:rsidRPr="00D63EB9">
        <w:rPr>
          <w:lang w:val="en-US"/>
        </w:rPr>
        <w:t>50x4,6</w:t>
      </w:r>
    </w:p>
    <w:p w14:paraId="09BBB1D5" w14:textId="77777777" w:rsidR="001B08C5" w:rsidRPr="00D63EB9" w:rsidRDefault="001B08C5" w:rsidP="001B08C5">
      <w:pPr>
        <w:pStyle w:val="1Brdtext"/>
        <w:rPr>
          <w:lang w:val="en-US"/>
        </w:rPr>
      </w:pPr>
      <w:r w:rsidRPr="00D63EB9">
        <w:rPr>
          <w:lang w:val="en-US"/>
        </w:rPr>
        <w:tab/>
        <w:t>63x5,8</w:t>
      </w:r>
    </w:p>
    <w:p w14:paraId="00A1FB25" w14:textId="77777777" w:rsidR="001B08C5" w:rsidRPr="00D63EB9" w:rsidRDefault="001B08C5" w:rsidP="001B08C5">
      <w:pPr>
        <w:pStyle w:val="1Brdtext"/>
        <w:rPr>
          <w:lang w:val="en-US"/>
        </w:rPr>
      </w:pPr>
      <w:r w:rsidRPr="00D63EB9">
        <w:rPr>
          <w:lang w:val="en-US"/>
        </w:rPr>
        <w:tab/>
        <w:t>75x6,8</w:t>
      </w:r>
    </w:p>
    <w:p w14:paraId="612C67D9" w14:textId="77777777" w:rsidR="001B08C5" w:rsidRPr="00D63EB9" w:rsidRDefault="001B08C5" w:rsidP="001B08C5">
      <w:pPr>
        <w:pStyle w:val="1Brdtext"/>
        <w:rPr>
          <w:lang w:val="en-US"/>
        </w:rPr>
      </w:pPr>
      <w:r w:rsidRPr="00D63EB9">
        <w:rPr>
          <w:lang w:val="en-US"/>
        </w:rPr>
        <w:tab/>
        <w:t>90x8,2</w:t>
      </w:r>
    </w:p>
    <w:p w14:paraId="7F98CC84" w14:textId="77777777" w:rsidR="001B08C5" w:rsidRPr="00D63EB9" w:rsidRDefault="001B08C5" w:rsidP="001B08C5">
      <w:pPr>
        <w:pStyle w:val="1Brdtext"/>
        <w:rPr>
          <w:lang w:val="en-US"/>
        </w:rPr>
      </w:pPr>
      <w:r w:rsidRPr="00D63EB9">
        <w:rPr>
          <w:lang w:val="en-US"/>
        </w:rPr>
        <w:tab/>
        <w:t>110x10,0</w:t>
      </w:r>
    </w:p>
    <w:p w14:paraId="23EAE3B5" w14:textId="1185B19B" w:rsidR="001B08C5" w:rsidRPr="00D63EB9" w:rsidRDefault="001B08C5" w:rsidP="001B08C5">
      <w:pPr>
        <w:pStyle w:val="1Brdtext"/>
        <w:rPr>
          <w:lang w:val="en-US"/>
        </w:rPr>
      </w:pPr>
      <w:r w:rsidRPr="00D63EB9">
        <w:rPr>
          <w:lang w:val="en-US"/>
        </w:rPr>
        <w:tab/>
      </w:r>
    </w:p>
    <w:p w14:paraId="052E650F" w14:textId="77777777" w:rsidR="001B08C5" w:rsidRPr="00D63EB9" w:rsidRDefault="001B08C5" w:rsidP="001B08C5">
      <w:pPr>
        <w:tabs>
          <w:tab w:val="clear" w:pos="9979"/>
        </w:tabs>
        <w:rPr>
          <w:b/>
          <w:bCs/>
          <w:color w:val="FF0000"/>
          <w:lang w:val="en-US"/>
        </w:rPr>
      </w:pPr>
    </w:p>
    <w:p w14:paraId="5FE79CCE" w14:textId="77777777" w:rsidR="001B08C5" w:rsidRPr="00D63EB9" w:rsidRDefault="001B08C5" w:rsidP="001B08C5">
      <w:pPr>
        <w:pStyle w:val="1Brdtext"/>
        <w:rPr>
          <w:b/>
          <w:bCs/>
          <w:color w:val="FF0000"/>
          <w:lang w:val="en-US"/>
        </w:rPr>
      </w:pPr>
    </w:p>
    <w:p w14:paraId="5377790E" w14:textId="77777777" w:rsidR="001B08C5" w:rsidRDefault="001B08C5" w:rsidP="001B08C5">
      <w:pPr>
        <w:tabs>
          <w:tab w:val="clear" w:pos="9979"/>
        </w:tabs>
        <w:rPr>
          <w:b/>
          <w:bCs/>
          <w:color w:val="FF0000"/>
          <w:lang w:val="en-US"/>
        </w:rPr>
      </w:pPr>
    </w:p>
    <w:p w14:paraId="296BEF58" w14:textId="77777777" w:rsidR="001B08C5" w:rsidRPr="00D63EB9" w:rsidRDefault="001B08C5" w:rsidP="001B08C5">
      <w:pPr>
        <w:tabs>
          <w:tab w:val="clear" w:pos="9979"/>
        </w:tabs>
        <w:rPr>
          <w:b/>
          <w:bCs/>
          <w:color w:val="FF0000"/>
          <w:lang w:val="en-US"/>
        </w:rPr>
      </w:pPr>
    </w:p>
    <w:p w14:paraId="37578B2A" w14:textId="137C196F" w:rsidR="00384E79" w:rsidRDefault="00384E79" w:rsidP="001B08C5">
      <w:pPr>
        <w:pStyle w:val="1Brdtext"/>
        <w:rPr>
          <w:b/>
          <w:bCs/>
          <w:lang w:val="en-US"/>
        </w:rPr>
      </w:pPr>
    </w:p>
    <w:p w14:paraId="1AE866C2" w14:textId="77777777" w:rsidR="00A849A4" w:rsidRDefault="00A849A4" w:rsidP="001B08C5">
      <w:pPr>
        <w:pStyle w:val="1Brdtext"/>
        <w:rPr>
          <w:b/>
          <w:bCs/>
          <w:lang w:val="en-US"/>
        </w:rPr>
      </w:pPr>
    </w:p>
    <w:p w14:paraId="2CC9D3F8" w14:textId="63F489CE" w:rsidR="001B08C5" w:rsidRPr="00D63EB9" w:rsidRDefault="001B08C5" w:rsidP="001B08C5">
      <w:pPr>
        <w:pStyle w:val="1Brdtext"/>
        <w:rPr>
          <w:b/>
          <w:bCs/>
          <w:lang w:val="en-US"/>
        </w:rPr>
      </w:pPr>
      <w:r w:rsidRPr="00D63EB9">
        <w:rPr>
          <w:b/>
          <w:bCs/>
          <w:lang w:val="en-US"/>
        </w:rPr>
        <w:lastRenderedPageBreak/>
        <w:t>X8D</w:t>
      </w:r>
    </w:p>
    <w:p w14:paraId="55D59221" w14:textId="77777777" w:rsidR="001B08C5" w:rsidRPr="00D63EB9" w:rsidRDefault="001B08C5" w:rsidP="001B08C5">
      <w:pPr>
        <w:pStyle w:val="1Brdtext"/>
        <w:rPr>
          <w:b/>
          <w:bCs/>
          <w:lang w:val="en-US"/>
        </w:rPr>
      </w:pPr>
      <w:r w:rsidRPr="00D63EB9">
        <w:rPr>
          <w:b/>
          <w:bCs/>
          <w:lang w:val="en-US"/>
        </w:rPr>
        <w:t xml:space="preserve">Uponor </w:t>
      </w:r>
      <w:proofErr w:type="spellStart"/>
      <w:r w:rsidRPr="00D63EB9">
        <w:rPr>
          <w:b/>
          <w:bCs/>
          <w:lang w:val="en-US"/>
        </w:rPr>
        <w:t>Ecoflex</w:t>
      </w:r>
      <w:proofErr w:type="spellEnd"/>
      <w:r w:rsidRPr="00D63EB9">
        <w:rPr>
          <w:b/>
          <w:bCs/>
          <w:lang w:val="en-US"/>
        </w:rPr>
        <w:t xml:space="preserve"> </w:t>
      </w:r>
      <w:proofErr w:type="spellStart"/>
      <w:r w:rsidRPr="00D63EB9">
        <w:rPr>
          <w:b/>
          <w:bCs/>
          <w:lang w:val="en-US"/>
        </w:rPr>
        <w:t>Thermo</w:t>
      </w:r>
      <w:proofErr w:type="spellEnd"/>
      <w:r w:rsidRPr="00D63EB9">
        <w:rPr>
          <w:b/>
          <w:bCs/>
          <w:lang w:val="en-US"/>
        </w:rPr>
        <w:t xml:space="preserve"> Twin</w:t>
      </w:r>
    </w:p>
    <w:p w14:paraId="7D53EF4D" w14:textId="77777777" w:rsidR="001B08C5" w:rsidRPr="00F56223" w:rsidRDefault="001B08C5" w:rsidP="001B08C5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syrediffusionstätt polyetenrör</w:t>
      </w:r>
      <w:r w:rsidRPr="00F56223">
        <w:rPr>
          <w:rFonts w:hint="eastAsia"/>
        </w:rPr>
        <w:t xml:space="preserve"> (PE-</w:t>
      </w:r>
      <w:proofErr w:type="spellStart"/>
      <w:r w:rsidRPr="00F56223">
        <w:rPr>
          <w:rFonts w:hint="eastAsia"/>
        </w:rPr>
        <w:t>Xa</w:t>
      </w:r>
      <w:proofErr w:type="spellEnd"/>
      <w:r w:rsidRPr="00F56223">
        <w:rPr>
          <w:rFonts w:hint="eastAsia"/>
        </w:rPr>
        <w:t>) enligt EN ISO 15875</w:t>
      </w:r>
    </w:p>
    <w:p w14:paraId="18104BB8" w14:textId="77777777" w:rsidR="001B08C5" w:rsidRPr="00F56223" w:rsidRDefault="001B08C5" w:rsidP="001B08C5">
      <w:pPr>
        <w:pStyle w:val="1Brdtext"/>
      </w:pPr>
      <w:r w:rsidRPr="00F56223">
        <w:t>Kulvert till</w:t>
      </w:r>
      <w:r w:rsidRPr="00F56223">
        <w:rPr>
          <w:rFonts w:hint="eastAsia"/>
        </w:rPr>
        <w:t xml:space="preserve"> </w:t>
      </w:r>
      <w:r w:rsidRPr="00F56223">
        <w:t>värme och kylsystem</w:t>
      </w:r>
      <w:r w:rsidRPr="00F56223">
        <w:rPr>
          <w:rFonts w:hint="eastAsia"/>
        </w:rPr>
        <w:t xml:space="preserve"> </w:t>
      </w:r>
      <w:r w:rsidRPr="00F56223">
        <w:t xml:space="preserve">för nedgrävda installationer. Kontinuerlig drifttemperatur på maximalt 80 °C </w:t>
      </w:r>
      <w:r w:rsidRPr="00F56223">
        <w:rPr>
          <w:rFonts w:hint="eastAsia"/>
        </w:rPr>
        <w:t>enligt EN 15632</w:t>
      </w:r>
      <w:r w:rsidRPr="00F56223">
        <w:t xml:space="preserve"> (momentant maximalt 95 °C)</w:t>
      </w:r>
    </w:p>
    <w:p w14:paraId="4435974D" w14:textId="77777777" w:rsidR="001B08C5" w:rsidRPr="00F56223" w:rsidRDefault="001B08C5" w:rsidP="001B08C5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56FA4D6C" w14:textId="77777777" w:rsidR="001B08C5" w:rsidRPr="00F56223" w:rsidRDefault="001B08C5" w:rsidP="001B08C5">
      <w:pPr>
        <w:pStyle w:val="1Brdtext"/>
      </w:pPr>
      <w:r w:rsidRPr="00F56223">
        <w:t>Isolering:</w:t>
      </w:r>
      <w:r w:rsidRPr="00F56223">
        <w:tab/>
        <w:t>Å</w:t>
      </w:r>
      <w:r w:rsidRPr="00F56223">
        <w:rPr>
          <w:rFonts w:hint="eastAsia"/>
        </w:rPr>
        <w:t>ldringsbeständigt sluten cell PE-X skum</w:t>
      </w:r>
    </w:p>
    <w:p w14:paraId="5B790A04" w14:textId="77777777" w:rsidR="001B08C5" w:rsidRPr="00F56223" w:rsidRDefault="001B08C5" w:rsidP="001B08C5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4D8216DD" w14:textId="77777777" w:rsidR="001B08C5" w:rsidRPr="00F56223" w:rsidRDefault="001B08C5" w:rsidP="001B08C5">
      <w:pPr>
        <w:pStyle w:val="1Brdtext"/>
      </w:pPr>
      <w:r w:rsidRPr="00F56223">
        <w:t>Tryckklass:</w:t>
      </w:r>
      <w:r w:rsidRPr="00F56223">
        <w:tab/>
        <w:t>PN6</w:t>
      </w:r>
    </w:p>
    <w:p w14:paraId="12B40D35" w14:textId="77777777" w:rsidR="001B08C5" w:rsidRPr="00F56223" w:rsidRDefault="001B08C5" w:rsidP="001B08C5">
      <w:pPr>
        <w:pStyle w:val="1Brdtext"/>
      </w:pPr>
      <w:r w:rsidRPr="00F56223">
        <w:t>Längder i ring.</w:t>
      </w:r>
    </w:p>
    <w:p w14:paraId="206B5377" w14:textId="77777777" w:rsidR="001B08C5" w:rsidRPr="00F56223" w:rsidRDefault="001B08C5" w:rsidP="001B08C5">
      <w:pPr>
        <w:pStyle w:val="1Brdtext"/>
      </w:pPr>
      <w:r w:rsidRPr="00F56223">
        <w:t xml:space="preserve">Dimensioner: </w:t>
      </w:r>
      <w:r w:rsidRPr="00F56223">
        <w:tab/>
      </w:r>
    </w:p>
    <w:p w14:paraId="506DD253" w14:textId="77777777" w:rsidR="001B08C5" w:rsidRPr="00F56223" w:rsidRDefault="001B08C5" w:rsidP="001B08C5">
      <w:pPr>
        <w:pStyle w:val="1Brdtext"/>
      </w:pPr>
      <w:r w:rsidRPr="00F56223">
        <w:tab/>
        <w:t>2x 25x2,3</w:t>
      </w:r>
      <w:r>
        <w:t xml:space="preserve"> </w:t>
      </w:r>
      <w:r w:rsidRPr="00F56223">
        <w:t>mm</w:t>
      </w:r>
    </w:p>
    <w:p w14:paraId="202A88AE" w14:textId="77777777" w:rsidR="001B08C5" w:rsidRPr="00FF0177" w:rsidRDefault="001B08C5" w:rsidP="001B08C5">
      <w:pPr>
        <w:pStyle w:val="1Brdtext"/>
        <w:rPr>
          <w:lang w:val="en-US"/>
        </w:rPr>
      </w:pPr>
      <w:r w:rsidRPr="00F56223">
        <w:tab/>
      </w:r>
      <w:r w:rsidRPr="00FF0177">
        <w:rPr>
          <w:lang w:val="en-US"/>
        </w:rPr>
        <w:t>2x 32x2,9</w:t>
      </w:r>
    </w:p>
    <w:p w14:paraId="1ACA3C7A" w14:textId="77777777" w:rsidR="001B08C5" w:rsidRPr="00FF0177" w:rsidRDefault="001B08C5" w:rsidP="001B08C5">
      <w:pPr>
        <w:pStyle w:val="1Brdtext"/>
        <w:rPr>
          <w:lang w:val="en-US"/>
        </w:rPr>
      </w:pPr>
      <w:r w:rsidRPr="00FF0177">
        <w:rPr>
          <w:lang w:val="en-US"/>
        </w:rPr>
        <w:tab/>
        <w:t>2x 40x3,7</w:t>
      </w:r>
    </w:p>
    <w:p w14:paraId="5B7ECFD0" w14:textId="77777777" w:rsidR="001B08C5" w:rsidRPr="00FF0177" w:rsidRDefault="001B08C5" w:rsidP="001B08C5">
      <w:pPr>
        <w:pStyle w:val="1Brdtext"/>
        <w:rPr>
          <w:lang w:val="en-US"/>
        </w:rPr>
      </w:pPr>
      <w:r w:rsidRPr="00FF0177">
        <w:rPr>
          <w:lang w:val="en-US"/>
        </w:rPr>
        <w:tab/>
        <w:t>2x 50x4,6</w:t>
      </w:r>
    </w:p>
    <w:p w14:paraId="2AF740F2" w14:textId="77777777" w:rsidR="001B08C5" w:rsidRPr="00FF0177" w:rsidRDefault="001B08C5" w:rsidP="001B08C5">
      <w:pPr>
        <w:pStyle w:val="1Brdtext"/>
        <w:rPr>
          <w:lang w:val="en-US"/>
        </w:rPr>
      </w:pPr>
      <w:r w:rsidRPr="00FF0177">
        <w:rPr>
          <w:lang w:val="en-US"/>
        </w:rPr>
        <w:tab/>
        <w:t>2x 63x5,8</w:t>
      </w:r>
    </w:p>
    <w:p w14:paraId="49C80848" w14:textId="77777777" w:rsidR="001B08C5" w:rsidRPr="00FF0177" w:rsidRDefault="001B08C5" w:rsidP="001B08C5">
      <w:pPr>
        <w:pStyle w:val="1Brdtext"/>
        <w:rPr>
          <w:b/>
          <w:bCs/>
          <w:lang w:val="en-US"/>
        </w:rPr>
      </w:pPr>
    </w:p>
    <w:p w14:paraId="07DAB3DB" w14:textId="77777777" w:rsidR="001B08C5" w:rsidRPr="00FF0177" w:rsidRDefault="001B08C5" w:rsidP="001B08C5">
      <w:pPr>
        <w:pStyle w:val="1Brdtext"/>
        <w:rPr>
          <w:b/>
          <w:bCs/>
          <w:lang w:val="en-US"/>
        </w:rPr>
      </w:pPr>
    </w:p>
    <w:p w14:paraId="6C8BCBE9" w14:textId="77777777" w:rsidR="001B08C5" w:rsidRPr="00FF0177" w:rsidRDefault="001B08C5" w:rsidP="001B08C5">
      <w:pPr>
        <w:pStyle w:val="1Brdtext"/>
        <w:rPr>
          <w:b/>
          <w:bCs/>
          <w:lang w:val="en-US"/>
        </w:rPr>
      </w:pPr>
    </w:p>
    <w:p w14:paraId="794C5A19" w14:textId="77777777" w:rsidR="001B08C5" w:rsidRPr="00FF0177" w:rsidRDefault="001B08C5" w:rsidP="001B08C5">
      <w:pPr>
        <w:pStyle w:val="1Brdtext"/>
        <w:rPr>
          <w:b/>
          <w:bCs/>
          <w:lang w:val="en-US"/>
        </w:rPr>
      </w:pPr>
    </w:p>
    <w:p w14:paraId="2B2B8F07" w14:textId="77777777" w:rsidR="001B08C5" w:rsidRPr="00FF0177" w:rsidRDefault="001B08C5" w:rsidP="001B08C5">
      <w:pPr>
        <w:pStyle w:val="1Brdtext"/>
        <w:rPr>
          <w:b/>
          <w:bCs/>
          <w:lang w:val="en-US"/>
        </w:rPr>
      </w:pPr>
    </w:p>
    <w:p w14:paraId="360CE6C8" w14:textId="01295EEE" w:rsidR="001B08C5" w:rsidRPr="00FF0177" w:rsidRDefault="001B08C5" w:rsidP="001B08C5">
      <w:pPr>
        <w:pStyle w:val="1Brdtext"/>
        <w:rPr>
          <w:lang w:val="en-US"/>
        </w:rPr>
      </w:pPr>
      <w:r w:rsidRPr="00FF0177">
        <w:rPr>
          <w:b/>
          <w:bCs/>
          <w:lang w:val="en-US"/>
        </w:rPr>
        <w:t>X8D</w:t>
      </w:r>
    </w:p>
    <w:p w14:paraId="27FE551C" w14:textId="77777777" w:rsidR="001B08C5" w:rsidRPr="00D63EB9" w:rsidRDefault="001B08C5" w:rsidP="001B08C5">
      <w:pPr>
        <w:pStyle w:val="1Brdtext"/>
        <w:rPr>
          <w:b/>
          <w:bCs/>
          <w:lang w:val="en-US"/>
        </w:rPr>
      </w:pPr>
      <w:r w:rsidRPr="00D63EB9">
        <w:rPr>
          <w:b/>
          <w:bCs/>
          <w:lang w:val="en-US"/>
        </w:rPr>
        <w:t xml:space="preserve">Uponor </w:t>
      </w:r>
      <w:proofErr w:type="spellStart"/>
      <w:r w:rsidRPr="00D63EB9">
        <w:rPr>
          <w:b/>
          <w:bCs/>
          <w:lang w:val="en-US"/>
        </w:rPr>
        <w:t>Ecoflex</w:t>
      </w:r>
      <w:proofErr w:type="spellEnd"/>
      <w:r w:rsidRPr="00D63EB9">
        <w:rPr>
          <w:b/>
          <w:bCs/>
          <w:lang w:val="en-US"/>
        </w:rPr>
        <w:t xml:space="preserve"> </w:t>
      </w:r>
      <w:proofErr w:type="spellStart"/>
      <w:r w:rsidRPr="00D63EB9">
        <w:rPr>
          <w:b/>
          <w:bCs/>
          <w:lang w:val="en-US"/>
        </w:rPr>
        <w:t>Thermo</w:t>
      </w:r>
      <w:proofErr w:type="spellEnd"/>
      <w:r w:rsidRPr="00D63EB9">
        <w:rPr>
          <w:b/>
          <w:bCs/>
          <w:lang w:val="en-US"/>
        </w:rPr>
        <w:t xml:space="preserve"> Twin HP</w:t>
      </w:r>
    </w:p>
    <w:p w14:paraId="6313CD77" w14:textId="77777777" w:rsidR="001B08C5" w:rsidRPr="00F56223" w:rsidRDefault="001B08C5" w:rsidP="001B08C5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syrediffusionstätt polyetenrör</w:t>
      </w:r>
      <w:r w:rsidRPr="00F56223">
        <w:rPr>
          <w:rFonts w:hint="eastAsia"/>
        </w:rPr>
        <w:t xml:space="preserve"> (PE-</w:t>
      </w:r>
      <w:proofErr w:type="spellStart"/>
      <w:r w:rsidRPr="00F56223">
        <w:rPr>
          <w:rFonts w:hint="eastAsia"/>
        </w:rPr>
        <w:t>Xa</w:t>
      </w:r>
      <w:proofErr w:type="spellEnd"/>
      <w:r w:rsidRPr="00F56223">
        <w:rPr>
          <w:rFonts w:hint="eastAsia"/>
        </w:rPr>
        <w:t>) enligt EN ISO 15875</w:t>
      </w:r>
    </w:p>
    <w:p w14:paraId="09BE3436" w14:textId="77777777" w:rsidR="001B08C5" w:rsidRPr="00F56223" w:rsidRDefault="001B08C5" w:rsidP="001B08C5">
      <w:pPr>
        <w:pStyle w:val="1Brdtext"/>
      </w:pPr>
      <w:r w:rsidRPr="00F56223">
        <w:t>Kulvert till</w:t>
      </w:r>
      <w:r w:rsidRPr="00F56223">
        <w:rPr>
          <w:rFonts w:hint="eastAsia"/>
        </w:rPr>
        <w:t xml:space="preserve"> </w:t>
      </w:r>
      <w:r w:rsidRPr="00F56223">
        <w:t>värme och kylsystem nedgrävda installationer.</w:t>
      </w:r>
    </w:p>
    <w:p w14:paraId="60E5B742" w14:textId="77777777" w:rsidR="001B08C5" w:rsidRPr="00F56223" w:rsidRDefault="001B08C5" w:rsidP="001B08C5">
      <w:pPr>
        <w:pStyle w:val="1Brdtext"/>
      </w:pPr>
      <w:r w:rsidRPr="00F56223">
        <w:t>Installations-/kabelskyddsrör</w:t>
      </w:r>
      <w:r w:rsidRPr="00F56223">
        <w:rPr>
          <w:rFonts w:hint="eastAsia"/>
        </w:rPr>
        <w:t xml:space="preserve"> </w:t>
      </w:r>
      <w:r w:rsidRPr="00F56223">
        <w:t xml:space="preserve">för elinstallationer. </w:t>
      </w:r>
    </w:p>
    <w:p w14:paraId="67B44F4B" w14:textId="77777777" w:rsidR="001B08C5" w:rsidRPr="00F56223" w:rsidRDefault="001B08C5" w:rsidP="001B08C5">
      <w:pPr>
        <w:pStyle w:val="1Brdtext"/>
      </w:pPr>
      <w:r w:rsidRPr="00F56223">
        <w:t xml:space="preserve">Kontinuerlig drifttemperatur på maximalt 80 °C </w:t>
      </w:r>
      <w:r w:rsidRPr="00F56223">
        <w:rPr>
          <w:rFonts w:hint="eastAsia"/>
        </w:rPr>
        <w:t>enligt EN 15632</w:t>
      </w:r>
      <w:r w:rsidRPr="00F56223">
        <w:t xml:space="preserve"> (momentant maximalt 95 °C)</w:t>
      </w:r>
    </w:p>
    <w:p w14:paraId="0B52D4CE" w14:textId="77777777" w:rsidR="001B08C5" w:rsidRPr="00F56223" w:rsidRDefault="001B08C5" w:rsidP="001B08C5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03BA8D2D" w14:textId="77777777" w:rsidR="001B08C5" w:rsidRPr="00F56223" w:rsidRDefault="001B08C5" w:rsidP="001B08C5">
      <w:pPr>
        <w:pStyle w:val="1Brdtext"/>
      </w:pPr>
      <w:r w:rsidRPr="00F56223">
        <w:t>Isolering:</w:t>
      </w:r>
      <w:r w:rsidRPr="00F56223">
        <w:tab/>
        <w:t>Å</w:t>
      </w:r>
      <w:r w:rsidRPr="00F56223">
        <w:rPr>
          <w:rFonts w:hint="eastAsia"/>
        </w:rPr>
        <w:t>ldringsbeständigt sluten cell PE-X skum</w:t>
      </w:r>
    </w:p>
    <w:p w14:paraId="26C69C84" w14:textId="77777777" w:rsidR="001B08C5" w:rsidRPr="00F56223" w:rsidRDefault="001B08C5" w:rsidP="001B08C5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2C6F2B07" w14:textId="77777777" w:rsidR="001B08C5" w:rsidRPr="00F56223" w:rsidRDefault="001B08C5" w:rsidP="001B08C5">
      <w:pPr>
        <w:pStyle w:val="1Brdtext"/>
      </w:pPr>
      <w:r w:rsidRPr="00F56223">
        <w:t xml:space="preserve">Tryckklass: </w:t>
      </w:r>
      <w:r w:rsidRPr="00F56223">
        <w:tab/>
        <w:t>PN6</w:t>
      </w:r>
    </w:p>
    <w:p w14:paraId="3FD2726D" w14:textId="77777777" w:rsidR="001B08C5" w:rsidRPr="00F56223" w:rsidRDefault="001B08C5" w:rsidP="001B08C5">
      <w:pPr>
        <w:pStyle w:val="1Brdtext"/>
      </w:pPr>
      <w:r w:rsidRPr="00F56223">
        <w:t>Längder i ring.</w:t>
      </w:r>
    </w:p>
    <w:p w14:paraId="077C92FF" w14:textId="77777777" w:rsidR="001B08C5" w:rsidRPr="00F56223" w:rsidRDefault="001B08C5" w:rsidP="001B08C5">
      <w:pPr>
        <w:pStyle w:val="1Brdtext"/>
      </w:pPr>
      <w:r w:rsidRPr="00F56223">
        <w:t>Dimensioner:</w:t>
      </w:r>
      <w:r w:rsidRPr="00F56223">
        <w:tab/>
      </w:r>
    </w:p>
    <w:p w14:paraId="511FFA7B" w14:textId="77777777" w:rsidR="001B08C5" w:rsidRPr="00F56223" w:rsidRDefault="001B08C5" w:rsidP="001B08C5">
      <w:pPr>
        <w:pStyle w:val="1Brdtext"/>
      </w:pPr>
      <w:r w:rsidRPr="00F56223">
        <w:tab/>
        <w:t>2x 32x2,9 - 2x 32x3,5</w:t>
      </w:r>
      <w:r>
        <w:t xml:space="preserve"> </w:t>
      </w:r>
      <w:r w:rsidRPr="00F56223">
        <w:t>mm</w:t>
      </w:r>
    </w:p>
    <w:p w14:paraId="52D92337" w14:textId="77777777" w:rsidR="001B08C5" w:rsidRPr="00D63EB9" w:rsidRDefault="001B08C5" w:rsidP="001B08C5">
      <w:pPr>
        <w:pStyle w:val="1Brdtext"/>
        <w:rPr>
          <w:lang w:val="en-US"/>
        </w:rPr>
      </w:pPr>
      <w:r w:rsidRPr="00F56223">
        <w:tab/>
      </w:r>
      <w:r w:rsidRPr="00D63EB9">
        <w:rPr>
          <w:lang w:val="en-US"/>
        </w:rPr>
        <w:t>2x 40x3,7 - 2x 32x3,5</w:t>
      </w:r>
    </w:p>
    <w:p w14:paraId="0AC14968" w14:textId="77777777" w:rsidR="001B08C5" w:rsidRDefault="001B08C5" w:rsidP="00F650D9">
      <w:pPr>
        <w:pStyle w:val="1Brdtext"/>
        <w:rPr>
          <w:b/>
          <w:bCs/>
          <w:lang w:val="en-US"/>
        </w:rPr>
      </w:pPr>
    </w:p>
    <w:p w14:paraId="41E356C5" w14:textId="77777777" w:rsidR="001B08C5" w:rsidRDefault="001B08C5" w:rsidP="00F650D9">
      <w:pPr>
        <w:pStyle w:val="1Brdtext"/>
        <w:rPr>
          <w:b/>
          <w:bCs/>
          <w:lang w:val="en-US"/>
        </w:rPr>
      </w:pPr>
    </w:p>
    <w:p w14:paraId="00E4E175" w14:textId="77777777" w:rsidR="001B08C5" w:rsidRDefault="001B08C5" w:rsidP="00F650D9">
      <w:pPr>
        <w:pStyle w:val="1Brdtext"/>
        <w:rPr>
          <w:b/>
          <w:bCs/>
          <w:lang w:val="en-US"/>
        </w:rPr>
      </w:pPr>
    </w:p>
    <w:p w14:paraId="4F867429" w14:textId="77777777" w:rsidR="001B08C5" w:rsidRDefault="001B08C5" w:rsidP="00F650D9">
      <w:pPr>
        <w:pStyle w:val="1Brdtext"/>
        <w:rPr>
          <w:b/>
          <w:bCs/>
          <w:lang w:val="en-US"/>
        </w:rPr>
      </w:pPr>
    </w:p>
    <w:p w14:paraId="3C2C97A2" w14:textId="77777777" w:rsidR="001B08C5" w:rsidRDefault="001B08C5" w:rsidP="00F650D9">
      <w:pPr>
        <w:pStyle w:val="1Brdtext"/>
        <w:rPr>
          <w:b/>
          <w:bCs/>
          <w:lang w:val="en-US"/>
        </w:rPr>
      </w:pPr>
    </w:p>
    <w:p w14:paraId="6F89F25A" w14:textId="77777777" w:rsidR="00384E79" w:rsidRDefault="00384E79" w:rsidP="00F650D9">
      <w:pPr>
        <w:pStyle w:val="1Brdtext"/>
        <w:rPr>
          <w:b/>
          <w:bCs/>
          <w:lang w:val="en-US"/>
        </w:rPr>
      </w:pPr>
    </w:p>
    <w:p w14:paraId="5AF2FA17" w14:textId="77777777" w:rsidR="00384E79" w:rsidRDefault="00384E79" w:rsidP="00F650D9">
      <w:pPr>
        <w:pStyle w:val="1Brdtext"/>
        <w:rPr>
          <w:b/>
          <w:bCs/>
          <w:lang w:val="en-US"/>
        </w:rPr>
      </w:pPr>
    </w:p>
    <w:p w14:paraId="301E2D9E" w14:textId="77777777" w:rsidR="00384E79" w:rsidRDefault="00384E79" w:rsidP="00F650D9">
      <w:pPr>
        <w:pStyle w:val="1Brdtext"/>
        <w:rPr>
          <w:b/>
          <w:bCs/>
          <w:lang w:val="en-US"/>
        </w:rPr>
      </w:pPr>
    </w:p>
    <w:p w14:paraId="08366BBD" w14:textId="36713580" w:rsidR="00F650D9" w:rsidRPr="00D63EB9" w:rsidRDefault="00F650D9" w:rsidP="00F650D9">
      <w:pPr>
        <w:pStyle w:val="1Brdtext"/>
        <w:rPr>
          <w:b/>
          <w:bCs/>
          <w:lang w:val="en-US"/>
        </w:rPr>
      </w:pPr>
      <w:r w:rsidRPr="00D63EB9">
        <w:rPr>
          <w:b/>
          <w:bCs/>
          <w:lang w:val="en-US"/>
        </w:rPr>
        <w:lastRenderedPageBreak/>
        <w:t>X</w:t>
      </w:r>
      <w:r w:rsidR="00E55921" w:rsidRPr="00D63EB9">
        <w:rPr>
          <w:b/>
          <w:bCs/>
          <w:lang w:val="en-US"/>
        </w:rPr>
        <w:t>8Q</w:t>
      </w:r>
    </w:p>
    <w:p w14:paraId="2ACFE849" w14:textId="28F4B13E" w:rsidR="00F650D9" w:rsidRPr="00D63EB9" w:rsidRDefault="00F650D9" w:rsidP="00F650D9">
      <w:pPr>
        <w:pStyle w:val="1Brdtext"/>
        <w:rPr>
          <w:b/>
          <w:bCs/>
          <w:lang w:val="en-US"/>
        </w:rPr>
      </w:pPr>
      <w:r w:rsidRPr="00D63EB9">
        <w:rPr>
          <w:b/>
          <w:bCs/>
          <w:lang w:val="en-US"/>
        </w:rPr>
        <w:t xml:space="preserve">Uponor </w:t>
      </w:r>
      <w:proofErr w:type="spellStart"/>
      <w:r w:rsidRPr="00D63EB9">
        <w:rPr>
          <w:b/>
          <w:bCs/>
          <w:lang w:val="en-US"/>
        </w:rPr>
        <w:t>Ecoflex</w:t>
      </w:r>
      <w:proofErr w:type="spellEnd"/>
      <w:r w:rsidRPr="00D63EB9">
        <w:rPr>
          <w:b/>
          <w:bCs/>
          <w:lang w:val="en-US"/>
        </w:rPr>
        <w:t xml:space="preserve"> Quattro</w:t>
      </w:r>
    </w:p>
    <w:p w14:paraId="12C5E586" w14:textId="77777777" w:rsidR="00947861" w:rsidRPr="00F56223" w:rsidRDefault="00101B54" w:rsidP="00947861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polyetenrör</w:t>
      </w:r>
      <w:r w:rsidR="000554AD" w:rsidRPr="00F56223">
        <w:rPr>
          <w:rFonts w:hint="eastAsia"/>
        </w:rPr>
        <w:t xml:space="preserve"> (PE-</w:t>
      </w:r>
      <w:proofErr w:type="spellStart"/>
      <w:r w:rsidR="000554AD" w:rsidRPr="00F56223">
        <w:rPr>
          <w:rFonts w:hint="eastAsia"/>
        </w:rPr>
        <w:t>Xa</w:t>
      </w:r>
      <w:proofErr w:type="spellEnd"/>
      <w:r w:rsidR="000554AD" w:rsidRPr="00F56223">
        <w:rPr>
          <w:rFonts w:hint="eastAsia"/>
        </w:rPr>
        <w:t>) enligt EN ISO 15875</w:t>
      </w:r>
      <w:r w:rsidR="00F650D9" w:rsidRPr="00F56223">
        <w:t>.</w:t>
      </w:r>
      <w:r w:rsidR="00947861" w:rsidRPr="00F56223">
        <w:t xml:space="preserve"> </w:t>
      </w:r>
    </w:p>
    <w:p w14:paraId="050EFBF5" w14:textId="7F7A52C2" w:rsidR="00F650D9" w:rsidRPr="00F56223" w:rsidRDefault="00947861" w:rsidP="00947861">
      <w:pPr>
        <w:pStyle w:val="1Brdtext"/>
      </w:pPr>
      <w:r w:rsidRPr="00F56223">
        <w:t>S</w:t>
      </w:r>
      <w:r w:rsidRPr="00F56223">
        <w:rPr>
          <w:rFonts w:hint="eastAsia"/>
        </w:rPr>
        <w:t>yrgastäthet enligt EN 15632 för värmerör</w:t>
      </w:r>
    </w:p>
    <w:p w14:paraId="038C4F91" w14:textId="69A7B05D" w:rsidR="000554AD" w:rsidRPr="00F56223" w:rsidRDefault="000554AD" w:rsidP="000554AD">
      <w:pPr>
        <w:pStyle w:val="1Brdtext"/>
      </w:pPr>
      <w:r w:rsidRPr="00F56223">
        <w:t>Kulvert till</w:t>
      </w:r>
      <w:r w:rsidRPr="00F56223">
        <w:rPr>
          <w:rFonts w:hint="eastAsia"/>
        </w:rPr>
        <w:t xml:space="preserve"> </w:t>
      </w:r>
      <w:r w:rsidRPr="00F56223">
        <w:t>värme och varmvattensystem</w:t>
      </w:r>
      <w:r w:rsidRPr="00F56223">
        <w:rPr>
          <w:rFonts w:hint="eastAsia"/>
        </w:rPr>
        <w:t xml:space="preserve"> </w:t>
      </w:r>
      <w:r w:rsidRPr="00F56223">
        <w:t>för nedgrävda installationer.</w:t>
      </w:r>
      <w:r w:rsidRPr="00F56223">
        <w:rPr>
          <w:rFonts w:hint="eastAsia"/>
        </w:rPr>
        <w:t xml:space="preserve"> </w:t>
      </w:r>
    </w:p>
    <w:p w14:paraId="38D52D97" w14:textId="3E2D345C" w:rsidR="000554AD" w:rsidRPr="00F56223" w:rsidRDefault="000554AD" w:rsidP="00B44893">
      <w:pPr>
        <w:pStyle w:val="1Brdtext"/>
      </w:pPr>
      <w:r w:rsidRPr="00F56223">
        <w:t>K</w:t>
      </w:r>
      <w:r w:rsidRPr="00F56223">
        <w:rPr>
          <w:rFonts w:hint="eastAsia"/>
        </w:rPr>
        <w:t xml:space="preserve">ontinuerlig drifttemperatur på maximalt 70 °C enligt EN 15875 </w:t>
      </w:r>
      <w:r w:rsidR="00B44893">
        <w:t xml:space="preserve">          / </w:t>
      </w:r>
      <w:r w:rsidR="00B44893">
        <w:rPr>
          <w:rFonts w:hint="eastAsia"/>
        </w:rPr>
        <w:t>8</w:t>
      </w:r>
      <w:r w:rsidR="00B44893" w:rsidRPr="00F56223">
        <w:rPr>
          <w:rFonts w:hint="eastAsia"/>
        </w:rPr>
        <w:t>0 °C enligt EN 1</w:t>
      </w:r>
      <w:r w:rsidR="00B44893">
        <w:t>5632</w:t>
      </w:r>
      <w:r w:rsidR="00B44893" w:rsidRPr="00F56223">
        <w:rPr>
          <w:rFonts w:hint="eastAsia"/>
        </w:rPr>
        <w:t xml:space="preserve"> </w:t>
      </w:r>
      <w:r w:rsidRPr="00F56223">
        <w:rPr>
          <w:rFonts w:hint="eastAsia"/>
        </w:rPr>
        <w:t>(momentant maximalt 95 °C)</w:t>
      </w:r>
      <w:r w:rsidRPr="00F56223">
        <w:t xml:space="preserve"> </w:t>
      </w:r>
    </w:p>
    <w:p w14:paraId="55EA8EC9" w14:textId="6C34C41E" w:rsidR="0040023D" w:rsidRPr="00F56223" w:rsidRDefault="0040023D" w:rsidP="0040023D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7A2EB5BE" w14:textId="0D837BE6" w:rsidR="007F7899" w:rsidRPr="00F56223" w:rsidRDefault="007F7899" w:rsidP="000554AD">
      <w:pPr>
        <w:pStyle w:val="1Brdtext"/>
      </w:pPr>
      <w:r w:rsidRPr="00F56223">
        <w:t>Isolering:</w:t>
      </w:r>
      <w:r w:rsidRPr="00F56223">
        <w:tab/>
        <w:t>Å</w:t>
      </w:r>
      <w:r w:rsidRPr="00F56223">
        <w:rPr>
          <w:rFonts w:hint="eastAsia"/>
        </w:rPr>
        <w:t>ldringsbeständigt sluten cell PE-X skum</w:t>
      </w:r>
    </w:p>
    <w:p w14:paraId="0834CC79" w14:textId="287AC6F2" w:rsidR="000A7005" w:rsidRPr="00F56223" w:rsidRDefault="000A7005" w:rsidP="000A7005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219E35CD" w14:textId="76F5688D" w:rsidR="00F650D9" w:rsidRPr="00F56223" w:rsidRDefault="00F650D9" w:rsidP="00F650D9">
      <w:pPr>
        <w:pStyle w:val="1Brdtext"/>
      </w:pPr>
      <w:r w:rsidRPr="00F56223">
        <w:t>Tryckklass</w:t>
      </w:r>
      <w:r w:rsidR="006E0597" w:rsidRPr="00F56223">
        <w:t>:</w:t>
      </w:r>
      <w:r w:rsidR="007F7899" w:rsidRPr="00F56223">
        <w:tab/>
      </w:r>
      <w:r w:rsidR="00947861" w:rsidRPr="00F56223">
        <w:t xml:space="preserve">Värme - </w:t>
      </w:r>
      <w:r w:rsidRPr="00F56223">
        <w:t>PN</w:t>
      </w:r>
      <w:r w:rsidR="00947861" w:rsidRPr="00F56223">
        <w:t>6</w:t>
      </w:r>
    </w:p>
    <w:p w14:paraId="3FB8DC17" w14:textId="1CC7B2CD" w:rsidR="00947861" w:rsidRPr="00F56223" w:rsidRDefault="00947861" w:rsidP="00F650D9">
      <w:pPr>
        <w:pStyle w:val="1Brdtext"/>
      </w:pPr>
      <w:r w:rsidRPr="00F56223">
        <w:tab/>
        <w:t>Vatten - PN10</w:t>
      </w:r>
    </w:p>
    <w:p w14:paraId="4D82CAC5" w14:textId="4675826E" w:rsidR="00F650D9" w:rsidRPr="00F56223" w:rsidRDefault="00F650D9" w:rsidP="00F650D9">
      <w:pPr>
        <w:pStyle w:val="1Brdtext"/>
      </w:pPr>
      <w:r w:rsidRPr="00F56223">
        <w:t xml:space="preserve">Längder i </w:t>
      </w:r>
      <w:r w:rsidR="005E0D08" w:rsidRPr="00F56223">
        <w:t>ring</w:t>
      </w:r>
      <w:r w:rsidRPr="00F56223">
        <w:t>.</w:t>
      </w:r>
    </w:p>
    <w:p w14:paraId="5A9B3DA3" w14:textId="2983BDF2" w:rsidR="005E0D08" w:rsidRPr="00F56223" w:rsidRDefault="00F650D9" w:rsidP="00AD6707">
      <w:pPr>
        <w:pStyle w:val="1Brdtext"/>
      </w:pPr>
      <w:r w:rsidRPr="00F56223">
        <w:t>Dimensioner:</w:t>
      </w:r>
      <w:r w:rsidRPr="00F56223">
        <w:tab/>
      </w:r>
    </w:p>
    <w:p w14:paraId="2DA9C47B" w14:textId="112EC62D" w:rsidR="00F650D9" w:rsidRPr="00F56223" w:rsidRDefault="005E0D08" w:rsidP="00F650D9">
      <w:pPr>
        <w:pStyle w:val="1Brdtext"/>
      </w:pPr>
      <w:r w:rsidRPr="00F56223">
        <w:tab/>
      </w:r>
      <w:r w:rsidR="00914F14" w:rsidRPr="00F56223">
        <w:t>2x 25x2,</w:t>
      </w:r>
      <w:r w:rsidR="00E604D8" w:rsidRPr="00F56223">
        <w:t xml:space="preserve">3 - </w:t>
      </w:r>
      <w:r w:rsidR="00914F14" w:rsidRPr="00F56223">
        <w:t>25x3,5-20x2,8</w:t>
      </w:r>
      <w:r w:rsidR="00B44893">
        <w:t xml:space="preserve"> </w:t>
      </w:r>
      <w:r w:rsidR="00AB4AB2" w:rsidRPr="00F56223">
        <w:t>mm</w:t>
      </w:r>
    </w:p>
    <w:p w14:paraId="64E35F26" w14:textId="0980F602" w:rsidR="00F650D9" w:rsidRPr="00F56223" w:rsidRDefault="00F650D9" w:rsidP="00F650D9">
      <w:pPr>
        <w:pStyle w:val="1Brdtext"/>
      </w:pPr>
      <w:r w:rsidRPr="00F56223">
        <w:tab/>
      </w:r>
      <w:r w:rsidR="00914F14" w:rsidRPr="00F56223">
        <w:t>2x 32x2,9</w:t>
      </w:r>
      <w:r w:rsidR="00E604D8" w:rsidRPr="00F56223">
        <w:t xml:space="preserve"> </w:t>
      </w:r>
      <w:r w:rsidR="00914F14" w:rsidRPr="00F56223">
        <w:t>-</w:t>
      </w:r>
      <w:r w:rsidR="00E604D8" w:rsidRPr="00F56223">
        <w:t xml:space="preserve"> </w:t>
      </w:r>
      <w:r w:rsidR="00914F14" w:rsidRPr="00F56223">
        <w:t>25x3,5-20x2,8</w:t>
      </w:r>
    </w:p>
    <w:p w14:paraId="01C6250D" w14:textId="13C39605" w:rsidR="00F650D9" w:rsidRPr="00F56223" w:rsidRDefault="00F650D9" w:rsidP="00F650D9">
      <w:pPr>
        <w:pStyle w:val="1Brdtext"/>
      </w:pPr>
      <w:r w:rsidRPr="00F56223">
        <w:tab/>
      </w:r>
      <w:r w:rsidR="00914F14" w:rsidRPr="00F56223">
        <w:t>2x 32x2,9</w:t>
      </w:r>
      <w:r w:rsidR="00E604D8" w:rsidRPr="00F56223">
        <w:t xml:space="preserve"> </w:t>
      </w:r>
      <w:r w:rsidR="00914F14" w:rsidRPr="00F56223">
        <w:t>-</w:t>
      </w:r>
      <w:r w:rsidR="00E604D8" w:rsidRPr="00F56223">
        <w:t xml:space="preserve"> </w:t>
      </w:r>
      <w:r w:rsidR="00914F14" w:rsidRPr="00F56223">
        <w:t>32x4,4-20x2,8</w:t>
      </w:r>
    </w:p>
    <w:p w14:paraId="6F937D2F" w14:textId="35C72275" w:rsidR="00F650D9" w:rsidRDefault="00914F14">
      <w:pPr>
        <w:tabs>
          <w:tab w:val="clear" w:pos="9979"/>
        </w:tabs>
      </w:pPr>
      <w:r w:rsidRPr="00F56223">
        <w:tab/>
      </w:r>
      <w:r w:rsidRPr="00F56223">
        <w:tab/>
      </w:r>
      <w:r w:rsidRPr="00F56223">
        <w:tab/>
      </w:r>
      <w:r w:rsidRPr="00F56223">
        <w:tab/>
      </w:r>
      <w:r w:rsidRPr="00F56223">
        <w:tab/>
        <w:t>2x 40x3,7</w:t>
      </w:r>
      <w:r w:rsidR="00E604D8" w:rsidRPr="00F56223">
        <w:t xml:space="preserve"> </w:t>
      </w:r>
      <w:r w:rsidRPr="00F56223">
        <w:t>-</w:t>
      </w:r>
      <w:r w:rsidR="00E604D8" w:rsidRPr="00F56223">
        <w:t xml:space="preserve"> </w:t>
      </w:r>
      <w:r w:rsidRPr="00F56223">
        <w:t>32x4,4-20x2,8</w:t>
      </w:r>
    </w:p>
    <w:p w14:paraId="3F3FA29D" w14:textId="43E5DCC2" w:rsidR="00F64B92" w:rsidRPr="00D63EB9" w:rsidRDefault="00914F14" w:rsidP="00030DE0">
      <w:pPr>
        <w:pStyle w:val="1Brdtext"/>
        <w:rPr>
          <w:lang w:val="en-US"/>
        </w:rPr>
      </w:pPr>
      <w:r w:rsidRPr="00F56223">
        <w:tab/>
      </w:r>
      <w:r w:rsidRPr="00D63EB9">
        <w:rPr>
          <w:lang w:val="en-US"/>
        </w:rPr>
        <w:t>2x 40x3,7</w:t>
      </w:r>
      <w:r w:rsidR="00E604D8" w:rsidRPr="00D63EB9">
        <w:rPr>
          <w:lang w:val="en-US"/>
        </w:rPr>
        <w:t xml:space="preserve"> </w:t>
      </w:r>
      <w:r w:rsidRPr="00D63EB9">
        <w:rPr>
          <w:lang w:val="en-US"/>
        </w:rPr>
        <w:t>-</w:t>
      </w:r>
      <w:r w:rsidR="00E604D8" w:rsidRPr="00D63EB9">
        <w:rPr>
          <w:lang w:val="en-US"/>
        </w:rPr>
        <w:t xml:space="preserve"> </w:t>
      </w:r>
      <w:r w:rsidRPr="00D63EB9">
        <w:rPr>
          <w:lang w:val="en-US"/>
        </w:rPr>
        <w:t>40x5,5-25x3,5</w:t>
      </w:r>
    </w:p>
    <w:p w14:paraId="1C76BFAE" w14:textId="469B5666" w:rsidR="00B44893" w:rsidRDefault="00B44893" w:rsidP="007346F3">
      <w:pPr>
        <w:pStyle w:val="1Brdtext"/>
        <w:ind w:left="0"/>
        <w:rPr>
          <w:b/>
          <w:bCs/>
          <w:lang w:val="en-US"/>
        </w:rPr>
      </w:pPr>
    </w:p>
    <w:p w14:paraId="10E69A94" w14:textId="263F4948" w:rsidR="007346F3" w:rsidRDefault="007346F3">
      <w:pPr>
        <w:tabs>
          <w:tab w:val="clear" w:pos="9979"/>
        </w:tabs>
        <w:rPr>
          <w:b/>
          <w:bCs/>
          <w:color w:val="FF0000"/>
          <w:lang w:val="en-US"/>
        </w:rPr>
      </w:pPr>
    </w:p>
    <w:p w14:paraId="2436124C" w14:textId="0A63A3F1" w:rsidR="00B44893" w:rsidRPr="00B44893" w:rsidRDefault="00B44893" w:rsidP="00F56223">
      <w:pPr>
        <w:pStyle w:val="1Brdtext"/>
        <w:rPr>
          <w:b/>
          <w:bCs/>
          <w:lang w:val="en-US"/>
        </w:rPr>
      </w:pPr>
      <w:r w:rsidRPr="00D63EB9">
        <w:rPr>
          <w:b/>
          <w:bCs/>
          <w:lang w:val="en-US"/>
        </w:rPr>
        <w:t>X8D</w:t>
      </w:r>
      <w:r w:rsidRPr="00B44893">
        <w:rPr>
          <w:b/>
          <w:bCs/>
          <w:lang w:val="en-US"/>
        </w:rPr>
        <w:t xml:space="preserve"> </w:t>
      </w:r>
    </w:p>
    <w:p w14:paraId="3B2FA4DC" w14:textId="7903DCAF" w:rsidR="008A680B" w:rsidRPr="00B44893" w:rsidRDefault="008A680B" w:rsidP="00F56223">
      <w:pPr>
        <w:pStyle w:val="1Brdtext"/>
        <w:rPr>
          <w:b/>
          <w:bCs/>
          <w:lang w:val="en-US"/>
        </w:rPr>
      </w:pPr>
      <w:proofErr w:type="spellStart"/>
      <w:r w:rsidRPr="00B44893">
        <w:rPr>
          <w:b/>
          <w:bCs/>
          <w:lang w:val="en-US"/>
        </w:rPr>
        <w:t>Ecoflex</w:t>
      </w:r>
      <w:proofErr w:type="spellEnd"/>
      <w:r w:rsidRPr="00B44893">
        <w:rPr>
          <w:b/>
          <w:bCs/>
          <w:lang w:val="en-US"/>
        </w:rPr>
        <w:t xml:space="preserve"> </w:t>
      </w:r>
      <w:proofErr w:type="spellStart"/>
      <w:r w:rsidRPr="00B44893">
        <w:rPr>
          <w:b/>
          <w:bCs/>
          <w:lang w:val="en-US"/>
        </w:rPr>
        <w:t>Thermo</w:t>
      </w:r>
      <w:proofErr w:type="spellEnd"/>
      <w:r w:rsidRPr="00B44893">
        <w:rPr>
          <w:b/>
          <w:bCs/>
          <w:lang w:val="en-US"/>
        </w:rPr>
        <w:t xml:space="preserve"> VIP Single PN6</w:t>
      </w:r>
    </w:p>
    <w:p w14:paraId="5AE360AE" w14:textId="77777777" w:rsidR="009233CA" w:rsidRPr="00F56223" w:rsidRDefault="009233CA" w:rsidP="009233CA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syrediffusionstätt polyetenrör</w:t>
      </w:r>
      <w:r w:rsidRPr="00F56223">
        <w:rPr>
          <w:rFonts w:hint="eastAsia"/>
        </w:rPr>
        <w:t xml:space="preserve"> (PE-</w:t>
      </w:r>
      <w:proofErr w:type="spellStart"/>
      <w:r w:rsidRPr="00F56223">
        <w:rPr>
          <w:rFonts w:hint="eastAsia"/>
        </w:rPr>
        <w:t>Xa</w:t>
      </w:r>
      <w:proofErr w:type="spellEnd"/>
      <w:r w:rsidRPr="00F56223">
        <w:rPr>
          <w:rFonts w:hint="eastAsia"/>
        </w:rPr>
        <w:t>) enligt EN ISO 15875</w:t>
      </w:r>
    </w:p>
    <w:p w14:paraId="6000C94D" w14:textId="77777777" w:rsidR="009233CA" w:rsidRPr="00F56223" w:rsidRDefault="009233CA" w:rsidP="009233CA">
      <w:pPr>
        <w:pStyle w:val="1Brdtext"/>
      </w:pPr>
      <w:r w:rsidRPr="00F56223">
        <w:t>Kulvert till</w:t>
      </w:r>
      <w:r w:rsidRPr="00F56223">
        <w:rPr>
          <w:rFonts w:hint="eastAsia"/>
        </w:rPr>
        <w:t xml:space="preserve"> </w:t>
      </w:r>
      <w:r w:rsidRPr="00F56223">
        <w:t>värme och kylsystem</w:t>
      </w:r>
      <w:r w:rsidRPr="00F56223">
        <w:rPr>
          <w:rFonts w:hint="eastAsia"/>
        </w:rPr>
        <w:t xml:space="preserve"> </w:t>
      </w:r>
      <w:r w:rsidRPr="00F56223">
        <w:t xml:space="preserve">för nedgrävda installationer. Kontinuerlig drifttemperatur på maximalt 80 °C </w:t>
      </w:r>
      <w:r w:rsidRPr="00F56223">
        <w:rPr>
          <w:rFonts w:hint="eastAsia"/>
        </w:rPr>
        <w:t>enligt EN 15632</w:t>
      </w:r>
      <w:r w:rsidRPr="00F56223">
        <w:t xml:space="preserve"> (momentant maximalt 95 °C)</w:t>
      </w:r>
    </w:p>
    <w:p w14:paraId="193783DD" w14:textId="77777777" w:rsidR="009233CA" w:rsidRPr="00F56223" w:rsidRDefault="009233CA" w:rsidP="009233CA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01CA768D" w14:textId="2CDFE186" w:rsidR="009233CA" w:rsidRPr="00F56223" w:rsidRDefault="009233CA" w:rsidP="00E64488">
      <w:pPr>
        <w:pStyle w:val="1Brdtext"/>
        <w:ind w:left="2828" w:hanging="1410"/>
      </w:pPr>
      <w:r w:rsidRPr="00F56223">
        <w:t>Isolering:</w:t>
      </w:r>
      <w:r w:rsidRPr="00F56223">
        <w:tab/>
      </w:r>
      <w:r w:rsidR="00E64488">
        <w:t xml:space="preserve">VIP "Vacuum </w:t>
      </w:r>
      <w:proofErr w:type="spellStart"/>
      <w:r w:rsidR="00E64488">
        <w:t>Insulation</w:t>
      </w:r>
      <w:proofErr w:type="spellEnd"/>
      <w:r w:rsidR="00E64488">
        <w:t xml:space="preserve"> Panel" +        </w:t>
      </w:r>
      <w:r w:rsidR="00E64488" w:rsidRPr="00F56223">
        <w:t>Å</w:t>
      </w:r>
      <w:r w:rsidR="00E64488" w:rsidRPr="00F56223">
        <w:rPr>
          <w:rFonts w:hint="eastAsia"/>
        </w:rPr>
        <w:t>ldringsbeständigt sluten cell PE-X skum</w:t>
      </w:r>
    </w:p>
    <w:p w14:paraId="13ADA714" w14:textId="77777777" w:rsidR="004A6FE5" w:rsidRPr="00F56223" w:rsidRDefault="004A6FE5" w:rsidP="004A6FE5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07EF6DA1" w14:textId="68A0AE11" w:rsidR="004A6FE5" w:rsidRPr="00F56223" w:rsidRDefault="004A6FE5" w:rsidP="004A6FE5">
      <w:pPr>
        <w:pStyle w:val="1Brdtext"/>
      </w:pPr>
      <w:r w:rsidRPr="00F56223">
        <w:t>Tryckklass:</w:t>
      </w:r>
      <w:r w:rsidRPr="00F56223">
        <w:tab/>
        <w:t>PN</w:t>
      </w:r>
      <w:r>
        <w:t>6</w:t>
      </w:r>
    </w:p>
    <w:p w14:paraId="074D7848" w14:textId="77777777" w:rsidR="004A6FE5" w:rsidRDefault="004A6FE5" w:rsidP="004A6FE5">
      <w:pPr>
        <w:pStyle w:val="1Brdtext"/>
      </w:pPr>
      <w:r w:rsidRPr="00F56223">
        <w:t>Längder i ring.</w:t>
      </w:r>
    </w:p>
    <w:p w14:paraId="1875BB1E" w14:textId="5B9DC6F6" w:rsidR="00994E75" w:rsidRDefault="00994E75" w:rsidP="00994E75">
      <w:pPr>
        <w:tabs>
          <w:tab w:val="clear" w:pos="9979"/>
        </w:tabs>
        <w:ind w:left="851" w:firstLine="567"/>
      </w:pPr>
      <w:r>
        <w:t xml:space="preserve">Låga U-värden för energieffektivitet. </w:t>
      </w:r>
    </w:p>
    <w:p w14:paraId="65E2EB4C" w14:textId="77777777" w:rsidR="004A6FE5" w:rsidRDefault="004A6FE5" w:rsidP="004A6FE5">
      <w:pPr>
        <w:pStyle w:val="1Brdtext"/>
        <w:ind w:left="0"/>
      </w:pPr>
      <w:r>
        <w:tab/>
      </w:r>
      <w:r w:rsidRPr="00F56223">
        <w:t>Dimensioner</w:t>
      </w:r>
      <w:r>
        <w:t xml:space="preserve"> </w:t>
      </w:r>
      <w:r>
        <w:tab/>
      </w:r>
      <w:r>
        <w:tab/>
        <w:t>U-värde</w:t>
      </w:r>
      <w:r w:rsidRPr="00F56223">
        <w:t>:</w:t>
      </w:r>
    </w:p>
    <w:p w14:paraId="2A2938C1" w14:textId="7BDCF4EF" w:rsidR="009233CA" w:rsidRPr="00FF0177" w:rsidRDefault="009233CA" w:rsidP="004A6FE5">
      <w:pPr>
        <w:pStyle w:val="1Brdtext"/>
      </w:pPr>
      <w:r w:rsidRPr="00F56223">
        <w:tab/>
      </w:r>
      <w:r w:rsidRPr="00FF0177">
        <w:t>40x3,7 mm</w:t>
      </w:r>
      <w:r w:rsidR="00380E9C" w:rsidRPr="00FF0177">
        <w:t xml:space="preserve"> </w:t>
      </w:r>
      <w:r w:rsidR="00380E9C" w:rsidRPr="00FF0177">
        <w:tab/>
      </w:r>
      <w:r w:rsidR="004A6FE5" w:rsidRPr="00FF0177">
        <w:tab/>
      </w:r>
      <w:r w:rsidR="00380E9C" w:rsidRPr="00FF0177">
        <w:t>0,104</w:t>
      </w:r>
    </w:p>
    <w:p w14:paraId="0A72FDF6" w14:textId="66AD5F25" w:rsidR="009233CA" w:rsidRPr="004A6FE5" w:rsidRDefault="009233CA" w:rsidP="009233CA">
      <w:pPr>
        <w:pStyle w:val="1Brdtext"/>
        <w:rPr>
          <w:lang w:val="en-US"/>
        </w:rPr>
      </w:pPr>
      <w:r w:rsidRPr="00FF0177">
        <w:tab/>
      </w:r>
      <w:r w:rsidRPr="004A6FE5">
        <w:rPr>
          <w:lang w:val="en-US"/>
        </w:rPr>
        <w:t>50x4,6</w:t>
      </w:r>
      <w:r w:rsidR="00E64488" w:rsidRPr="004A6FE5">
        <w:rPr>
          <w:lang w:val="en-US"/>
        </w:rPr>
        <w:tab/>
      </w:r>
      <w:r w:rsidR="004A6FE5">
        <w:rPr>
          <w:lang w:val="en-US"/>
        </w:rPr>
        <w:tab/>
      </w:r>
      <w:r w:rsidR="00E64488" w:rsidRPr="004A6FE5">
        <w:rPr>
          <w:lang w:val="en-US"/>
        </w:rPr>
        <w:t>0,122</w:t>
      </w:r>
    </w:p>
    <w:p w14:paraId="78858288" w14:textId="2428050E" w:rsidR="009233CA" w:rsidRPr="004A6FE5" w:rsidRDefault="009233CA" w:rsidP="009233CA">
      <w:pPr>
        <w:pStyle w:val="1Brdtext"/>
        <w:rPr>
          <w:lang w:val="en-US"/>
        </w:rPr>
      </w:pPr>
      <w:r w:rsidRPr="004A6FE5">
        <w:rPr>
          <w:lang w:val="en-US"/>
        </w:rPr>
        <w:tab/>
        <w:t>63x5,8</w:t>
      </w:r>
      <w:r w:rsidR="00E64488" w:rsidRPr="004A6FE5">
        <w:rPr>
          <w:lang w:val="en-US"/>
        </w:rPr>
        <w:tab/>
      </w:r>
      <w:r w:rsidR="004A6FE5">
        <w:rPr>
          <w:lang w:val="en-US"/>
        </w:rPr>
        <w:tab/>
      </w:r>
      <w:r w:rsidR="00E64488" w:rsidRPr="004A6FE5">
        <w:rPr>
          <w:lang w:val="en-US"/>
        </w:rPr>
        <w:t>0,146</w:t>
      </w:r>
      <w:r w:rsidR="00E64488" w:rsidRPr="004A6FE5">
        <w:rPr>
          <w:lang w:val="en-US"/>
        </w:rPr>
        <w:tab/>
      </w:r>
    </w:p>
    <w:p w14:paraId="34ED9624" w14:textId="2E56B22B" w:rsidR="009233CA" w:rsidRPr="004A6FE5" w:rsidRDefault="009233CA" w:rsidP="009233CA">
      <w:pPr>
        <w:pStyle w:val="1Brdtext"/>
        <w:rPr>
          <w:lang w:val="en-US"/>
        </w:rPr>
      </w:pPr>
      <w:r w:rsidRPr="004A6FE5">
        <w:rPr>
          <w:lang w:val="en-US"/>
        </w:rPr>
        <w:tab/>
        <w:t>75x6,8</w:t>
      </w:r>
      <w:r w:rsidR="00E64488" w:rsidRPr="004A6FE5">
        <w:rPr>
          <w:lang w:val="en-US"/>
        </w:rPr>
        <w:t xml:space="preserve"> </w:t>
      </w:r>
      <w:r w:rsidR="00E64488" w:rsidRPr="004A6FE5">
        <w:rPr>
          <w:lang w:val="en-US"/>
        </w:rPr>
        <w:tab/>
      </w:r>
      <w:r w:rsidR="004A6FE5">
        <w:rPr>
          <w:lang w:val="en-US"/>
        </w:rPr>
        <w:tab/>
      </w:r>
      <w:r w:rsidR="00E64488" w:rsidRPr="004A6FE5">
        <w:rPr>
          <w:lang w:val="en-US"/>
        </w:rPr>
        <w:t>0,171</w:t>
      </w:r>
    </w:p>
    <w:p w14:paraId="19A5AAF0" w14:textId="4EFDEB6B" w:rsidR="009233CA" w:rsidRPr="004A6FE5" w:rsidRDefault="009233CA" w:rsidP="009233CA">
      <w:pPr>
        <w:pStyle w:val="1Brdtext"/>
        <w:rPr>
          <w:lang w:val="en-US"/>
        </w:rPr>
      </w:pPr>
      <w:r w:rsidRPr="004A6FE5">
        <w:rPr>
          <w:lang w:val="en-US"/>
        </w:rPr>
        <w:tab/>
        <w:t>90x8,2</w:t>
      </w:r>
      <w:r w:rsidR="00E64488" w:rsidRPr="004A6FE5">
        <w:rPr>
          <w:lang w:val="en-US"/>
        </w:rPr>
        <w:tab/>
      </w:r>
      <w:r w:rsidR="004A6FE5">
        <w:rPr>
          <w:lang w:val="en-US"/>
        </w:rPr>
        <w:tab/>
      </w:r>
      <w:r w:rsidR="00E64488" w:rsidRPr="004A6FE5">
        <w:rPr>
          <w:lang w:val="en-US"/>
        </w:rPr>
        <w:t>0,176</w:t>
      </w:r>
    </w:p>
    <w:p w14:paraId="039B7416" w14:textId="7E3D52DD" w:rsidR="009233CA" w:rsidRPr="00FF0177" w:rsidRDefault="009233CA" w:rsidP="009233CA">
      <w:pPr>
        <w:pStyle w:val="1Brdtext"/>
        <w:rPr>
          <w:lang w:val="en-US"/>
        </w:rPr>
      </w:pPr>
      <w:r w:rsidRPr="004A6FE5">
        <w:rPr>
          <w:lang w:val="en-US"/>
        </w:rPr>
        <w:tab/>
      </w:r>
      <w:r w:rsidRPr="00FF0177">
        <w:rPr>
          <w:lang w:val="en-US"/>
        </w:rPr>
        <w:t>110x10,0</w:t>
      </w:r>
      <w:r w:rsidR="00E64488" w:rsidRPr="00FF0177">
        <w:rPr>
          <w:lang w:val="en-US"/>
        </w:rPr>
        <w:tab/>
      </w:r>
      <w:r w:rsidR="004A6FE5" w:rsidRPr="00FF0177">
        <w:rPr>
          <w:lang w:val="en-US"/>
        </w:rPr>
        <w:tab/>
      </w:r>
      <w:r w:rsidR="00E64488" w:rsidRPr="00FF0177">
        <w:rPr>
          <w:lang w:val="en-US"/>
        </w:rPr>
        <w:t>0,221</w:t>
      </w:r>
    </w:p>
    <w:p w14:paraId="1B8363CA" w14:textId="00D400F2" w:rsidR="00030DE0" w:rsidRDefault="009233CA" w:rsidP="00E64488">
      <w:pPr>
        <w:pStyle w:val="1Brdtext"/>
        <w:rPr>
          <w:lang w:val="en-US"/>
        </w:rPr>
      </w:pPr>
      <w:r w:rsidRPr="00FF0177">
        <w:rPr>
          <w:lang w:val="en-US"/>
        </w:rPr>
        <w:tab/>
        <w:t>125x11,4</w:t>
      </w:r>
      <w:r w:rsidR="00E64488" w:rsidRPr="00FF0177">
        <w:rPr>
          <w:lang w:val="en-US"/>
        </w:rPr>
        <w:tab/>
      </w:r>
      <w:r w:rsidR="004A6FE5" w:rsidRPr="00FF0177">
        <w:rPr>
          <w:lang w:val="en-US"/>
        </w:rPr>
        <w:tab/>
      </w:r>
      <w:r w:rsidR="00E64488" w:rsidRPr="00FF0177">
        <w:rPr>
          <w:lang w:val="en-US"/>
        </w:rPr>
        <w:t>0,227</w:t>
      </w:r>
    </w:p>
    <w:p w14:paraId="603500FB" w14:textId="015913BA" w:rsidR="00013389" w:rsidRPr="00FF0177" w:rsidRDefault="00013389" w:rsidP="00E64488">
      <w:pPr>
        <w:pStyle w:val="1Brdtext"/>
        <w:rPr>
          <w:lang w:val="en-US"/>
        </w:rPr>
      </w:pPr>
      <w:r>
        <w:rPr>
          <w:lang w:val="en-US"/>
        </w:rPr>
        <w:tab/>
        <w:t>140x12,7</w:t>
      </w:r>
      <w:r>
        <w:rPr>
          <w:lang w:val="en-US"/>
        </w:rPr>
        <w:tab/>
      </w:r>
      <w:r>
        <w:rPr>
          <w:lang w:val="en-US"/>
        </w:rPr>
        <w:tab/>
        <w:t>0,2</w:t>
      </w:r>
      <w:r w:rsidR="00517BFC">
        <w:rPr>
          <w:lang w:val="en-US"/>
        </w:rPr>
        <w:t>53</w:t>
      </w:r>
    </w:p>
    <w:p w14:paraId="1F788ED0" w14:textId="1BEB15A6" w:rsidR="008A680B" w:rsidRPr="00FF0177" w:rsidRDefault="008A680B" w:rsidP="007346F3">
      <w:pPr>
        <w:pStyle w:val="1Brdtext"/>
        <w:ind w:left="0"/>
        <w:rPr>
          <w:color w:val="FF0000"/>
          <w:lang w:val="en-US"/>
        </w:rPr>
      </w:pPr>
    </w:p>
    <w:p w14:paraId="24AA329C" w14:textId="77777777" w:rsidR="004A6FE5" w:rsidRPr="00FF0177" w:rsidRDefault="004A6FE5" w:rsidP="007346F3">
      <w:pPr>
        <w:pStyle w:val="1Brdtext"/>
        <w:ind w:left="0"/>
        <w:rPr>
          <w:color w:val="FF0000"/>
          <w:lang w:val="en-US"/>
        </w:rPr>
      </w:pPr>
    </w:p>
    <w:p w14:paraId="0DA3F1D0" w14:textId="77777777" w:rsidR="007346F3" w:rsidRPr="00FF0177" w:rsidRDefault="007346F3" w:rsidP="009842DA">
      <w:pPr>
        <w:pStyle w:val="1Brdtext"/>
        <w:rPr>
          <w:b/>
          <w:bCs/>
          <w:lang w:val="en-US"/>
        </w:rPr>
      </w:pPr>
    </w:p>
    <w:p w14:paraId="2B4BBEED" w14:textId="77777777" w:rsidR="00E17E61" w:rsidRPr="00FF0177" w:rsidRDefault="00E17E61" w:rsidP="009842DA">
      <w:pPr>
        <w:pStyle w:val="1Brdtext"/>
        <w:rPr>
          <w:b/>
          <w:bCs/>
          <w:lang w:val="en-US"/>
        </w:rPr>
      </w:pPr>
    </w:p>
    <w:p w14:paraId="5A41F5EE" w14:textId="64EB2087" w:rsidR="00B44893" w:rsidRPr="00FF0177" w:rsidRDefault="00B44893" w:rsidP="009842DA">
      <w:pPr>
        <w:pStyle w:val="1Brdtext"/>
        <w:rPr>
          <w:b/>
          <w:bCs/>
          <w:lang w:val="en-US"/>
        </w:rPr>
      </w:pPr>
      <w:r w:rsidRPr="00FF0177">
        <w:rPr>
          <w:b/>
          <w:bCs/>
          <w:lang w:val="en-US"/>
        </w:rPr>
        <w:t xml:space="preserve">X8D </w:t>
      </w:r>
    </w:p>
    <w:p w14:paraId="437E9165" w14:textId="060DCB6E" w:rsidR="008A680B" w:rsidRPr="00FF0177" w:rsidRDefault="008A680B" w:rsidP="009842DA">
      <w:pPr>
        <w:pStyle w:val="1Brdtext"/>
        <w:rPr>
          <w:b/>
          <w:bCs/>
          <w:lang w:val="en-US"/>
        </w:rPr>
      </w:pPr>
      <w:proofErr w:type="spellStart"/>
      <w:r w:rsidRPr="00FF0177">
        <w:rPr>
          <w:b/>
          <w:bCs/>
          <w:lang w:val="en-US"/>
        </w:rPr>
        <w:t>Ecoflex</w:t>
      </w:r>
      <w:proofErr w:type="spellEnd"/>
      <w:r w:rsidRPr="00FF0177">
        <w:rPr>
          <w:b/>
          <w:bCs/>
          <w:lang w:val="en-US"/>
        </w:rPr>
        <w:t xml:space="preserve"> </w:t>
      </w:r>
      <w:proofErr w:type="spellStart"/>
      <w:r w:rsidRPr="00FF0177">
        <w:rPr>
          <w:b/>
          <w:bCs/>
          <w:lang w:val="en-US"/>
        </w:rPr>
        <w:t>Thermo</w:t>
      </w:r>
      <w:proofErr w:type="spellEnd"/>
      <w:r w:rsidRPr="00FF0177">
        <w:rPr>
          <w:b/>
          <w:bCs/>
          <w:lang w:val="en-US"/>
        </w:rPr>
        <w:t xml:space="preserve"> VIP Twin PN6</w:t>
      </w:r>
    </w:p>
    <w:p w14:paraId="79F17D61" w14:textId="77777777" w:rsidR="009233CA" w:rsidRPr="00F56223" w:rsidRDefault="009233CA" w:rsidP="009233CA">
      <w:pPr>
        <w:pStyle w:val="1Brdtext"/>
      </w:pPr>
      <w:proofErr w:type="spellStart"/>
      <w:r w:rsidRPr="004A6FE5">
        <w:t>Tvärbundet</w:t>
      </w:r>
      <w:proofErr w:type="spellEnd"/>
      <w:r w:rsidRPr="004A6FE5">
        <w:t xml:space="preserve"> syrediffusionstätt polyetenrör</w:t>
      </w:r>
      <w:r w:rsidRPr="004A6FE5">
        <w:rPr>
          <w:rFonts w:hint="eastAsia"/>
        </w:rPr>
        <w:t xml:space="preserve"> (PE-</w:t>
      </w:r>
      <w:proofErr w:type="spellStart"/>
      <w:r w:rsidRPr="004A6FE5">
        <w:rPr>
          <w:rFonts w:hint="eastAsia"/>
        </w:rPr>
        <w:t>Xa</w:t>
      </w:r>
      <w:proofErr w:type="spellEnd"/>
      <w:r w:rsidRPr="004A6FE5">
        <w:rPr>
          <w:rFonts w:hint="eastAsia"/>
        </w:rPr>
        <w:t xml:space="preserve">) enligt </w:t>
      </w:r>
      <w:r w:rsidRPr="00F56223">
        <w:rPr>
          <w:rFonts w:hint="eastAsia"/>
        </w:rPr>
        <w:t>EN ISO 15875</w:t>
      </w:r>
    </w:p>
    <w:p w14:paraId="4063F54A" w14:textId="77777777" w:rsidR="009233CA" w:rsidRPr="00F56223" w:rsidRDefault="009233CA" w:rsidP="009233CA">
      <w:pPr>
        <w:pStyle w:val="1Brdtext"/>
      </w:pPr>
      <w:r w:rsidRPr="00F56223">
        <w:t>Kulvert till</w:t>
      </w:r>
      <w:r w:rsidRPr="00F56223">
        <w:rPr>
          <w:rFonts w:hint="eastAsia"/>
        </w:rPr>
        <w:t xml:space="preserve"> </w:t>
      </w:r>
      <w:r w:rsidRPr="00F56223">
        <w:t>värme och kylsystem</w:t>
      </w:r>
      <w:r w:rsidRPr="00F56223">
        <w:rPr>
          <w:rFonts w:hint="eastAsia"/>
        </w:rPr>
        <w:t xml:space="preserve"> </w:t>
      </w:r>
      <w:r w:rsidRPr="00F56223">
        <w:t xml:space="preserve">för nedgrävda installationer. Kontinuerlig drifttemperatur på maximalt 80 °C </w:t>
      </w:r>
      <w:r w:rsidRPr="00F56223">
        <w:rPr>
          <w:rFonts w:hint="eastAsia"/>
        </w:rPr>
        <w:t>enligt EN 15632</w:t>
      </w:r>
      <w:r w:rsidRPr="00F56223">
        <w:t xml:space="preserve"> (momentant maximalt 95 °C)</w:t>
      </w:r>
    </w:p>
    <w:p w14:paraId="55C5E5E2" w14:textId="77777777" w:rsidR="009233CA" w:rsidRPr="00F56223" w:rsidRDefault="009233CA" w:rsidP="009233CA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2410EC50" w14:textId="07A3EA0B" w:rsidR="009233CA" w:rsidRPr="00F56223" w:rsidRDefault="009233CA" w:rsidP="00E64488">
      <w:pPr>
        <w:pStyle w:val="1Brdtext"/>
        <w:ind w:left="2828" w:hanging="1410"/>
      </w:pPr>
      <w:r w:rsidRPr="00F56223">
        <w:t>Isolering:</w:t>
      </w:r>
      <w:r w:rsidRPr="00F56223">
        <w:tab/>
      </w:r>
      <w:r w:rsidR="00E64488">
        <w:t xml:space="preserve">VIP "Vacuum </w:t>
      </w:r>
      <w:proofErr w:type="spellStart"/>
      <w:r w:rsidR="00E64488">
        <w:t>Insulation</w:t>
      </w:r>
      <w:proofErr w:type="spellEnd"/>
      <w:r w:rsidR="00E64488">
        <w:t xml:space="preserve"> Panel" +        </w:t>
      </w:r>
      <w:r w:rsidR="00E64488" w:rsidRPr="00F56223">
        <w:t>Å</w:t>
      </w:r>
      <w:r w:rsidR="00E64488" w:rsidRPr="00F56223">
        <w:rPr>
          <w:rFonts w:hint="eastAsia"/>
        </w:rPr>
        <w:t>ldringsbeständigt sluten cell PE-X skum</w:t>
      </w:r>
    </w:p>
    <w:p w14:paraId="7742B08B" w14:textId="77777777" w:rsidR="004A6FE5" w:rsidRPr="00F56223" w:rsidRDefault="004A6FE5" w:rsidP="004A6FE5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547BB3B0" w14:textId="6A612EF5" w:rsidR="004A6FE5" w:rsidRPr="00F56223" w:rsidRDefault="004A6FE5" w:rsidP="004A6FE5">
      <w:pPr>
        <w:pStyle w:val="1Brdtext"/>
      </w:pPr>
      <w:r w:rsidRPr="00F56223">
        <w:t>Tryckklass:</w:t>
      </w:r>
      <w:r w:rsidRPr="00F56223">
        <w:tab/>
        <w:t>PN</w:t>
      </w:r>
      <w:r>
        <w:t>6</w:t>
      </w:r>
    </w:p>
    <w:p w14:paraId="28A9560F" w14:textId="77777777" w:rsidR="004A6FE5" w:rsidRDefault="004A6FE5" w:rsidP="004A6FE5">
      <w:pPr>
        <w:pStyle w:val="1Brdtext"/>
      </w:pPr>
      <w:r w:rsidRPr="00F56223">
        <w:t>Längder i ring.</w:t>
      </w:r>
    </w:p>
    <w:p w14:paraId="77981E4D" w14:textId="795418C3" w:rsidR="00994E75" w:rsidRDefault="00994E75" w:rsidP="00994E75">
      <w:pPr>
        <w:tabs>
          <w:tab w:val="clear" w:pos="9979"/>
        </w:tabs>
        <w:ind w:left="851" w:firstLine="567"/>
      </w:pPr>
      <w:r>
        <w:t xml:space="preserve">Låga U-värden för energieffektivitet. </w:t>
      </w:r>
    </w:p>
    <w:p w14:paraId="4521CD11" w14:textId="77777777" w:rsidR="004A6FE5" w:rsidRDefault="004A6FE5" w:rsidP="004A6FE5">
      <w:pPr>
        <w:pStyle w:val="1Brdtext"/>
        <w:ind w:left="0"/>
      </w:pPr>
      <w:r>
        <w:tab/>
      </w:r>
      <w:r w:rsidRPr="00F56223">
        <w:t>Dimensioner</w:t>
      </w:r>
      <w:r>
        <w:t xml:space="preserve"> </w:t>
      </w:r>
      <w:r>
        <w:tab/>
      </w:r>
      <w:r>
        <w:tab/>
        <w:t>U-värde</w:t>
      </w:r>
      <w:r w:rsidRPr="00F56223">
        <w:t>:</w:t>
      </w:r>
    </w:p>
    <w:p w14:paraId="6ADC5AE8" w14:textId="642DD44F" w:rsidR="009233CA" w:rsidRPr="00380E9C" w:rsidRDefault="009233CA" w:rsidP="009233CA">
      <w:pPr>
        <w:pStyle w:val="1Brdtext"/>
      </w:pPr>
      <w:r w:rsidRPr="00F56223">
        <w:tab/>
      </w:r>
      <w:r w:rsidRPr="00380E9C">
        <w:t xml:space="preserve">2x 25x2,3 </w:t>
      </w:r>
      <w:r w:rsidR="00E64488" w:rsidRPr="00380E9C">
        <w:t>mm</w:t>
      </w:r>
      <w:r w:rsidR="00E64488" w:rsidRPr="00380E9C">
        <w:tab/>
        <w:t xml:space="preserve">    </w:t>
      </w:r>
      <w:r w:rsidR="00097804">
        <w:tab/>
        <w:t xml:space="preserve"> </w:t>
      </w:r>
      <w:r w:rsidR="00097804" w:rsidRPr="00380E9C">
        <w:t>0,120</w:t>
      </w:r>
    </w:p>
    <w:p w14:paraId="22985EBC" w14:textId="383F32DD" w:rsidR="009233CA" w:rsidRPr="00380E9C" w:rsidRDefault="009233CA" w:rsidP="009233CA">
      <w:pPr>
        <w:pStyle w:val="1Brdtext"/>
      </w:pPr>
      <w:r w:rsidRPr="00380E9C">
        <w:tab/>
        <w:t>2x 32x2,9</w:t>
      </w:r>
      <w:r w:rsidR="00097804" w:rsidRPr="00380E9C">
        <w:tab/>
        <w:t xml:space="preserve"> </w:t>
      </w:r>
      <w:r w:rsidR="00097804" w:rsidRPr="00380E9C">
        <w:tab/>
        <w:t xml:space="preserve"> 0,141</w:t>
      </w:r>
      <w:r w:rsidR="00E64488" w:rsidRPr="00380E9C">
        <w:tab/>
      </w:r>
    </w:p>
    <w:p w14:paraId="4A770DDD" w14:textId="699C92CF" w:rsidR="009233CA" w:rsidRPr="00380E9C" w:rsidRDefault="009233CA" w:rsidP="009233CA">
      <w:pPr>
        <w:pStyle w:val="1Brdtext"/>
      </w:pPr>
      <w:r w:rsidRPr="00380E9C">
        <w:tab/>
        <w:t>2x 40x3,7</w:t>
      </w:r>
      <w:r w:rsidR="00E64488" w:rsidRPr="00380E9C">
        <w:tab/>
        <w:t xml:space="preserve">   </w:t>
      </w:r>
      <w:r w:rsidR="00097804">
        <w:tab/>
      </w:r>
      <w:r w:rsidR="00097804" w:rsidRPr="00380E9C">
        <w:t xml:space="preserve"> 0,150</w:t>
      </w:r>
    </w:p>
    <w:p w14:paraId="545BC0A2" w14:textId="7265B215" w:rsidR="009233CA" w:rsidRPr="00E64488" w:rsidRDefault="009233CA" w:rsidP="009233CA">
      <w:pPr>
        <w:pStyle w:val="1Brdtext"/>
      </w:pPr>
      <w:r w:rsidRPr="00380E9C">
        <w:tab/>
      </w:r>
      <w:r w:rsidRPr="00E64488">
        <w:t>2x 50x4,6</w:t>
      </w:r>
      <w:r w:rsidR="00E64488">
        <w:tab/>
        <w:t xml:space="preserve">   </w:t>
      </w:r>
      <w:r w:rsidR="00097804">
        <w:tab/>
        <w:t xml:space="preserve"> 0,179</w:t>
      </w:r>
    </w:p>
    <w:p w14:paraId="5EF9EF86" w14:textId="2DBF33E3" w:rsidR="009233CA" w:rsidRPr="00E64488" w:rsidRDefault="009233CA" w:rsidP="009233CA">
      <w:pPr>
        <w:pStyle w:val="1Brdtext"/>
      </w:pPr>
      <w:r w:rsidRPr="00E64488">
        <w:tab/>
        <w:t>2x 63x5,8</w:t>
      </w:r>
      <w:r w:rsidR="00E64488">
        <w:tab/>
        <w:t xml:space="preserve">    </w:t>
      </w:r>
      <w:r w:rsidR="00097804">
        <w:tab/>
        <w:t xml:space="preserve"> 0,204</w:t>
      </w:r>
    </w:p>
    <w:p w14:paraId="59B1AD61" w14:textId="22D3A3CE" w:rsidR="008256D6" w:rsidRPr="00E64488" w:rsidRDefault="00617A76" w:rsidP="009842DA">
      <w:pPr>
        <w:pStyle w:val="1Brdtext"/>
        <w:rPr>
          <w:color w:val="FF0000"/>
          <w:highlight w:val="yellow"/>
        </w:rPr>
      </w:pPr>
      <w:r>
        <w:tab/>
      </w:r>
      <w:r w:rsidRPr="00E64488">
        <w:t xml:space="preserve">2x </w:t>
      </w:r>
      <w:r>
        <w:t>75x6</w:t>
      </w:r>
      <w:r w:rsidRPr="00E64488">
        <w:t>,8</w:t>
      </w:r>
      <w:r>
        <w:tab/>
        <w:t xml:space="preserve">     </w:t>
      </w:r>
      <w:r w:rsidR="00097804">
        <w:tab/>
        <w:t xml:space="preserve"> 0,218</w:t>
      </w:r>
    </w:p>
    <w:p w14:paraId="2EEAAAD5" w14:textId="5FC552C9" w:rsidR="00B44893" w:rsidRDefault="00B44893" w:rsidP="009842DA">
      <w:pPr>
        <w:pStyle w:val="1Brdtext"/>
        <w:rPr>
          <w:color w:val="FF0000"/>
          <w:highlight w:val="yellow"/>
        </w:rPr>
      </w:pPr>
    </w:p>
    <w:p w14:paraId="3005CA6D" w14:textId="77777777" w:rsidR="004A6FE5" w:rsidRPr="00E64488" w:rsidRDefault="004A6FE5" w:rsidP="009842DA">
      <w:pPr>
        <w:pStyle w:val="1Brdtext"/>
        <w:rPr>
          <w:color w:val="FF0000"/>
          <w:highlight w:val="yellow"/>
        </w:rPr>
      </w:pPr>
    </w:p>
    <w:p w14:paraId="2480B273" w14:textId="7FCE8F83" w:rsidR="00B44893" w:rsidRPr="00FF0177" w:rsidRDefault="00B44893" w:rsidP="009842DA">
      <w:pPr>
        <w:pStyle w:val="1Brdtext"/>
        <w:rPr>
          <w:b/>
          <w:bCs/>
          <w:lang w:val="en-US"/>
        </w:rPr>
      </w:pPr>
      <w:r w:rsidRPr="00FF0177">
        <w:rPr>
          <w:b/>
          <w:bCs/>
          <w:lang w:val="en-US"/>
        </w:rPr>
        <w:t xml:space="preserve">X9D </w:t>
      </w:r>
    </w:p>
    <w:p w14:paraId="1A6AC902" w14:textId="51FAFB1F" w:rsidR="008A680B" w:rsidRPr="00FF0177" w:rsidRDefault="008A680B" w:rsidP="009842DA">
      <w:pPr>
        <w:pStyle w:val="1Brdtext"/>
        <w:rPr>
          <w:b/>
          <w:bCs/>
          <w:lang w:val="en-US"/>
        </w:rPr>
      </w:pPr>
      <w:proofErr w:type="spellStart"/>
      <w:r w:rsidRPr="00FF0177">
        <w:rPr>
          <w:b/>
          <w:bCs/>
          <w:lang w:val="en-US"/>
        </w:rPr>
        <w:t>Ecoflex</w:t>
      </w:r>
      <w:proofErr w:type="spellEnd"/>
      <w:r w:rsidRPr="00FF0177">
        <w:rPr>
          <w:b/>
          <w:bCs/>
          <w:lang w:val="en-US"/>
        </w:rPr>
        <w:t xml:space="preserve"> Aqua VIP Single PN10</w:t>
      </w:r>
    </w:p>
    <w:p w14:paraId="0A734D63" w14:textId="77777777" w:rsidR="009233CA" w:rsidRPr="00F56223" w:rsidRDefault="009233CA" w:rsidP="009233CA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polyetenrör</w:t>
      </w:r>
      <w:r w:rsidRPr="00F56223">
        <w:rPr>
          <w:rFonts w:hint="eastAsia"/>
        </w:rPr>
        <w:t xml:space="preserve"> (PE-</w:t>
      </w:r>
      <w:proofErr w:type="spellStart"/>
      <w:r w:rsidRPr="00F56223">
        <w:rPr>
          <w:rFonts w:hint="eastAsia"/>
        </w:rPr>
        <w:t>Xa</w:t>
      </w:r>
      <w:proofErr w:type="spellEnd"/>
      <w:r w:rsidRPr="00F56223">
        <w:rPr>
          <w:rFonts w:hint="eastAsia"/>
        </w:rPr>
        <w:t>) enligt EN ISO 15875</w:t>
      </w:r>
    </w:p>
    <w:p w14:paraId="046C7BDA" w14:textId="77777777" w:rsidR="009233CA" w:rsidRPr="00F56223" w:rsidRDefault="009233CA" w:rsidP="009233CA">
      <w:pPr>
        <w:pStyle w:val="1Brdtext"/>
      </w:pPr>
      <w:r w:rsidRPr="00F56223">
        <w:t>Kulvert till</w:t>
      </w:r>
      <w:r w:rsidRPr="00F56223">
        <w:rPr>
          <w:rFonts w:hint="eastAsia"/>
        </w:rPr>
        <w:t xml:space="preserve"> tappvattensystem </w:t>
      </w:r>
      <w:r w:rsidRPr="00F56223">
        <w:t>för nedgrävda installationer.</w:t>
      </w:r>
      <w:r w:rsidRPr="00F56223">
        <w:rPr>
          <w:rFonts w:hint="eastAsia"/>
        </w:rPr>
        <w:t xml:space="preserve"> </w:t>
      </w:r>
    </w:p>
    <w:p w14:paraId="50D8061A" w14:textId="77777777" w:rsidR="009233CA" w:rsidRPr="00F56223" w:rsidRDefault="009233CA" w:rsidP="009233CA">
      <w:pPr>
        <w:pStyle w:val="1Brdtext"/>
      </w:pPr>
      <w:r w:rsidRPr="00F56223">
        <w:t>K</w:t>
      </w:r>
      <w:r w:rsidRPr="00F56223">
        <w:rPr>
          <w:rFonts w:hint="eastAsia"/>
        </w:rPr>
        <w:t>ontinuerlig drifttemperatur på maximalt 70 °C enligt EN 15875 (momentant maximalt 95 °C)</w:t>
      </w:r>
      <w:r w:rsidRPr="00F56223">
        <w:t xml:space="preserve"> </w:t>
      </w:r>
    </w:p>
    <w:p w14:paraId="0A6EFE39" w14:textId="77777777" w:rsidR="009233CA" w:rsidRPr="00F56223" w:rsidRDefault="009233CA" w:rsidP="009233CA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5F1B7DF6" w14:textId="4836C2C0" w:rsidR="009233CA" w:rsidRPr="00F56223" w:rsidRDefault="009233CA" w:rsidP="009233CA">
      <w:pPr>
        <w:pStyle w:val="1Brdtext"/>
        <w:ind w:left="2828" w:hanging="1410"/>
      </w:pPr>
      <w:r w:rsidRPr="00F56223">
        <w:t>Isolering:</w:t>
      </w:r>
      <w:r w:rsidRPr="00F56223">
        <w:tab/>
      </w:r>
      <w:r w:rsidR="00E64488">
        <w:t xml:space="preserve">VIP "Vacuum </w:t>
      </w:r>
      <w:proofErr w:type="spellStart"/>
      <w:r w:rsidR="00E64488">
        <w:t>Insulation</w:t>
      </w:r>
      <w:proofErr w:type="spellEnd"/>
      <w:r w:rsidR="00E64488">
        <w:t xml:space="preserve"> Panel" +        </w:t>
      </w:r>
      <w:r w:rsidR="00E64488" w:rsidRPr="00F56223">
        <w:t>Å</w:t>
      </w:r>
      <w:r w:rsidR="00E64488" w:rsidRPr="00F56223">
        <w:rPr>
          <w:rFonts w:hint="eastAsia"/>
        </w:rPr>
        <w:t>ldringsbeständigt sluten cell PE-X skum</w:t>
      </w:r>
    </w:p>
    <w:p w14:paraId="17700D6C" w14:textId="77777777" w:rsidR="004A6FE5" w:rsidRPr="00F56223" w:rsidRDefault="004A6FE5" w:rsidP="004A6FE5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40BF9890" w14:textId="77777777" w:rsidR="004A6FE5" w:rsidRPr="00F56223" w:rsidRDefault="004A6FE5" w:rsidP="004A6FE5">
      <w:pPr>
        <w:pStyle w:val="1Brdtext"/>
      </w:pPr>
      <w:r w:rsidRPr="00F56223">
        <w:t>Tryckklass:</w:t>
      </w:r>
      <w:r w:rsidRPr="00F56223">
        <w:tab/>
        <w:t>PN10</w:t>
      </w:r>
    </w:p>
    <w:p w14:paraId="114CAC39" w14:textId="77777777" w:rsidR="004A6FE5" w:rsidRDefault="004A6FE5" w:rsidP="004A6FE5">
      <w:pPr>
        <w:pStyle w:val="1Brdtext"/>
      </w:pPr>
      <w:r w:rsidRPr="00F56223">
        <w:t>Längder i ring.</w:t>
      </w:r>
    </w:p>
    <w:p w14:paraId="17830579" w14:textId="4EE6BF0E" w:rsidR="00994E75" w:rsidRDefault="00994E75" w:rsidP="00994E75">
      <w:pPr>
        <w:tabs>
          <w:tab w:val="clear" w:pos="9979"/>
        </w:tabs>
        <w:ind w:left="851" w:firstLine="567"/>
      </w:pPr>
      <w:r>
        <w:t xml:space="preserve">Låga U-värden för energieffektivitet. </w:t>
      </w:r>
    </w:p>
    <w:p w14:paraId="200E4DA4" w14:textId="77777777" w:rsidR="004A6FE5" w:rsidRDefault="004A6FE5" w:rsidP="004A6FE5">
      <w:pPr>
        <w:pStyle w:val="1Brdtext"/>
        <w:ind w:left="0"/>
      </w:pPr>
      <w:r>
        <w:tab/>
      </w:r>
      <w:r w:rsidRPr="00F56223">
        <w:t>Dimensioner</w:t>
      </w:r>
      <w:r>
        <w:t xml:space="preserve"> </w:t>
      </w:r>
      <w:r>
        <w:tab/>
      </w:r>
      <w:r>
        <w:tab/>
        <w:t>U-värde</w:t>
      </w:r>
      <w:r w:rsidRPr="00F56223">
        <w:t>:</w:t>
      </w:r>
    </w:p>
    <w:p w14:paraId="6D6775CB" w14:textId="7F2F3BE5" w:rsidR="009233CA" w:rsidRPr="00380E9C" w:rsidRDefault="009233CA" w:rsidP="009233CA">
      <w:pPr>
        <w:pStyle w:val="1Brdtext"/>
      </w:pPr>
      <w:r w:rsidRPr="00F56223">
        <w:tab/>
      </w:r>
      <w:r w:rsidRPr="00380E9C">
        <w:t>40x5,5 mm</w:t>
      </w:r>
      <w:r w:rsidR="0016371E" w:rsidRPr="00380E9C">
        <w:tab/>
        <w:t xml:space="preserve">   </w:t>
      </w:r>
      <w:r w:rsidR="004A6FE5">
        <w:tab/>
      </w:r>
      <w:r w:rsidR="00380E9C" w:rsidRPr="00380E9C">
        <w:t>0,103</w:t>
      </w:r>
    </w:p>
    <w:p w14:paraId="351ECC81" w14:textId="5219C6FD" w:rsidR="009233CA" w:rsidRPr="00FF0177" w:rsidRDefault="009233CA" w:rsidP="009233CA">
      <w:pPr>
        <w:pStyle w:val="1Brdtext"/>
        <w:rPr>
          <w:lang w:val="en-US"/>
        </w:rPr>
      </w:pPr>
      <w:r w:rsidRPr="00380E9C">
        <w:tab/>
      </w:r>
      <w:r w:rsidRPr="00FF0177">
        <w:rPr>
          <w:lang w:val="en-US"/>
        </w:rPr>
        <w:t>50x6,9</w:t>
      </w:r>
      <w:r w:rsidR="0016371E" w:rsidRPr="00FF0177">
        <w:rPr>
          <w:lang w:val="en-US"/>
        </w:rPr>
        <w:tab/>
        <w:t xml:space="preserve">   </w:t>
      </w:r>
      <w:r w:rsidR="004A6FE5" w:rsidRPr="00FF0177">
        <w:rPr>
          <w:lang w:val="en-US"/>
        </w:rPr>
        <w:tab/>
      </w:r>
      <w:r w:rsidR="0016371E" w:rsidRPr="00FF0177">
        <w:rPr>
          <w:lang w:val="en-US"/>
        </w:rPr>
        <w:t>0,121</w:t>
      </w:r>
      <w:r w:rsidR="0016371E" w:rsidRPr="00FF0177">
        <w:rPr>
          <w:lang w:val="en-US"/>
        </w:rPr>
        <w:tab/>
      </w:r>
    </w:p>
    <w:p w14:paraId="79985018" w14:textId="41F3A90F" w:rsidR="009233CA" w:rsidRPr="00FF0177" w:rsidRDefault="009233CA" w:rsidP="009233CA">
      <w:pPr>
        <w:pStyle w:val="1Brdtext"/>
        <w:rPr>
          <w:lang w:val="en-US"/>
        </w:rPr>
      </w:pPr>
      <w:r w:rsidRPr="00FF0177">
        <w:rPr>
          <w:lang w:val="en-US"/>
        </w:rPr>
        <w:tab/>
        <w:t>63x8,6</w:t>
      </w:r>
      <w:r w:rsidR="0016371E" w:rsidRPr="00FF0177">
        <w:rPr>
          <w:lang w:val="en-US"/>
        </w:rPr>
        <w:tab/>
        <w:t xml:space="preserve">   </w:t>
      </w:r>
      <w:r w:rsidR="004A6FE5" w:rsidRPr="00FF0177">
        <w:rPr>
          <w:lang w:val="en-US"/>
        </w:rPr>
        <w:tab/>
      </w:r>
      <w:r w:rsidR="0016371E" w:rsidRPr="00FF0177">
        <w:rPr>
          <w:lang w:val="en-US"/>
        </w:rPr>
        <w:t>0,145</w:t>
      </w:r>
    </w:p>
    <w:p w14:paraId="6345A3C0" w14:textId="3BA9736D" w:rsidR="009233CA" w:rsidRPr="00FF0177" w:rsidRDefault="009233CA" w:rsidP="009233CA">
      <w:pPr>
        <w:pStyle w:val="1Brdtext"/>
        <w:rPr>
          <w:lang w:val="en-US"/>
        </w:rPr>
      </w:pPr>
      <w:r w:rsidRPr="00FF0177">
        <w:rPr>
          <w:lang w:val="en-US"/>
        </w:rPr>
        <w:tab/>
        <w:t>75x10,3</w:t>
      </w:r>
      <w:r w:rsidR="0016371E" w:rsidRPr="00FF0177">
        <w:rPr>
          <w:lang w:val="en-US"/>
        </w:rPr>
        <w:tab/>
        <w:t xml:space="preserve">   </w:t>
      </w:r>
      <w:r w:rsidR="004A6FE5" w:rsidRPr="00FF0177">
        <w:rPr>
          <w:lang w:val="en-US"/>
        </w:rPr>
        <w:tab/>
      </w:r>
      <w:r w:rsidR="0016371E" w:rsidRPr="00FF0177">
        <w:rPr>
          <w:lang w:val="en-US"/>
        </w:rPr>
        <w:t>0,170</w:t>
      </w:r>
    </w:p>
    <w:p w14:paraId="01A7E07C" w14:textId="6EBDE14E" w:rsidR="009233CA" w:rsidRPr="00FF0177" w:rsidRDefault="009233CA" w:rsidP="009233CA">
      <w:pPr>
        <w:pStyle w:val="1Brdtext"/>
        <w:rPr>
          <w:lang w:val="en-US"/>
        </w:rPr>
      </w:pPr>
      <w:r w:rsidRPr="00FF0177">
        <w:rPr>
          <w:lang w:val="en-US"/>
        </w:rPr>
        <w:tab/>
        <w:t>90x12,3</w:t>
      </w:r>
      <w:r w:rsidR="0016371E" w:rsidRPr="00FF0177">
        <w:rPr>
          <w:lang w:val="en-US"/>
        </w:rPr>
        <w:tab/>
        <w:t xml:space="preserve">   </w:t>
      </w:r>
      <w:r w:rsidR="004A6FE5" w:rsidRPr="00FF0177">
        <w:rPr>
          <w:lang w:val="en-US"/>
        </w:rPr>
        <w:tab/>
      </w:r>
      <w:r w:rsidR="0016371E" w:rsidRPr="00FF0177">
        <w:rPr>
          <w:lang w:val="en-US"/>
        </w:rPr>
        <w:t>0,174</w:t>
      </w:r>
    </w:p>
    <w:p w14:paraId="205B9F75" w14:textId="05795CD5" w:rsidR="009233CA" w:rsidRPr="00FF0177" w:rsidRDefault="009233CA" w:rsidP="009233CA">
      <w:pPr>
        <w:pStyle w:val="1Brdtext"/>
        <w:rPr>
          <w:lang w:val="en-US"/>
        </w:rPr>
      </w:pPr>
      <w:r w:rsidRPr="00FF0177">
        <w:rPr>
          <w:lang w:val="en-US"/>
        </w:rPr>
        <w:tab/>
        <w:t>110x15,1</w:t>
      </w:r>
      <w:r w:rsidR="0016371E" w:rsidRPr="00FF0177">
        <w:rPr>
          <w:lang w:val="en-US"/>
        </w:rPr>
        <w:tab/>
        <w:t xml:space="preserve">   </w:t>
      </w:r>
      <w:r w:rsidR="004A6FE5" w:rsidRPr="00FF0177">
        <w:rPr>
          <w:lang w:val="en-US"/>
        </w:rPr>
        <w:tab/>
      </w:r>
      <w:r w:rsidR="0016371E" w:rsidRPr="00FF0177">
        <w:rPr>
          <w:lang w:val="en-US"/>
        </w:rPr>
        <w:t>0,219</w:t>
      </w:r>
    </w:p>
    <w:p w14:paraId="0625406F" w14:textId="77777777" w:rsidR="007346F3" w:rsidRPr="00FF0177" w:rsidRDefault="007346F3" w:rsidP="007346F3">
      <w:pPr>
        <w:tabs>
          <w:tab w:val="clear" w:pos="9979"/>
        </w:tabs>
        <w:ind w:left="1134"/>
        <w:rPr>
          <w:lang w:val="en-US"/>
        </w:rPr>
      </w:pPr>
    </w:p>
    <w:p w14:paraId="509D7FCC" w14:textId="2C3FE88F" w:rsidR="008256D6" w:rsidRDefault="008256D6" w:rsidP="009842DA">
      <w:pPr>
        <w:pStyle w:val="1Brdtext"/>
        <w:rPr>
          <w:lang w:val="en-US"/>
        </w:rPr>
      </w:pPr>
    </w:p>
    <w:p w14:paraId="2AC97DCF" w14:textId="77777777" w:rsidR="00097804" w:rsidRPr="00FF0177" w:rsidRDefault="00097804" w:rsidP="009842DA">
      <w:pPr>
        <w:pStyle w:val="1Brdtext"/>
        <w:rPr>
          <w:lang w:val="en-US"/>
        </w:rPr>
      </w:pPr>
    </w:p>
    <w:p w14:paraId="753AEF7D" w14:textId="13E84272" w:rsidR="007346F3" w:rsidRPr="00FF0177" w:rsidRDefault="007346F3" w:rsidP="00E17E61">
      <w:pPr>
        <w:pStyle w:val="1Brdtext"/>
        <w:ind w:left="0"/>
        <w:rPr>
          <w:b/>
          <w:bCs/>
          <w:lang w:val="en-US"/>
        </w:rPr>
      </w:pPr>
    </w:p>
    <w:p w14:paraId="141298A6" w14:textId="3F2478CC" w:rsidR="00B44893" w:rsidRPr="00FF0177" w:rsidRDefault="00B44893" w:rsidP="008256D6">
      <w:pPr>
        <w:pStyle w:val="1Brdtext"/>
        <w:rPr>
          <w:b/>
          <w:bCs/>
          <w:lang w:val="en-US"/>
        </w:rPr>
      </w:pPr>
      <w:r w:rsidRPr="00FF0177">
        <w:rPr>
          <w:b/>
          <w:bCs/>
          <w:lang w:val="en-US"/>
        </w:rPr>
        <w:t xml:space="preserve">X9D </w:t>
      </w:r>
    </w:p>
    <w:p w14:paraId="6DA68718" w14:textId="424960C7" w:rsidR="008256D6" w:rsidRPr="00FF0177" w:rsidRDefault="008256D6" w:rsidP="008256D6">
      <w:pPr>
        <w:pStyle w:val="1Brdtext"/>
        <w:rPr>
          <w:b/>
          <w:bCs/>
          <w:lang w:val="en-US"/>
        </w:rPr>
      </w:pPr>
      <w:proofErr w:type="spellStart"/>
      <w:r w:rsidRPr="00FF0177">
        <w:rPr>
          <w:b/>
          <w:bCs/>
          <w:lang w:val="en-US"/>
        </w:rPr>
        <w:t>Ecoflex</w:t>
      </w:r>
      <w:proofErr w:type="spellEnd"/>
      <w:r w:rsidRPr="00FF0177">
        <w:rPr>
          <w:b/>
          <w:bCs/>
          <w:lang w:val="en-US"/>
        </w:rPr>
        <w:t xml:space="preserve"> Aqua VIP Twin PN10</w:t>
      </w:r>
    </w:p>
    <w:p w14:paraId="4175530D" w14:textId="77777777" w:rsidR="009233CA" w:rsidRPr="00F56223" w:rsidRDefault="009233CA" w:rsidP="009233CA">
      <w:pPr>
        <w:pStyle w:val="1Brdtext"/>
      </w:pPr>
      <w:proofErr w:type="spellStart"/>
      <w:r w:rsidRPr="00F56223">
        <w:t>Tvärbundet</w:t>
      </w:r>
      <w:proofErr w:type="spellEnd"/>
      <w:r w:rsidRPr="00F56223">
        <w:t xml:space="preserve"> polyetenrör</w:t>
      </w:r>
      <w:r w:rsidRPr="00F56223">
        <w:rPr>
          <w:rFonts w:hint="eastAsia"/>
        </w:rPr>
        <w:t xml:space="preserve"> (PE-</w:t>
      </w:r>
      <w:proofErr w:type="spellStart"/>
      <w:r w:rsidRPr="00F56223">
        <w:rPr>
          <w:rFonts w:hint="eastAsia"/>
        </w:rPr>
        <w:t>Xa</w:t>
      </w:r>
      <w:proofErr w:type="spellEnd"/>
      <w:r w:rsidRPr="00F56223">
        <w:rPr>
          <w:rFonts w:hint="eastAsia"/>
        </w:rPr>
        <w:t>) enligt EN ISO 15875</w:t>
      </w:r>
    </w:p>
    <w:p w14:paraId="4CFFE720" w14:textId="77777777" w:rsidR="009233CA" w:rsidRPr="00F56223" w:rsidRDefault="009233CA" w:rsidP="009233CA">
      <w:pPr>
        <w:pStyle w:val="1Brdtext"/>
      </w:pPr>
      <w:r w:rsidRPr="00F56223">
        <w:t>Kulvert till</w:t>
      </w:r>
      <w:r w:rsidRPr="00F56223">
        <w:rPr>
          <w:rFonts w:hint="eastAsia"/>
        </w:rPr>
        <w:t xml:space="preserve"> tappvattensystem </w:t>
      </w:r>
      <w:r w:rsidRPr="00F56223">
        <w:t>för nedgrävda installationer.</w:t>
      </w:r>
      <w:r w:rsidRPr="00F56223">
        <w:rPr>
          <w:rFonts w:hint="eastAsia"/>
        </w:rPr>
        <w:t xml:space="preserve"> </w:t>
      </w:r>
    </w:p>
    <w:p w14:paraId="10528275" w14:textId="77777777" w:rsidR="009233CA" w:rsidRPr="00F56223" w:rsidRDefault="009233CA" w:rsidP="009233CA">
      <w:pPr>
        <w:pStyle w:val="1Brdtext"/>
      </w:pPr>
      <w:r w:rsidRPr="00F56223">
        <w:t>K</w:t>
      </w:r>
      <w:r w:rsidRPr="00F56223">
        <w:rPr>
          <w:rFonts w:hint="eastAsia"/>
        </w:rPr>
        <w:t>ontinuerlig drifttemperatur på maximalt 70 °C enligt EN 15875 (momentant maximalt 95 °C)</w:t>
      </w:r>
      <w:r w:rsidRPr="00F56223">
        <w:t xml:space="preserve"> </w:t>
      </w:r>
    </w:p>
    <w:p w14:paraId="48636F16" w14:textId="77777777" w:rsidR="009233CA" w:rsidRPr="00F56223" w:rsidRDefault="009233CA" w:rsidP="009233CA">
      <w:pPr>
        <w:pStyle w:val="1Brdtext"/>
      </w:pPr>
      <w:r w:rsidRPr="00F56223">
        <w:rPr>
          <w:rFonts w:hint="eastAsia"/>
        </w:rPr>
        <w:t>Verifierat för tung trafikbelastning på 60 ton</w:t>
      </w:r>
    </w:p>
    <w:p w14:paraId="29A97BC1" w14:textId="3D88807B" w:rsidR="009233CA" w:rsidRPr="00F56223" w:rsidRDefault="009233CA" w:rsidP="009233CA">
      <w:pPr>
        <w:pStyle w:val="1Brdtext"/>
        <w:ind w:left="2828" w:hanging="1410"/>
      </w:pPr>
      <w:r w:rsidRPr="00F56223">
        <w:t>Isolering:</w:t>
      </w:r>
      <w:r w:rsidRPr="00F56223">
        <w:tab/>
      </w:r>
      <w:r w:rsidR="00E64488">
        <w:t xml:space="preserve">VIP "Vacuum </w:t>
      </w:r>
      <w:proofErr w:type="spellStart"/>
      <w:r w:rsidR="00E64488">
        <w:t>Insulation</w:t>
      </w:r>
      <w:proofErr w:type="spellEnd"/>
      <w:r w:rsidR="00E64488">
        <w:t xml:space="preserve"> Panel" +        </w:t>
      </w:r>
      <w:r w:rsidRPr="00F56223">
        <w:t>Å</w:t>
      </w:r>
      <w:r w:rsidRPr="00F56223">
        <w:rPr>
          <w:rFonts w:hint="eastAsia"/>
        </w:rPr>
        <w:t>ldringsbeständigt sluten cell PE-X skum</w:t>
      </w:r>
    </w:p>
    <w:p w14:paraId="65FD7001" w14:textId="77777777" w:rsidR="009233CA" w:rsidRPr="00F56223" w:rsidRDefault="009233CA" w:rsidP="009233CA">
      <w:pPr>
        <w:pStyle w:val="1Brdtext"/>
        <w:ind w:left="2828" w:hanging="1410"/>
      </w:pPr>
      <w:r w:rsidRPr="00F56223">
        <w:t>Mantelrör:</w:t>
      </w:r>
      <w:r w:rsidRPr="00F56223">
        <w:tab/>
      </w:r>
      <w:r w:rsidRPr="00F56223">
        <w:rPr>
          <w:rFonts w:hint="eastAsia"/>
        </w:rPr>
        <w:t>Korrugerad polyeten (HDPE)</w:t>
      </w:r>
    </w:p>
    <w:p w14:paraId="46BECED9" w14:textId="77777777" w:rsidR="009233CA" w:rsidRPr="00F56223" w:rsidRDefault="009233CA" w:rsidP="009233CA">
      <w:pPr>
        <w:pStyle w:val="1Brdtext"/>
      </w:pPr>
      <w:r w:rsidRPr="00F56223">
        <w:t>Tryckklass:</w:t>
      </w:r>
      <w:r w:rsidRPr="00F56223">
        <w:tab/>
        <w:t>PN10</w:t>
      </w:r>
    </w:p>
    <w:p w14:paraId="211237AC" w14:textId="14CBD1F0" w:rsidR="009233CA" w:rsidRDefault="009233CA" w:rsidP="009233CA">
      <w:pPr>
        <w:pStyle w:val="1Brdtext"/>
      </w:pPr>
      <w:r w:rsidRPr="00F56223">
        <w:t>Längder i ring.</w:t>
      </w:r>
    </w:p>
    <w:p w14:paraId="7235FCFC" w14:textId="053C6750" w:rsidR="004A6FE5" w:rsidRDefault="004A6FE5" w:rsidP="004A6FE5">
      <w:pPr>
        <w:tabs>
          <w:tab w:val="clear" w:pos="9979"/>
        </w:tabs>
        <w:ind w:left="851" w:firstLine="567"/>
      </w:pPr>
      <w:r>
        <w:t>Låga U-värden för energieffektivitet.</w:t>
      </w:r>
      <w:r w:rsidR="00994E75">
        <w:t xml:space="preserve"> </w:t>
      </w:r>
    </w:p>
    <w:p w14:paraId="7560B97E" w14:textId="28B81D57" w:rsidR="00617A76" w:rsidRDefault="004A6FE5" w:rsidP="004A6FE5">
      <w:pPr>
        <w:pStyle w:val="1Brdtext"/>
        <w:ind w:left="0"/>
      </w:pPr>
      <w:r>
        <w:tab/>
      </w:r>
      <w:r w:rsidR="00617A76" w:rsidRPr="00F56223">
        <w:t>Dimensioner</w:t>
      </w:r>
      <w:r w:rsidR="00617A76">
        <w:t xml:space="preserve"> </w:t>
      </w:r>
      <w:r>
        <w:tab/>
      </w:r>
      <w:r>
        <w:tab/>
      </w:r>
      <w:r w:rsidR="00617A76">
        <w:t>U-värde</w:t>
      </w:r>
      <w:r w:rsidR="00617A76" w:rsidRPr="00F56223">
        <w:t>:</w:t>
      </w:r>
    </w:p>
    <w:p w14:paraId="52EE76FB" w14:textId="0A2B7437" w:rsidR="009233CA" w:rsidRPr="00380E9C" w:rsidRDefault="00617A76" w:rsidP="009233CA">
      <w:pPr>
        <w:pStyle w:val="1Brdtext"/>
      </w:pPr>
      <w:r>
        <w:tab/>
      </w:r>
      <w:r w:rsidR="009233CA" w:rsidRPr="00380E9C">
        <w:t>25x3,5 - 20x2,8 mm</w:t>
      </w:r>
      <w:r w:rsidRPr="00380E9C">
        <w:tab/>
      </w:r>
      <w:r w:rsidR="00380E9C" w:rsidRPr="00380E9C">
        <w:t>0,114</w:t>
      </w:r>
    </w:p>
    <w:p w14:paraId="21576F8D" w14:textId="02C7F665" w:rsidR="009233CA" w:rsidRPr="00380E9C" w:rsidRDefault="009233CA" w:rsidP="009233CA">
      <w:pPr>
        <w:pStyle w:val="1Brdtext"/>
      </w:pPr>
      <w:r w:rsidRPr="00380E9C">
        <w:tab/>
        <w:t>32x4,4 - 20x2,8</w:t>
      </w:r>
      <w:r w:rsidR="00F31513" w:rsidRPr="00380E9C">
        <w:tab/>
        <w:t>0,122</w:t>
      </w:r>
    </w:p>
    <w:p w14:paraId="080429E2" w14:textId="4E446469" w:rsidR="009233CA" w:rsidRPr="00380E9C" w:rsidRDefault="009233CA" w:rsidP="009233CA">
      <w:pPr>
        <w:pStyle w:val="1Brdtext"/>
      </w:pPr>
      <w:r w:rsidRPr="00380E9C">
        <w:tab/>
        <w:t>40x5,5 - 25x3,5</w:t>
      </w:r>
      <w:r w:rsidR="00F31513" w:rsidRPr="00380E9C">
        <w:tab/>
        <w:t>0,143</w:t>
      </w:r>
    </w:p>
    <w:p w14:paraId="22C77C80" w14:textId="488D2F53" w:rsidR="009233CA" w:rsidRDefault="009233CA" w:rsidP="009233CA">
      <w:pPr>
        <w:pStyle w:val="1Brdtext"/>
      </w:pPr>
      <w:r w:rsidRPr="00380E9C">
        <w:tab/>
      </w:r>
      <w:r w:rsidRPr="00E64488">
        <w:t>50x6,9 - 32x4,4</w:t>
      </w:r>
      <w:r w:rsidR="00F31513">
        <w:tab/>
        <w:t>0,153</w:t>
      </w:r>
    </w:p>
    <w:p w14:paraId="6B5D574B" w14:textId="60BEB7C5" w:rsidR="006C3401" w:rsidRPr="00E64488" w:rsidRDefault="006C3401" w:rsidP="009233CA">
      <w:pPr>
        <w:pStyle w:val="1Brdtext"/>
      </w:pPr>
      <w:r>
        <w:tab/>
        <w:t>63x8,6 – 40x5,5</w:t>
      </w:r>
      <w:r>
        <w:tab/>
        <w:t>0,171</w:t>
      </w:r>
    </w:p>
    <w:p w14:paraId="63FD9495" w14:textId="788F8475" w:rsidR="007346F3" w:rsidRDefault="007346F3" w:rsidP="00E17E61">
      <w:pPr>
        <w:tabs>
          <w:tab w:val="clear" w:pos="9979"/>
        </w:tabs>
        <w:ind w:left="1701"/>
      </w:pPr>
    </w:p>
    <w:p w14:paraId="2C44305B" w14:textId="07550716" w:rsidR="007346F3" w:rsidRDefault="00F64B92" w:rsidP="007346F3">
      <w:pPr>
        <w:tabs>
          <w:tab w:val="clear" w:pos="9979"/>
        </w:tabs>
        <w:ind w:left="1134"/>
        <w:rPr>
          <w:color w:val="FF0000"/>
        </w:rPr>
      </w:pPr>
      <w:r>
        <w:rPr>
          <w:color w:val="FF0000"/>
        </w:rPr>
        <w:br w:type="page"/>
      </w:r>
    </w:p>
    <w:p w14:paraId="5BEC4E40" w14:textId="77777777" w:rsidR="008A680B" w:rsidRDefault="008A680B">
      <w:pPr>
        <w:tabs>
          <w:tab w:val="clear" w:pos="9979"/>
        </w:tabs>
        <w:rPr>
          <w:color w:val="FF0000"/>
        </w:rPr>
      </w:pPr>
    </w:p>
    <w:p w14:paraId="0AA8D91A" w14:textId="77777777" w:rsidR="001A2FA2" w:rsidRDefault="001A2FA2" w:rsidP="001A2FA2">
      <w:pPr>
        <w:pStyle w:val="1AMAKOD"/>
      </w:pPr>
      <w:bookmarkStart w:id="8" w:name="_Toc13066504"/>
      <w:bookmarkStart w:id="9" w:name="_Toc48550063"/>
      <w:r>
        <w:t>PP</w:t>
      </w:r>
      <w:r>
        <w:tab/>
        <w:t xml:space="preserve">ANORDNINGAR FÖR FÖRANKRING, EXPANSION, SKYDD </w:t>
      </w:r>
      <w:proofErr w:type="gramStart"/>
      <w:r>
        <w:t xml:space="preserve">M </w:t>
      </w:r>
      <w:proofErr w:type="spellStart"/>
      <w:r>
        <w:t>M</w:t>
      </w:r>
      <w:proofErr w:type="spellEnd"/>
      <w:proofErr w:type="gramEnd"/>
      <w:r>
        <w:t xml:space="preserve"> AV RÖRLEDNING</w:t>
      </w:r>
      <w:bookmarkEnd w:id="8"/>
      <w:bookmarkEnd w:id="9"/>
    </w:p>
    <w:p w14:paraId="0A9D7BF0" w14:textId="77777777" w:rsidR="001A2FA2" w:rsidRDefault="001A2FA2" w:rsidP="001A2FA2">
      <w:pPr>
        <w:pStyle w:val="1AMAKOD"/>
      </w:pPr>
      <w:bookmarkStart w:id="10" w:name="_Toc13066505"/>
      <w:bookmarkStart w:id="11" w:name="_Toc48550064"/>
      <w:r>
        <w:t>PPC</w:t>
      </w:r>
      <w:r>
        <w:tab/>
        <w:t xml:space="preserve">RÖRUPPHÄNGNINGSDON, EXPANSIONSELEMENT, RÖRGENOMFÖRINGAR </w:t>
      </w:r>
      <w:proofErr w:type="gramStart"/>
      <w:r>
        <w:t xml:space="preserve">M </w:t>
      </w:r>
      <w:proofErr w:type="spellStart"/>
      <w:r>
        <w:t>M</w:t>
      </w:r>
      <w:bookmarkEnd w:id="10"/>
      <w:bookmarkEnd w:id="11"/>
      <w:proofErr w:type="spellEnd"/>
      <w:proofErr w:type="gramEnd"/>
    </w:p>
    <w:p w14:paraId="56A85039" w14:textId="77777777" w:rsidR="001A2FA2" w:rsidRDefault="001A2FA2" w:rsidP="001A2FA2">
      <w:pPr>
        <w:pStyle w:val="1AMAKODGemener"/>
      </w:pPr>
      <w:r w:rsidRPr="009D7727">
        <w:t>PPC.1</w:t>
      </w:r>
      <w:r w:rsidRPr="009D7727">
        <w:tab/>
        <w:t xml:space="preserve">Fästdon, fixeringar, styrningar </w:t>
      </w:r>
      <w:proofErr w:type="gramStart"/>
      <w:r w:rsidRPr="009D7727">
        <w:t xml:space="preserve">m </w:t>
      </w:r>
      <w:proofErr w:type="spellStart"/>
      <w:r w:rsidRPr="009D7727">
        <w:t>m</w:t>
      </w:r>
      <w:proofErr w:type="spellEnd"/>
      <w:proofErr w:type="gramEnd"/>
    </w:p>
    <w:p w14:paraId="77019C79" w14:textId="46724BD6" w:rsidR="00B313E6" w:rsidRDefault="00B313E6" w:rsidP="00B313E6">
      <w:pPr>
        <w:pStyle w:val="1Brdtext"/>
      </w:pPr>
    </w:p>
    <w:p w14:paraId="7F9B72B0" w14:textId="3D194541" w:rsidR="008805A2" w:rsidRPr="00F56223" w:rsidRDefault="00B313E6" w:rsidP="00B313E6">
      <w:pPr>
        <w:pStyle w:val="1Brdtext"/>
      </w:pPr>
      <w:r w:rsidRPr="00F56223">
        <w:t>Upphängning av rör på vägg eller i innertak monteras enligt tabell för upphängning horisontellt och vertikalt. Se bild:</w:t>
      </w:r>
    </w:p>
    <w:p w14:paraId="0D82B412" w14:textId="02E51853" w:rsidR="00B313E6" w:rsidRDefault="00B313E6" w:rsidP="00B313E6">
      <w:pPr>
        <w:pStyle w:val="1Brdtext"/>
      </w:pPr>
    </w:p>
    <w:p w14:paraId="1EF69102" w14:textId="29E2CF0B" w:rsidR="00B313E6" w:rsidRDefault="0005702A" w:rsidP="00B313E6">
      <w:pPr>
        <w:pStyle w:val="1Brdtex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767362" wp14:editId="17F4B5D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038475" cy="2901950"/>
            <wp:effectExtent l="0" t="0" r="952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8E798" w14:textId="1BC99B0C" w:rsidR="00B313E6" w:rsidRDefault="00B313E6" w:rsidP="00B313E6">
      <w:pPr>
        <w:pStyle w:val="1Brdtext"/>
      </w:pPr>
    </w:p>
    <w:p w14:paraId="204DD342" w14:textId="64AE51C8" w:rsidR="00B313E6" w:rsidRDefault="00B313E6" w:rsidP="00B313E6">
      <w:pPr>
        <w:pStyle w:val="1Brdtext"/>
      </w:pPr>
    </w:p>
    <w:p w14:paraId="0E845873" w14:textId="0641F1BF" w:rsidR="00B313E6" w:rsidRDefault="00B313E6" w:rsidP="00B313E6">
      <w:pPr>
        <w:pStyle w:val="1Brdtext"/>
      </w:pPr>
    </w:p>
    <w:p w14:paraId="2AE3E82E" w14:textId="77777777" w:rsidR="00B313E6" w:rsidRDefault="00B313E6" w:rsidP="00B313E6">
      <w:pPr>
        <w:pStyle w:val="1Brdtext"/>
      </w:pPr>
    </w:p>
    <w:p w14:paraId="7E9BA1A6" w14:textId="21F0C9A8" w:rsidR="00FD5991" w:rsidRDefault="00FD5991" w:rsidP="008805A2">
      <w:pPr>
        <w:pStyle w:val="1Brdtext"/>
        <w:rPr>
          <w:color w:val="FF0000"/>
        </w:rPr>
      </w:pPr>
    </w:p>
    <w:p w14:paraId="2D74EFA0" w14:textId="77777777" w:rsidR="0005702A" w:rsidRDefault="0005702A" w:rsidP="008805A2">
      <w:pPr>
        <w:pStyle w:val="1Brdtext"/>
        <w:rPr>
          <w:color w:val="FF0000"/>
        </w:rPr>
      </w:pPr>
    </w:p>
    <w:p w14:paraId="412D912F" w14:textId="77777777" w:rsidR="0005702A" w:rsidRDefault="0005702A" w:rsidP="008805A2">
      <w:pPr>
        <w:pStyle w:val="1Brdtext"/>
        <w:rPr>
          <w:color w:val="FF0000"/>
        </w:rPr>
      </w:pPr>
      <w:bookmarkStart w:id="12" w:name="_Hlk63413141"/>
    </w:p>
    <w:p w14:paraId="652C8EA5" w14:textId="77777777" w:rsidR="0005702A" w:rsidRDefault="0005702A" w:rsidP="008805A2">
      <w:pPr>
        <w:pStyle w:val="1Brdtext"/>
        <w:rPr>
          <w:color w:val="FF0000"/>
        </w:rPr>
      </w:pPr>
    </w:p>
    <w:p w14:paraId="533266CB" w14:textId="4F9E4FB0" w:rsidR="0005702A" w:rsidRDefault="0005702A" w:rsidP="008805A2">
      <w:pPr>
        <w:pStyle w:val="1Brdtext"/>
        <w:rPr>
          <w:color w:val="FF0000"/>
        </w:rPr>
      </w:pPr>
    </w:p>
    <w:p w14:paraId="0763F9E5" w14:textId="097FE7BE" w:rsidR="0005702A" w:rsidRDefault="0005702A" w:rsidP="008805A2">
      <w:pPr>
        <w:pStyle w:val="1Brdtext"/>
        <w:rPr>
          <w:color w:val="FF0000"/>
        </w:rPr>
      </w:pPr>
    </w:p>
    <w:p w14:paraId="0AEA09DE" w14:textId="4F8932B5" w:rsidR="0005702A" w:rsidRDefault="0005702A" w:rsidP="008805A2">
      <w:pPr>
        <w:pStyle w:val="1Brdtext"/>
        <w:rPr>
          <w:color w:val="FF0000"/>
        </w:rPr>
      </w:pPr>
    </w:p>
    <w:p w14:paraId="5D6B3846" w14:textId="755AAC32" w:rsidR="0005702A" w:rsidRDefault="0005702A" w:rsidP="008805A2">
      <w:pPr>
        <w:pStyle w:val="1Brdtext"/>
        <w:rPr>
          <w:color w:val="FF0000"/>
        </w:rPr>
      </w:pPr>
    </w:p>
    <w:p w14:paraId="328CE10B" w14:textId="61A2259B" w:rsidR="0005702A" w:rsidRDefault="0005702A" w:rsidP="008805A2">
      <w:pPr>
        <w:pStyle w:val="1Brdtext"/>
        <w:rPr>
          <w:color w:val="FF0000"/>
        </w:rPr>
      </w:pPr>
    </w:p>
    <w:p w14:paraId="24899782" w14:textId="77777777" w:rsidR="0005702A" w:rsidRDefault="0005702A" w:rsidP="008805A2">
      <w:pPr>
        <w:pStyle w:val="1Brdtext"/>
        <w:rPr>
          <w:color w:val="FF0000"/>
        </w:rPr>
      </w:pPr>
    </w:p>
    <w:p w14:paraId="6A58C7A9" w14:textId="26C62593" w:rsidR="00C51462" w:rsidRPr="00F56223" w:rsidRDefault="00C51462" w:rsidP="00C51462">
      <w:pPr>
        <w:pStyle w:val="1Brdtext"/>
      </w:pPr>
      <w:r w:rsidRPr="00F56223">
        <w:t>Schaktning och fyllnadsmaterial utförs enligt</w:t>
      </w:r>
      <w:r w:rsidR="005C0455" w:rsidRPr="00F56223">
        <w:t xml:space="preserve"> fabrikantens anvisningar och</w:t>
      </w:r>
      <w:r w:rsidRPr="00F56223">
        <w:t xml:space="preserve"> Anläggnings AMA </w:t>
      </w:r>
      <w:r w:rsidR="00083FB4" w:rsidRPr="00F56223">
        <w:t>20</w:t>
      </w:r>
    </w:p>
    <w:p w14:paraId="6AF09155" w14:textId="77777777" w:rsidR="00C51462" w:rsidRPr="00F56223" w:rsidRDefault="00C51462" w:rsidP="00C51462">
      <w:pPr>
        <w:pStyle w:val="1Brdtext"/>
      </w:pPr>
      <w:r w:rsidRPr="00F56223">
        <w:t>Kap. CB (CBB, CBB.3 och CBB.31) för schaktning</w:t>
      </w:r>
    </w:p>
    <w:p w14:paraId="2A045C25" w14:textId="3D47881E" w:rsidR="00C51462" w:rsidRPr="00F56223" w:rsidRDefault="00C51462" w:rsidP="00C51462">
      <w:pPr>
        <w:pStyle w:val="1Brdtext"/>
      </w:pPr>
      <w:r w:rsidRPr="00F56223">
        <w:t>Kap. CEC.3131 och CEC.413 för fyllnadsmaterial.</w:t>
      </w:r>
    </w:p>
    <w:p w14:paraId="7D6A57CB" w14:textId="77777777" w:rsidR="00947861" w:rsidRPr="00DC7007" w:rsidRDefault="00947861" w:rsidP="008805A2">
      <w:pPr>
        <w:pStyle w:val="1Brdtext"/>
        <w:rPr>
          <w:color w:val="FF0000"/>
        </w:rPr>
      </w:pPr>
    </w:p>
    <w:bookmarkEnd w:id="12"/>
    <w:p w14:paraId="3E77A0AA" w14:textId="77777777" w:rsidR="005A17F2" w:rsidRDefault="005A17F2">
      <w:pPr>
        <w:tabs>
          <w:tab w:val="clear" w:pos="9979"/>
        </w:tabs>
        <w:rPr>
          <w:b/>
          <w:sz w:val="26"/>
        </w:rPr>
      </w:pPr>
      <w:r>
        <w:br w:type="page"/>
      </w:r>
    </w:p>
    <w:p w14:paraId="2A5C511D" w14:textId="51B24115" w:rsidR="008D5846" w:rsidRDefault="001A2FA2" w:rsidP="008D5846">
      <w:pPr>
        <w:pStyle w:val="1AMAKODGemener"/>
      </w:pPr>
      <w:r w:rsidRPr="009D7727">
        <w:lastRenderedPageBreak/>
        <w:t>PPC.3</w:t>
      </w:r>
      <w:r w:rsidRPr="009D7727">
        <w:tab/>
        <w:t>Rörgenomföringar</w:t>
      </w:r>
    </w:p>
    <w:p w14:paraId="0D71D0DE" w14:textId="77777777" w:rsidR="006C03EC" w:rsidRPr="003F6BE9" w:rsidRDefault="006C03EC" w:rsidP="003F6BE9">
      <w:pPr>
        <w:pStyle w:val="1Brdtext"/>
      </w:pPr>
    </w:p>
    <w:p w14:paraId="0FBA0290" w14:textId="149E42B2" w:rsidR="003F6BE9" w:rsidRDefault="003F6BE9" w:rsidP="003F6BE9">
      <w:pPr>
        <w:pStyle w:val="Heading6"/>
      </w:pPr>
      <w:r>
        <w:t>PPC.342</w:t>
      </w:r>
      <w:r>
        <w:tab/>
        <w:t>Rörgenomföringar i bjälklag eller vägg med tätning till skydd mot radongenomträngning</w:t>
      </w:r>
    </w:p>
    <w:p w14:paraId="2F7D4506" w14:textId="564B7C43" w:rsidR="003F6BE9" w:rsidRDefault="003F6BE9" w:rsidP="003F6BE9">
      <w:pPr>
        <w:pStyle w:val="1Brdtext"/>
      </w:pPr>
    </w:p>
    <w:p w14:paraId="0F2CDA27" w14:textId="6DF43897" w:rsidR="00612DF1" w:rsidRPr="00F56223" w:rsidRDefault="009D1828" w:rsidP="00612DF1">
      <w:pPr>
        <w:pStyle w:val="1Brdtext"/>
      </w:pPr>
      <w:bookmarkStart w:id="13" w:name="_Hlk63414895"/>
      <w:bookmarkStart w:id="14" w:name="_Hlk63251708"/>
      <w:r>
        <w:t>G</w:t>
      </w:r>
      <w:r w:rsidR="00612DF1" w:rsidRPr="00F56223">
        <w:t xml:space="preserve">enomföring </w:t>
      </w:r>
      <w:r>
        <w:t xml:space="preserve">med </w:t>
      </w:r>
      <w:proofErr w:type="spellStart"/>
      <w:r>
        <w:t>Ecoflex</w:t>
      </w:r>
      <w:proofErr w:type="spellEnd"/>
      <w:r>
        <w:t xml:space="preserve"> Ingjutningsring för </w:t>
      </w:r>
      <w:bookmarkEnd w:id="13"/>
      <w:r>
        <w:t>vatten- och radontätning, utförs enligt tillverkarens anvisningar.</w:t>
      </w:r>
    </w:p>
    <w:bookmarkEnd w:id="14"/>
    <w:p w14:paraId="28EB0011" w14:textId="36CE363E" w:rsidR="003F6BE9" w:rsidRDefault="003F6BE9" w:rsidP="003F6BE9">
      <w:pPr>
        <w:pStyle w:val="1Brdtext"/>
      </w:pPr>
    </w:p>
    <w:p w14:paraId="2003BA46" w14:textId="7C6429F9" w:rsidR="00FF0177" w:rsidRDefault="00FF0177" w:rsidP="003F6BE9">
      <w:pPr>
        <w:pStyle w:val="1Brdtext"/>
      </w:pPr>
      <w:r>
        <w:t>Rörgenomföringen/tätningen ska vara listad i Svanens husproduktportal.</w:t>
      </w:r>
    </w:p>
    <w:p w14:paraId="61658AE8" w14:textId="4F92966D" w:rsidR="00053A6F" w:rsidRDefault="00053A6F" w:rsidP="00AD05C5">
      <w:pPr>
        <w:pStyle w:val="1Brdtext"/>
      </w:pPr>
    </w:p>
    <w:p w14:paraId="45A1C3B1" w14:textId="69DD2CF3" w:rsidR="004B1535" w:rsidRDefault="004B1535" w:rsidP="00AD05C5">
      <w:pPr>
        <w:pStyle w:val="1Brdtext"/>
      </w:pPr>
    </w:p>
    <w:p w14:paraId="653228F8" w14:textId="77777777" w:rsidR="005A17F2" w:rsidRDefault="005A17F2">
      <w:pPr>
        <w:tabs>
          <w:tab w:val="clear" w:pos="9979"/>
        </w:tabs>
        <w:rPr>
          <w:b/>
          <w:caps/>
          <w:sz w:val="26"/>
        </w:rPr>
      </w:pPr>
      <w:bookmarkStart w:id="15" w:name="_Hlk65159446"/>
      <w:r>
        <w:br w:type="page"/>
      </w:r>
    </w:p>
    <w:p w14:paraId="51925B23" w14:textId="0E5B7207" w:rsidR="007F7ED0" w:rsidRDefault="007F7ED0" w:rsidP="007F7ED0">
      <w:pPr>
        <w:pStyle w:val="Heading1"/>
      </w:pPr>
      <w:r>
        <w:lastRenderedPageBreak/>
        <w:t>YH</w:t>
      </w:r>
      <w:r>
        <w:tab/>
        <w:t xml:space="preserve">KONTROLL, INJUSTERING </w:t>
      </w:r>
      <w:proofErr w:type="gramStart"/>
      <w:r>
        <w:t xml:space="preserve">M </w:t>
      </w:r>
      <w:proofErr w:type="spellStart"/>
      <w:r>
        <w:t>M</w:t>
      </w:r>
      <w:proofErr w:type="spellEnd"/>
      <w:proofErr w:type="gramEnd"/>
    </w:p>
    <w:p w14:paraId="43947B2D" w14:textId="25E55834" w:rsidR="007F7ED0" w:rsidRDefault="007F7ED0" w:rsidP="007F7ED0">
      <w:pPr>
        <w:pStyle w:val="Heading1"/>
      </w:pPr>
      <w:r>
        <w:t>YHB</w:t>
      </w:r>
      <w:r>
        <w:tab/>
        <w:t>KONTROLL</w:t>
      </w:r>
    </w:p>
    <w:p w14:paraId="39D46898" w14:textId="7188C7B2" w:rsidR="007F7ED0" w:rsidRDefault="007F7ED0" w:rsidP="007F7ED0">
      <w:pPr>
        <w:pStyle w:val="Heading1"/>
      </w:pPr>
      <w:r>
        <w:t>YHB.5</w:t>
      </w:r>
      <w:r>
        <w:tab/>
        <w:t>K</w:t>
      </w:r>
      <w:r w:rsidR="00EF0164">
        <w:t>ONTROLL AV VVS-, KYL OCH PROCESSMEDIEINSTALLATIONER</w:t>
      </w:r>
    </w:p>
    <w:p w14:paraId="2761F612" w14:textId="7D17D896" w:rsidR="00EF0164" w:rsidRPr="00EF0164" w:rsidRDefault="00EF0164" w:rsidP="00EF0164">
      <w:pPr>
        <w:pStyle w:val="Heading1"/>
      </w:pPr>
      <w:r>
        <w:t>YHB.52</w:t>
      </w:r>
      <w:r>
        <w:tab/>
        <w:t>KONTROLL AV SYSTEM FÖR FÖRSÖRJNING MED FLYTANDE ELLER GASFORMIGT MEDIUM</w:t>
      </w:r>
    </w:p>
    <w:p w14:paraId="3C302C29" w14:textId="770AC804" w:rsidR="007F7ED0" w:rsidRDefault="007F7ED0" w:rsidP="007F7ED0">
      <w:pPr>
        <w:pStyle w:val="Heading1"/>
      </w:pPr>
      <w:r>
        <w:t>YHB.521</w:t>
      </w:r>
      <w:r>
        <w:tab/>
      </w:r>
      <w:r w:rsidR="00EF0164">
        <w:t>KONTROLL AV TAPPVATTENSYSTEM</w:t>
      </w:r>
    </w:p>
    <w:p w14:paraId="73A84027" w14:textId="2F7595EB" w:rsidR="00B613ED" w:rsidRDefault="00B613ED" w:rsidP="00B613ED">
      <w:pPr>
        <w:pStyle w:val="1Brdtext"/>
      </w:pPr>
    </w:p>
    <w:p w14:paraId="26B291F7" w14:textId="2DD2C712" w:rsidR="001036D1" w:rsidRDefault="00F27CD2" w:rsidP="001036D1">
      <w:pPr>
        <w:pStyle w:val="1Brdtext"/>
      </w:pPr>
      <w:r w:rsidRPr="00F27CD2">
        <w:t>Täthetskontroll</w:t>
      </w:r>
      <w:r w:rsidR="001036D1">
        <w:t xml:space="preserve"> utför</w:t>
      </w:r>
      <w:r w:rsidRPr="00F27CD2">
        <w:t xml:space="preserve">s av hela rörsystemet </w:t>
      </w:r>
      <w:r w:rsidR="001036D1">
        <w:t>och</w:t>
      </w:r>
      <w:r w:rsidRPr="00F27CD2">
        <w:t xml:space="preserve"> alla delar. </w:t>
      </w:r>
      <w:r w:rsidR="001036D1">
        <w:t xml:space="preserve"> T</w:t>
      </w:r>
      <w:r w:rsidRPr="00F27CD2">
        <w:t xml:space="preserve">äthetskontroll </w:t>
      </w:r>
      <w:r w:rsidR="001036D1">
        <w:t>utför</w:t>
      </w:r>
      <w:r w:rsidRPr="00F27CD2">
        <w:t xml:space="preserve">s med dricksvatten som täthetsprovtryckningsvätska. </w:t>
      </w:r>
      <w:r>
        <w:t xml:space="preserve">                                                             </w:t>
      </w:r>
      <w:r w:rsidR="001036D1">
        <w:t>Provning genomför</w:t>
      </w:r>
      <w:r w:rsidRPr="00F27CD2">
        <w:t xml:space="preserve">s med trycksättning till minst 1,43 x beräkningstrycket och med procedur enligt </w:t>
      </w:r>
      <w:r>
        <w:t>tillverkarens</w:t>
      </w:r>
      <w:r w:rsidRPr="00F27CD2">
        <w:t xml:space="preserve"> anvisningar.</w:t>
      </w:r>
      <w:r w:rsidR="001036D1">
        <w:t xml:space="preserve">  </w:t>
      </w:r>
    </w:p>
    <w:p w14:paraId="0481B5B5" w14:textId="77777777" w:rsidR="001036D1" w:rsidRDefault="001036D1" w:rsidP="001036D1">
      <w:pPr>
        <w:pStyle w:val="1Brdtext"/>
      </w:pPr>
    </w:p>
    <w:p w14:paraId="74C446B3" w14:textId="23AE2700" w:rsidR="00B964B7" w:rsidRPr="00F56223" w:rsidRDefault="00B964B7" w:rsidP="001036D1">
      <w:pPr>
        <w:pStyle w:val="1Brdtext"/>
      </w:pPr>
      <w:r w:rsidRPr="00F56223">
        <w:t xml:space="preserve">Täthetsprovning med luft </w:t>
      </w:r>
      <w:r w:rsidR="001036D1">
        <w:t>utför</w:t>
      </w:r>
      <w:r w:rsidRPr="00F56223">
        <w:t>s enligt Arbetsmiljö Verkets krav.</w:t>
      </w:r>
      <w:r w:rsidR="00F27CD2">
        <w:t xml:space="preserve"> </w:t>
      </w:r>
      <w:r w:rsidRPr="00F56223">
        <w:t>Trycksättning med luft eller gas ställer särskilda krav på kompetens för den som ska utföra trycksättningen, se Arbetsmiljöverkets föreskrifter.</w:t>
      </w:r>
    </w:p>
    <w:p w14:paraId="313AF005" w14:textId="77777777" w:rsidR="00BD7F99" w:rsidRPr="00B613ED" w:rsidRDefault="00BD7F99" w:rsidP="00B613ED">
      <w:pPr>
        <w:pStyle w:val="1Brdtext"/>
        <w:rPr>
          <w:color w:val="FF0000"/>
        </w:rPr>
      </w:pPr>
    </w:p>
    <w:p w14:paraId="20B4F41D" w14:textId="3F7577BC" w:rsidR="00EF0164" w:rsidRDefault="00EF0164" w:rsidP="00B613ED">
      <w:pPr>
        <w:pStyle w:val="Heading1"/>
      </w:pPr>
      <w:r>
        <w:t>YHB.55</w:t>
      </w:r>
      <w:r>
        <w:tab/>
        <w:t>KONTROLL AV KYLSYSTEM</w:t>
      </w:r>
    </w:p>
    <w:p w14:paraId="2A99EDDD" w14:textId="77777777" w:rsidR="00BD7F99" w:rsidRDefault="00BD7F99" w:rsidP="00BD7F99">
      <w:pPr>
        <w:pStyle w:val="1Brdtext"/>
        <w:rPr>
          <w:color w:val="FF0000"/>
        </w:rPr>
      </w:pPr>
    </w:p>
    <w:p w14:paraId="4BF8B82E" w14:textId="5B4D17CE" w:rsidR="001036D1" w:rsidRDefault="001036D1" w:rsidP="001036D1">
      <w:pPr>
        <w:pStyle w:val="1Brdtext"/>
      </w:pPr>
      <w:r w:rsidRPr="00F27CD2">
        <w:t>Täthetskontroll</w:t>
      </w:r>
      <w:r>
        <w:t xml:space="preserve"> utför</w:t>
      </w:r>
      <w:r w:rsidRPr="00F27CD2">
        <w:t xml:space="preserve">s av hela rörsystemet </w:t>
      </w:r>
      <w:r>
        <w:t>och</w:t>
      </w:r>
      <w:r w:rsidRPr="00F27CD2">
        <w:t xml:space="preserve"> alla delar. </w:t>
      </w:r>
      <w:r>
        <w:t xml:space="preserve">         Provning genomför</w:t>
      </w:r>
      <w:r w:rsidRPr="00F27CD2">
        <w:t xml:space="preserve">s med trycksättning till minst 1,43 x beräkningstrycket och med procedur enligt </w:t>
      </w:r>
      <w:r>
        <w:t>tillverkarens</w:t>
      </w:r>
      <w:r w:rsidRPr="00F27CD2">
        <w:t xml:space="preserve"> anvisningar.</w:t>
      </w:r>
      <w:r>
        <w:t xml:space="preserve">  </w:t>
      </w:r>
    </w:p>
    <w:p w14:paraId="3BFD9F52" w14:textId="77777777" w:rsidR="00F27CD2" w:rsidRDefault="00F27CD2" w:rsidP="00F56223">
      <w:pPr>
        <w:pStyle w:val="1Brdtext"/>
      </w:pPr>
    </w:p>
    <w:p w14:paraId="40E6EBB5" w14:textId="780C519C" w:rsidR="00F56223" w:rsidRPr="00F56223" w:rsidRDefault="00F56223" w:rsidP="00F27CD2">
      <w:pPr>
        <w:pStyle w:val="1Brdtext"/>
      </w:pPr>
      <w:r w:rsidRPr="00F56223">
        <w:t>Täthetsprovning med luft ska utföras enligt Arbetsmiljö Verkets krav.</w:t>
      </w:r>
      <w:r w:rsidR="00F27CD2">
        <w:t xml:space="preserve"> </w:t>
      </w:r>
      <w:r w:rsidRPr="00F56223">
        <w:t>Trycksättning med luft eller gas ställer särskilda krav på kompetens för den som ska utföra trycksättningen, se Arbetsmiljöverkets föreskrifter.</w:t>
      </w:r>
    </w:p>
    <w:p w14:paraId="0FB11A0E" w14:textId="77777777" w:rsidR="005A17F2" w:rsidRDefault="005A17F2" w:rsidP="005A17F2">
      <w:pPr>
        <w:pStyle w:val="1Brdtext"/>
        <w:rPr>
          <w:color w:val="FF0000"/>
        </w:rPr>
      </w:pPr>
    </w:p>
    <w:p w14:paraId="18413B45" w14:textId="77777777" w:rsidR="005A17F2" w:rsidRDefault="005A17F2" w:rsidP="005A17F2">
      <w:pPr>
        <w:pStyle w:val="Heading1"/>
      </w:pPr>
      <w:r>
        <w:t>YHB.56</w:t>
      </w:r>
      <w:r>
        <w:tab/>
        <w:t>KONTROLL AV VÄRMESYSTEM</w:t>
      </w:r>
    </w:p>
    <w:p w14:paraId="198B71AD" w14:textId="77777777" w:rsidR="005A17F2" w:rsidRDefault="005A17F2" w:rsidP="005A17F2">
      <w:pPr>
        <w:pStyle w:val="1Brdtext"/>
        <w:rPr>
          <w:color w:val="FF0000"/>
        </w:rPr>
      </w:pPr>
    </w:p>
    <w:bookmarkEnd w:id="15"/>
    <w:p w14:paraId="3D4FFDB0" w14:textId="77777777" w:rsidR="001036D1" w:rsidRDefault="001036D1" w:rsidP="001036D1">
      <w:pPr>
        <w:pStyle w:val="1Brdtext"/>
      </w:pPr>
      <w:r w:rsidRPr="00F27CD2">
        <w:t>Täthetskontroll</w:t>
      </w:r>
      <w:r>
        <w:t xml:space="preserve"> utför</w:t>
      </w:r>
      <w:r w:rsidRPr="00F27CD2">
        <w:t xml:space="preserve">s av hela rörsystemet </w:t>
      </w:r>
      <w:r>
        <w:t>och</w:t>
      </w:r>
      <w:r w:rsidRPr="00F27CD2">
        <w:t xml:space="preserve"> alla delar. </w:t>
      </w:r>
      <w:r>
        <w:t xml:space="preserve">         Provning genomför</w:t>
      </w:r>
      <w:r w:rsidRPr="00F27CD2">
        <w:t xml:space="preserve">s med trycksättning till minst 1,43 x beräkningstrycket och med procedur enligt </w:t>
      </w:r>
      <w:r>
        <w:t>tillverkarens</w:t>
      </w:r>
      <w:r w:rsidRPr="00F27CD2">
        <w:t xml:space="preserve"> anvisningar.</w:t>
      </w:r>
      <w:r>
        <w:t xml:space="preserve">  </w:t>
      </w:r>
    </w:p>
    <w:p w14:paraId="4B66C2AA" w14:textId="77777777" w:rsidR="00F56223" w:rsidRPr="00F56223" w:rsidRDefault="00F56223" w:rsidP="00F56223">
      <w:pPr>
        <w:pStyle w:val="1Brdtext"/>
      </w:pPr>
    </w:p>
    <w:p w14:paraId="77053B5B" w14:textId="1A036F56" w:rsidR="00F56223" w:rsidRPr="00F56223" w:rsidRDefault="00F56223" w:rsidP="00F27CD2">
      <w:pPr>
        <w:pStyle w:val="1Brdtext"/>
      </w:pPr>
      <w:r w:rsidRPr="00F56223">
        <w:t>Täthetsprovning med luft ska utföras enligt Arbetsmiljö Verkets krav.</w:t>
      </w:r>
      <w:r w:rsidR="00F27CD2">
        <w:t xml:space="preserve"> </w:t>
      </w:r>
      <w:r w:rsidRPr="00F56223">
        <w:t>Trycksättning med luft eller gas ställer särskilda krav på kompetens för den som ska utföra trycksättningen, se Arbetsmiljöverkets föreskrifter.</w:t>
      </w:r>
    </w:p>
    <w:p w14:paraId="1CB4D3BB" w14:textId="3D1C72D6" w:rsidR="004B1535" w:rsidRPr="005A17F2" w:rsidRDefault="004B1535" w:rsidP="005A17F2">
      <w:pPr>
        <w:pStyle w:val="1Brdtext"/>
        <w:ind w:left="0"/>
        <w:rPr>
          <w:color w:val="FF0000"/>
        </w:rPr>
      </w:pPr>
    </w:p>
    <w:sectPr w:rsidR="004B1535" w:rsidRPr="005A17F2" w:rsidSect="00DE7FAE">
      <w:pgSz w:w="11907" w:h="16840" w:code="9"/>
      <w:pgMar w:top="850" w:right="794" w:bottom="737" w:left="1134" w:header="737" w:footer="964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4BDA" w14:textId="77777777" w:rsidR="00E320AE" w:rsidRDefault="00E320AE">
      <w:r>
        <w:separator/>
      </w:r>
    </w:p>
  </w:endnote>
  <w:endnote w:type="continuationSeparator" w:id="0">
    <w:p w14:paraId="29BCDB52" w14:textId="77777777" w:rsidR="00E320AE" w:rsidRDefault="00E3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2B15" w14:textId="77777777" w:rsidR="00E320AE" w:rsidRDefault="00E320AE">
      <w:r>
        <w:separator/>
      </w:r>
    </w:p>
  </w:footnote>
  <w:footnote w:type="continuationSeparator" w:id="0">
    <w:p w14:paraId="39D34E39" w14:textId="77777777" w:rsidR="00E320AE" w:rsidRDefault="00E3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808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0A4C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A13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B6F0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569D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85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502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EAA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1A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A0D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531409"/>
    <w:multiLevelType w:val="hybridMultilevel"/>
    <w:tmpl w:val="83E0BE36"/>
    <w:lvl w:ilvl="0" w:tplc="50948E16">
      <w:start w:val="5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DA17927"/>
    <w:multiLevelType w:val="hybridMultilevel"/>
    <w:tmpl w:val="8EFA83B2"/>
    <w:lvl w:ilvl="0" w:tplc="224AE6FA">
      <w:start w:val="2"/>
      <w:numFmt w:val="decimal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2" w15:restartNumberingAfterBreak="0">
    <w:nsid w:val="488A0CA9"/>
    <w:multiLevelType w:val="hybridMultilevel"/>
    <w:tmpl w:val="D4182C30"/>
    <w:lvl w:ilvl="0" w:tplc="04090001">
      <w:start w:val="1"/>
      <w:numFmt w:val="bullet"/>
      <w:lvlText w:val=""/>
      <w:lvlJc w:val="left"/>
      <w:pPr>
        <w:tabs>
          <w:tab w:val="num" w:pos="2004"/>
        </w:tabs>
        <w:ind w:left="2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24"/>
        </w:tabs>
        <w:ind w:left="2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44"/>
        </w:tabs>
        <w:ind w:left="3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64"/>
        </w:tabs>
        <w:ind w:left="4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84"/>
        </w:tabs>
        <w:ind w:left="4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04"/>
        </w:tabs>
        <w:ind w:left="5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24"/>
        </w:tabs>
        <w:ind w:left="6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44"/>
        </w:tabs>
        <w:ind w:left="7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64"/>
        </w:tabs>
        <w:ind w:left="7764" w:hanging="360"/>
      </w:pPr>
      <w:rPr>
        <w:rFonts w:ascii="Wingdings" w:hAnsi="Wingdings" w:hint="default"/>
      </w:rPr>
    </w:lvl>
  </w:abstractNum>
  <w:abstractNum w:abstractNumId="13" w15:restartNumberingAfterBreak="0">
    <w:nsid w:val="502B5ACD"/>
    <w:multiLevelType w:val="singleLevel"/>
    <w:tmpl w:val="819231A8"/>
    <w:lvl w:ilvl="0">
      <w:start w:val="1"/>
      <w:numFmt w:val="bullet"/>
      <w:pStyle w:val="BESKbrdtexttank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1DE70D0"/>
    <w:multiLevelType w:val="hybridMultilevel"/>
    <w:tmpl w:val="A36E4EE2"/>
    <w:lvl w:ilvl="0" w:tplc="E0F490DA">
      <w:start w:val="1"/>
      <w:numFmt w:val="lowerLetter"/>
      <w:lvlText w:val="%1."/>
      <w:lvlJc w:val="left"/>
      <w:pPr>
        <w:tabs>
          <w:tab w:val="num" w:pos="2004"/>
        </w:tabs>
        <w:ind w:left="2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24"/>
        </w:tabs>
        <w:ind w:left="2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44"/>
        </w:tabs>
        <w:ind w:left="3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64"/>
        </w:tabs>
        <w:ind w:left="4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84"/>
        </w:tabs>
        <w:ind w:left="4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04"/>
        </w:tabs>
        <w:ind w:left="5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24"/>
        </w:tabs>
        <w:ind w:left="6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44"/>
        </w:tabs>
        <w:ind w:left="7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64"/>
        </w:tabs>
        <w:ind w:left="7764" w:hanging="180"/>
      </w:pPr>
    </w:lvl>
  </w:abstractNum>
  <w:abstractNum w:abstractNumId="15" w15:restartNumberingAfterBreak="0">
    <w:nsid w:val="57FC198E"/>
    <w:multiLevelType w:val="singleLevel"/>
    <w:tmpl w:val="534C1C54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6C5E1F6A"/>
    <w:multiLevelType w:val="singleLevel"/>
    <w:tmpl w:val="92207C2A"/>
    <w:lvl w:ilvl="0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7C9B06BA"/>
    <w:multiLevelType w:val="singleLevel"/>
    <w:tmpl w:val="402675C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num w:numId="1" w16cid:durableId="1858231555">
    <w:abstractNumId w:val="13"/>
  </w:num>
  <w:num w:numId="2" w16cid:durableId="1567179578">
    <w:abstractNumId w:val="17"/>
  </w:num>
  <w:num w:numId="3" w16cid:durableId="74203365">
    <w:abstractNumId w:val="15"/>
  </w:num>
  <w:num w:numId="4" w16cid:durableId="1500578299">
    <w:abstractNumId w:val="15"/>
  </w:num>
  <w:num w:numId="5" w16cid:durableId="639572949">
    <w:abstractNumId w:val="15"/>
  </w:num>
  <w:num w:numId="6" w16cid:durableId="2019847861">
    <w:abstractNumId w:val="15"/>
  </w:num>
  <w:num w:numId="7" w16cid:durableId="2106685641">
    <w:abstractNumId w:val="15"/>
  </w:num>
  <w:num w:numId="8" w16cid:durableId="1898668450">
    <w:abstractNumId w:val="15"/>
  </w:num>
  <w:num w:numId="9" w16cid:durableId="1922333250">
    <w:abstractNumId w:val="15"/>
  </w:num>
  <w:num w:numId="10" w16cid:durableId="487554783">
    <w:abstractNumId w:val="15"/>
  </w:num>
  <w:num w:numId="11" w16cid:durableId="826671580">
    <w:abstractNumId w:val="15"/>
  </w:num>
  <w:num w:numId="12" w16cid:durableId="1102650130">
    <w:abstractNumId w:val="15"/>
  </w:num>
  <w:num w:numId="13" w16cid:durableId="1793983651">
    <w:abstractNumId w:val="15"/>
  </w:num>
  <w:num w:numId="14" w16cid:durableId="583877493">
    <w:abstractNumId w:val="16"/>
  </w:num>
  <w:num w:numId="15" w16cid:durableId="1012613367">
    <w:abstractNumId w:val="15"/>
  </w:num>
  <w:num w:numId="16" w16cid:durableId="2116946259">
    <w:abstractNumId w:val="11"/>
  </w:num>
  <w:num w:numId="17" w16cid:durableId="46295576">
    <w:abstractNumId w:val="14"/>
  </w:num>
  <w:num w:numId="18" w16cid:durableId="1854302807">
    <w:abstractNumId w:val="12"/>
  </w:num>
  <w:num w:numId="19" w16cid:durableId="2049648038">
    <w:abstractNumId w:val="8"/>
  </w:num>
  <w:num w:numId="20" w16cid:durableId="1101561623">
    <w:abstractNumId w:val="3"/>
  </w:num>
  <w:num w:numId="21" w16cid:durableId="330570499">
    <w:abstractNumId w:val="2"/>
  </w:num>
  <w:num w:numId="22" w16cid:durableId="1707951916">
    <w:abstractNumId w:val="1"/>
  </w:num>
  <w:num w:numId="23" w16cid:durableId="157841731">
    <w:abstractNumId w:val="0"/>
  </w:num>
  <w:num w:numId="24" w16cid:durableId="972713674">
    <w:abstractNumId w:val="9"/>
  </w:num>
  <w:num w:numId="25" w16cid:durableId="1920171547">
    <w:abstractNumId w:val="7"/>
  </w:num>
  <w:num w:numId="26" w16cid:durableId="939218316">
    <w:abstractNumId w:val="6"/>
  </w:num>
  <w:num w:numId="27" w16cid:durableId="732507233">
    <w:abstractNumId w:val="5"/>
  </w:num>
  <w:num w:numId="28" w16cid:durableId="1427263819">
    <w:abstractNumId w:val="4"/>
  </w:num>
  <w:num w:numId="29" w16cid:durableId="1178884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intFractionalCharacterWidth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A-nytt" w:val="AMA-nytt 1/2002"/>
    <w:docVar w:name="BSAB" w:val="Nej"/>
    <w:docVar w:name="DoknamnIFot" w:val="Nej"/>
    <w:docVar w:name="Logo" w:val="Nej"/>
    <w:docVar w:name="REDA" w:val="AF"/>
    <w:docVar w:name="Titelsida" w:val="Nej"/>
    <w:docVar w:name="TOC" w:val="Nej"/>
  </w:docVars>
  <w:rsids>
    <w:rsidRoot w:val="00942551"/>
    <w:rsid w:val="00001F54"/>
    <w:rsid w:val="00004121"/>
    <w:rsid w:val="00005FE3"/>
    <w:rsid w:val="00010EDE"/>
    <w:rsid w:val="00013389"/>
    <w:rsid w:val="00014C0C"/>
    <w:rsid w:val="00022CBA"/>
    <w:rsid w:val="000275C2"/>
    <w:rsid w:val="00030DE0"/>
    <w:rsid w:val="00041FAA"/>
    <w:rsid w:val="00052A66"/>
    <w:rsid w:val="00053A6F"/>
    <w:rsid w:val="000554AD"/>
    <w:rsid w:val="0005702A"/>
    <w:rsid w:val="000600EF"/>
    <w:rsid w:val="00061325"/>
    <w:rsid w:val="00063068"/>
    <w:rsid w:val="000634A0"/>
    <w:rsid w:val="000638EB"/>
    <w:rsid w:val="00065E5E"/>
    <w:rsid w:val="000704B9"/>
    <w:rsid w:val="00070687"/>
    <w:rsid w:val="00072EED"/>
    <w:rsid w:val="000746E6"/>
    <w:rsid w:val="00082F45"/>
    <w:rsid w:val="00083FB4"/>
    <w:rsid w:val="00084AD5"/>
    <w:rsid w:val="0008734E"/>
    <w:rsid w:val="000927BD"/>
    <w:rsid w:val="00097804"/>
    <w:rsid w:val="000A3E8D"/>
    <w:rsid w:val="000A64FB"/>
    <w:rsid w:val="000A658C"/>
    <w:rsid w:val="000A7005"/>
    <w:rsid w:val="000A7857"/>
    <w:rsid w:val="000B0987"/>
    <w:rsid w:val="000B0CB4"/>
    <w:rsid w:val="000B1D5D"/>
    <w:rsid w:val="000B5E90"/>
    <w:rsid w:val="000C2519"/>
    <w:rsid w:val="000D3D21"/>
    <w:rsid w:val="000D421E"/>
    <w:rsid w:val="000D557D"/>
    <w:rsid w:val="000D6714"/>
    <w:rsid w:val="000D6B68"/>
    <w:rsid w:val="000D6DD3"/>
    <w:rsid w:val="000F20B5"/>
    <w:rsid w:val="000F46B8"/>
    <w:rsid w:val="0010037A"/>
    <w:rsid w:val="00101B54"/>
    <w:rsid w:val="001036D1"/>
    <w:rsid w:val="0010574E"/>
    <w:rsid w:val="0010578C"/>
    <w:rsid w:val="00107BAA"/>
    <w:rsid w:val="001172C7"/>
    <w:rsid w:val="00121631"/>
    <w:rsid w:val="001227B0"/>
    <w:rsid w:val="00125C3C"/>
    <w:rsid w:val="00131396"/>
    <w:rsid w:val="00132784"/>
    <w:rsid w:val="00136856"/>
    <w:rsid w:val="001368EA"/>
    <w:rsid w:val="00141B74"/>
    <w:rsid w:val="00143F09"/>
    <w:rsid w:val="00152B79"/>
    <w:rsid w:val="001534EB"/>
    <w:rsid w:val="001541B0"/>
    <w:rsid w:val="001565F2"/>
    <w:rsid w:val="00157AF5"/>
    <w:rsid w:val="001621CF"/>
    <w:rsid w:val="0016371E"/>
    <w:rsid w:val="00163F73"/>
    <w:rsid w:val="00166F80"/>
    <w:rsid w:val="0017549C"/>
    <w:rsid w:val="00175E1E"/>
    <w:rsid w:val="00176B13"/>
    <w:rsid w:val="00177810"/>
    <w:rsid w:val="00181B0D"/>
    <w:rsid w:val="001823B8"/>
    <w:rsid w:val="0018485A"/>
    <w:rsid w:val="00187338"/>
    <w:rsid w:val="001908A4"/>
    <w:rsid w:val="00191ADF"/>
    <w:rsid w:val="00194233"/>
    <w:rsid w:val="00195050"/>
    <w:rsid w:val="001979EE"/>
    <w:rsid w:val="001A2FA2"/>
    <w:rsid w:val="001B08C5"/>
    <w:rsid w:val="001B3015"/>
    <w:rsid w:val="001B3484"/>
    <w:rsid w:val="001B4222"/>
    <w:rsid w:val="001B768D"/>
    <w:rsid w:val="001C0B94"/>
    <w:rsid w:val="001C6CEB"/>
    <w:rsid w:val="001D55B9"/>
    <w:rsid w:val="001D6A74"/>
    <w:rsid w:val="001E339E"/>
    <w:rsid w:val="001E78B1"/>
    <w:rsid w:val="001F0EAC"/>
    <w:rsid w:val="001F10A0"/>
    <w:rsid w:val="001F187A"/>
    <w:rsid w:val="001F1E7B"/>
    <w:rsid w:val="001F3B25"/>
    <w:rsid w:val="002131E6"/>
    <w:rsid w:val="0021375A"/>
    <w:rsid w:val="002141FB"/>
    <w:rsid w:val="00221DCE"/>
    <w:rsid w:val="00224C52"/>
    <w:rsid w:val="002269D4"/>
    <w:rsid w:val="002309E9"/>
    <w:rsid w:val="00240D1B"/>
    <w:rsid w:val="00245D0F"/>
    <w:rsid w:val="0024676E"/>
    <w:rsid w:val="00247C33"/>
    <w:rsid w:val="00250D77"/>
    <w:rsid w:val="0025171A"/>
    <w:rsid w:val="00261967"/>
    <w:rsid w:val="00261A17"/>
    <w:rsid w:val="00261E3A"/>
    <w:rsid w:val="00264504"/>
    <w:rsid w:val="00265C15"/>
    <w:rsid w:val="00283A8D"/>
    <w:rsid w:val="00290051"/>
    <w:rsid w:val="002905B2"/>
    <w:rsid w:val="00290AA4"/>
    <w:rsid w:val="00293029"/>
    <w:rsid w:val="00293D43"/>
    <w:rsid w:val="00293D62"/>
    <w:rsid w:val="00297790"/>
    <w:rsid w:val="00297AB9"/>
    <w:rsid w:val="002A5A4F"/>
    <w:rsid w:val="002B5CF9"/>
    <w:rsid w:val="002D496F"/>
    <w:rsid w:val="002D600F"/>
    <w:rsid w:val="002E4230"/>
    <w:rsid w:val="002E7648"/>
    <w:rsid w:val="002F1B72"/>
    <w:rsid w:val="002F2C01"/>
    <w:rsid w:val="002F3A41"/>
    <w:rsid w:val="002F5066"/>
    <w:rsid w:val="002F5967"/>
    <w:rsid w:val="002F6143"/>
    <w:rsid w:val="002F66DB"/>
    <w:rsid w:val="002F7927"/>
    <w:rsid w:val="00307BCB"/>
    <w:rsid w:val="00307DFE"/>
    <w:rsid w:val="0031063F"/>
    <w:rsid w:val="003173C9"/>
    <w:rsid w:val="003209BE"/>
    <w:rsid w:val="00324122"/>
    <w:rsid w:val="003260E8"/>
    <w:rsid w:val="00331248"/>
    <w:rsid w:val="00334AEC"/>
    <w:rsid w:val="00335C58"/>
    <w:rsid w:val="00346F0A"/>
    <w:rsid w:val="00355B1F"/>
    <w:rsid w:val="00361555"/>
    <w:rsid w:val="00376634"/>
    <w:rsid w:val="00377F73"/>
    <w:rsid w:val="00380E9C"/>
    <w:rsid w:val="00384E79"/>
    <w:rsid w:val="00393812"/>
    <w:rsid w:val="003940DC"/>
    <w:rsid w:val="003963DB"/>
    <w:rsid w:val="003A07E0"/>
    <w:rsid w:val="003A1CD5"/>
    <w:rsid w:val="003A1F07"/>
    <w:rsid w:val="003A1F5E"/>
    <w:rsid w:val="003A3341"/>
    <w:rsid w:val="003B0F7F"/>
    <w:rsid w:val="003B3B03"/>
    <w:rsid w:val="003C0F35"/>
    <w:rsid w:val="003C1B37"/>
    <w:rsid w:val="003C6D59"/>
    <w:rsid w:val="003C7009"/>
    <w:rsid w:val="003D57E5"/>
    <w:rsid w:val="003D6559"/>
    <w:rsid w:val="003D704A"/>
    <w:rsid w:val="003E0DF7"/>
    <w:rsid w:val="003E715F"/>
    <w:rsid w:val="003E75E2"/>
    <w:rsid w:val="003F349C"/>
    <w:rsid w:val="003F42E3"/>
    <w:rsid w:val="003F6BE9"/>
    <w:rsid w:val="003F707E"/>
    <w:rsid w:val="003F7BCF"/>
    <w:rsid w:val="0040023D"/>
    <w:rsid w:val="00403751"/>
    <w:rsid w:val="00410D7E"/>
    <w:rsid w:val="00411D6D"/>
    <w:rsid w:val="00412DE6"/>
    <w:rsid w:val="00416309"/>
    <w:rsid w:val="004163ED"/>
    <w:rsid w:val="00424B0B"/>
    <w:rsid w:val="00425A7D"/>
    <w:rsid w:val="00430341"/>
    <w:rsid w:val="00430DD5"/>
    <w:rsid w:val="004311E4"/>
    <w:rsid w:val="00441BC6"/>
    <w:rsid w:val="00442700"/>
    <w:rsid w:val="00445EB3"/>
    <w:rsid w:val="00447BA2"/>
    <w:rsid w:val="0045495A"/>
    <w:rsid w:val="00454A33"/>
    <w:rsid w:val="00455939"/>
    <w:rsid w:val="0045660D"/>
    <w:rsid w:val="00461AF3"/>
    <w:rsid w:val="00464855"/>
    <w:rsid w:val="00465C26"/>
    <w:rsid w:val="00472B22"/>
    <w:rsid w:val="00476B25"/>
    <w:rsid w:val="004817C6"/>
    <w:rsid w:val="004821AA"/>
    <w:rsid w:val="00484921"/>
    <w:rsid w:val="00484A10"/>
    <w:rsid w:val="0048575F"/>
    <w:rsid w:val="00492C6D"/>
    <w:rsid w:val="004935B5"/>
    <w:rsid w:val="00495728"/>
    <w:rsid w:val="004A22DD"/>
    <w:rsid w:val="004A2824"/>
    <w:rsid w:val="004A2BB4"/>
    <w:rsid w:val="004A2E90"/>
    <w:rsid w:val="004A3657"/>
    <w:rsid w:val="004A4583"/>
    <w:rsid w:val="004A6586"/>
    <w:rsid w:val="004A6FE5"/>
    <w:rsid w:val="004B1535"/>
    <w:rsid w:val="004B7BB1"/>
    <w:rsid w:val="004C0AA3"/>
    <w:rsid w:val="004D613F"/>
    <w:rsid w:val="004E09B6"/>
    <w:rsid w:val="004E1370"/>
    <w:rsid w:val="004E4922"/>
    <w:rsid w:val="004E5BB0"/>
    <w:rsid w:val="004E6C40"/>
    <w:rsid w:val="004E71B8"/>
    <w:rsid w:val="004F444E"/>
    <w:rsid w:val="0050205E"/>
    <w:rsid w:val="005056D1"/>
    <w:rsid w:val="00510DCA"/>
    <w:rsid w:val="00517BFC"/>
    <w:rsid w:val="00523C80"/>
    <w:rsid w:val="00524145"/>
    <w:rsid w:val="0053337F"/>
    <w:rsid w:val="005407EF"/>
    <w:rsid w:val="005422B5"/>
    <w:rsid w:val="00543CCB"/>
    <w:rsid w:val="0054737D"/>
    <w:rsid w:val="00547D5C"/>
    <w:rsid w:val="005553BD"/>
    <w:rsid w:val="005571AB"/>
    <w:rsid w:val="00561533"/>
    <w:rsid w:val="00564BA5"/>
    <w:rsid w:val="00564CE1"/>
    <w:rsid w:val="005650DA"/>
    <w:rsid w:val="0056642E"/>
    <w:rsid w:val="005665F0"/>
    <w:rsid w:val="005668D3"/>
    <w:rsid w:val="00571322"/>
    <w:rsid w:val="005718E4"/>
    <w:rsid w:val="00573FE6"/>
    <w:rsid w:val="00583216"/>
    <w:rsid w:val="00584AD1"/>
    <w:rsid w:val="00586337"/>
    <w:rsid w:val="005A0698"/>
    <w:rsid w:val="005A0CDB"/>
    <w:rsid w:val="005A17F2"/>
    <w:rsid w:val="005A22F0"/>
    <w:rsid w:val="005A24F4"/>
    <w:rsid w:val="005A6D29"/>
    <w:rsid w:val="005A746A"/>
    <w:rsid w:val="005C0455"/>
    <w:rsid w:val="005C406B"/>
    <w:rsid w:val="005C437E"/>
    <w:rsid w:val="005C56D8"/>
    <w:rsid w:val="005D083C"/>
    <w:rsid w:val="005D54DE"/>
    <w:rsid w:val="005E03A1"/>
    <w:rsid w:val="005E0D08"/>
    <w:rsid w:val="005E258D"/>
    <w:rsid w:val="005E4B2A"/>
    <w:rsid w:val="005F35DE"/>
    <w:rsid w:val="005F48BF"/>
    <w:rsid w:val="005F4D81"/>
    <w:rsid w:val="005F4FC2"/>
    <w:rsid w:val="005F68E5"/>
    <w:rsid w:val="00600235"/>
    <w:rsid w:val="006002AF"/>
    <w:rsid w:val="00603ADF"/>
    <w:rsid w:val="00612DF1"/>
    <w:rsid w:val="006164ED"/>
    <w:rsid w:val="00617A76"/>
    <w:rsid w:val="00620144"/>
    <w:rsid w:val="0062479F"/>
    <w:rsid w:val="00625D27"/>
    <w:rsid w:val="00626F4F"/>
    <w:rsid w:val="006421C9"/>
    <w:rsid w:val="006434BC"/>
    <w:rsid w:val="00651056"/>
    <w:rsid w:val="00660D40"/>
    <w:rsid w:val="00662064"/>
    <w:rsid w:val="0066451E"/>
    <w:rsid w:val="00665678"/>
    <w:rsid w:val="00665E3B"/>
    <w:rsid w:val="00671D1E"/>
    <w:rsid w:val="00671EF5"/>
    <w:rsid w:val="006800BB"/>
    <w:rsid w:val="00685080"/>
    <w:rsid w:val="00686731"/>
    <w:rsid w:val="00687B1E"/>
    <w:rsid w:val="00687DB5"/>
    <w:rsid w:val="00694634"/>
    <w:rsid w:val="006A211F"/>
    <w:rsid w:val="006C03EC"/>
    <w:rsid w:val="006C1A2E"/>
    <w:rsid w:val="006C3401"/>
    <w:rsid w:val="006D23AD"/>
    <w:rsid w:val="006D5896"/>
    <w:rsid w:val="006E0597"/>
    <w:rsid w:val="006E2DAD"/>
    <w:rsid w:val="006E30D0"/>
    <w:rsid w:val="006E3C11"/>
    <w:rsid w:val="006E3E8D"/>
    <w:rsid w:val="006E5B99"/>
    <w:rsid w:val="006F45E3"/>
    <w:rsid w:val="006F7BD7"/>
    <w:rsid w:val="0070119D"/>
    <w:rsid w:val="00706530"/>
    <w:rsid w:val="007067D8"/>
    <w:rsid w:val="007125A1"/>
    <w:rsid w:val="00712E68"/>
    <w:rsid w:val="00714ED8"/>
    <w:rsid w:val="00723896"/>
    <w:rsid w:val="007334E1"/>
    <w:rsid w:val="007346F3"/>
    <w:rsid w:val="00735B4C"/>
    <w:rsid w:val="0073755B"/>
    <w:rsid w:val="00740DB0"/>
    <w:rsid w:val="0075021E"/>
    <w:rsid w:val="00751F0B"/>
    <w:rsid w:val="00757BCA"/>
    <w:rsid w:val="00761E3B"/>
    <w:rsid w:val="00767E35"/>
    <w:rsid w:val="0077145F"/>
    <w:rsid w:val="00771585"/>
    <w:rsid w:val="00773958"/>
    <w:rsid w:val="007753EA"/>
    <w:rsid w:val="00776B5B"/>
    <w:rsid w:val="0077709B"/>
    <w:rsid w:val="0077765C"/>
    <w:rsid w:val="007804DE"/>
    <w:rsid w:val="00780669"/>
    <w:rsid w:val="00780729"/>
    <w:rsid w:val="0078155A"/>
    <w:rsid w:val="00784E75"/>
    <w:rsid w:val="0078514E"/>
    <w:rsid w:val="00785322"/>
    <w:rsid w:val="007854DB"/>
    <w:rsid w:val="00785CE1"/>
    <w:rsid w:val="00786B86"/>
    <w:rsid w:val="007944C4"/>
    <w:rsid w:val="007947C6"/>
    <w:rsid w:val="00797E8D"/>
    <w:rsid w:val="007A6C8C"/>
    <w:rsid w:val="007B10D4"/>
    <w:rsid w:val="007B64AE"/>
    <w:rsid w:val="007C2A00"/>
    <w:rsid w:val="007D2547"/>
    <w:rsid w:val="007E254E"/>
    <w:rsid w:val="007E3B8A"/>
    <w:rsid w:val="007E51B4"/>
    <w:rsid w:val="007F121B"/>
    <w:rsid w:val="007F3A8D"/>
    <w:rsid w:val="007F50D0"/>
    <w:rsid w:val="007F7899"/>
    <w:rsid w:val="007F7ED0"/>
    <w:rsid w:val="008004EF"/>
    <w:rsid w:val="00801BEE"/>
    <w:rsid w:val="008057DD"/>
    <w:rsid w:val="00805CA2"/>
    <w:rsid w:val="00811AC6"/>
    <w:rsid w:val="00814753"/>
    <w:rsid w:val="0082346B"/>
    <w:rsid w:val="008256D6"/>
    <w:rsid w:val="008256FA"/>
    <w:rsid w:val="008261FC"/>
    <w:rsid w:val="00827D18"/>
    <w:rsid w:val="00835BB4"/>
    <w:rsid w:val="0083612D"/>
    <w:rsid w:val="00851CB5"/>
    <w:rsid w:val="0085690E"/>
    <w:rsid w:val="00861163"/>
    <w:rsid w:val="0086319B"/>
    <w:rsid w:val="00863889"/>
    <w:rsid w:val="00865682"/>
    <w:rsid w:val="00866F5E"/>
    <w:rsid w:val="00872DEF"/>
    <w:rsid w:val="0087311B"/>
    <w:rsid w:val="0087463F"/>
    <w:rsid w:val="008805A2"/>
    <w:rsid w:val="00881619"/>
    <w:rsid w:val="008821D7"/>
    <w:rsid w:val="00882FB6"/>
    <w:rsid w:val="00890989"/>
    <w:rsid w:val="00895DF5"/>
    <w:rsid w:val="008A4B81"/>
    <w:rsid w:val="008A680B"/>
    <w:rsid w:val="008B5C2D"/>
    <w:rsid w:val="008B6964"/>
    <w:rsid w:val="008C066C"/>
    <w:rsid w:val="008C39E5"/>
    <w:rsid w:val="008C6407"/>
    <w:rsid w:val="008D4F78"/>
    <w:rsid w:val="008D5846"/>
    <w:rsid w:val="008D5A91"/>
    <w:rsid w:val="008D7010"/>
    <w:rsid w:val="008E1FD3"/>
    <w:rsid w:val="008F2DB0"/>
    <w:rsid w:val="008F4A0F"/>
    <w:rsid w:val="008F6CB4"/>
    <w:rsid w:val="00903334"/>
    <w:rsid w:val="00904D56"/>
    <w:rsid w:val="00905E7A"/>
    <w:rsid w:val="00906959"/>
    <w:rsid w:val="009109DC"/>
    <w:rsid w:val="009117EF"/>
    <w:rsid w:val="009127CE"/>
    <w:rsid w:val="0091384E"/>
    <w:rsid w:val="00914F14"/>
    <w:rsid w:val="00917DA4"/>
    <w:rsid w:val="00922153"/>
    <w:rsid w:val="009233CA"/>
    <w:rsid w:val="00924280"/>
    <w:rsid w:val="00925E1A"/>
    <w:rsid w:val="0092633C"/>
    <w:rsid w:val="0092744B"/>
    <w:rsid w:val="00931D92"/>
    <w:rsid w:val="00941D53"/>
    <w:rsid w:val="00942551"/>
    <w:rsid w:val="00943F53"/>
    <w:rsid w:val="00944CD2"/>
    <w:rsid w:val="00945D10"/>
    <w:rsid w:val="00947861"/>
    <w:rsid w:val="009531F5"/>
    <w:rsid w:val="00953D6D"/>
    <w:rsid w:val="00954E77"/>
    <w:rsid w:val="00960E98"/>
    <w:rsid w:val="00964EAC"/>
    <w:rsid w:val="00970B61"/>
    <w:rsid w:val="00980B34"/>
    <w:rsid w:val="00983434"/>
    <w:rsid w:val="009838D3"/>
    <w:rsid w:val="009842DA"/>
    <w:rsid w:val="009927AE"/>
    <w:rsid w:val="00994E75"/>
    <w:rsid w:val="009A0DBA"/>
    <w:rsid w:val="009A1AE8"/>
    <w:rsid w:val="009A2571"/>
    <w:rsid w:val="009A27B0"/>
    <w:rsid w:val="009A31F8"/>
    <w:rsid w:val="009B281C"/>
    <w:rsid w:val="009B36EF"/>
    <w:rsid w:val="009B63C2"/>
    <w:rsid w:val="009B65E4"/>
    <w:rsid w:val="009C5D45"/>
    <w:rsid w:val="009C6EBE"/>
    <w:rsid w:val="009D1828"/>
    <w:rsid w:val="009D7727"/>
    <w:rsid w:val="009E05D2"/>
    <w:rsid w:val="009F09C9"/>
    <w:rsid w:val="009F1E2A"/>
    <w:rsid w:val="00A21F05"/>
    <w:rsid w:val="00A23E43"/>
    <w:rsid w:val="00A27B68"/>
    <w:rsid w:val="00A27CAD"/>
    <w:rsid w:val="00A31AB3"/>
    <w:rsid w:val="00A332B7"/>
    <w:rsid w:val="00A404A8"/>
    <w:rsid w:val="00A40C3F"/>
    <w:rsid w:val="00A41548"/>
    <w:rsid w:val="00A4270C"/>
    <w:rsid w:val="00A443F6"/>
    <w:rsid w:val="00A45315"/>
    <w:rsid w:val="00A53739"/>
    <w:rsid w:val="00A606BF"/>
    <w:rsid w:val="00A653B9"/>
    <w:rsid w:val="00A80675"/>
    <w:rsid w:val="00A849A4"/>
    <w:rsid w:val="00A95AC1"/>
    <w:rsid w:val="00AA48F7"/>
    <w:rsid w:val="00AB05E6"/>
    <w:rsid w:val="00AB38EE"/>
    <w:rsid w:val="00AB3FBD"/>
    <w:rsid w:val="00AB405D"/>
    <w:rsid w:val="00AB441F"/>
    <w:rsid w:val="00AB4AB2"/>
    <w:rsid w:val="00AB4CFB"/>
    <w:rsid w:val="00AB6026"/>
    <w:rsid w:val="00AB6602"/>
    <w:rsid w:val="00AD05C5"/>
    <w:rsid w:val="00AD2BEF"/>
    <w:rsid w:val="00AD30DF"/>
    <w:rsid w:val="00AD5413"/>
    <w:rsid w:val="00AD61A5"/>
    <w:rsid w:val="00AD6707"/>
    <w:rsid w:val="00AD7AE6"/>
    <w:rsid w:val="00AE1B83"/>
    <w:rsid w:val="00AE20D6"/>
    <w:rsid w:val="00AE3A02"/>
    <w:rsid w:val="00AE4DD7"/>
    <w:rsid w:val="00AE5F7A"/>
    <w:rsid w:val="00AF6224"/>
    <w:rsid w:val="00B01F98"/>
    <w:rsid w:val="00B02C64"/>
    <w:rsid w:val="00B04733"/>
    <w:rsid w:val="00B05BA7"/>
    <w:rsid w:val="00B151AC"/>
    <w:rsid w:val="00B21217"/>
    <w:rsid w:val="00B26A32"/>
    <w:rsid w:val="00B27F51"/>
    <w:rsid w:val="00B3112A"/>
    <w:rsid w:val="00B313E6"/>
    <w:rsid w:val="00B31AE2"/>
    <w:rsid w:val="00B32ED2"/>
    <w:rsid w:val="00B33E74"/>
    <w:rsid w:val="00B347DD"/>
    <w:rsid w:val="00B36857"/>
    <w:rsid w:val="00B44893"/>
    <w:rsid w:val="00B4787B"/>
    <w:rsid w:val="00B478ED"/>
    <w:rsid w:val="00B50BE7"/>
    <w:rsid w:val="00B53813"/>
    <w:rsid w:val="00B613ED"/>
    <w:rsid w:val="00B6380F"/>
    <w:rsid w:val="00B64937"/>
    <w:rsid w:val="00B64F34"/>
    <w:rsid w:val="00B70BF1"/>
    <w:rsid w:val="00B76D01"/>
    <w:rsid w:val="00B83524"/>
    <w:rsid w:val="00B83BB9"/>
    <w:rsid w:val="00B84DCD"/>
    <w:rsid w:val="00B95DAE"/>
    <w:rsid w:val="00B964B7"/>
    <w:rsid w:val="00BA1C81"/>
    <w:rsid w:val="00BA6670"/>
    <w:rsid w:val="00BB2DA9"/>
    <w:rsid w:val="00BC2056"/>
    <w:rsid w:val="00BD0D1E"/>
    <w:rsid w:val="00BD33C1"/>
    <w:rsid w:val="00BD71FB"/>
    <w:rsid w:val="00BD7F99"/>
    <w:rsid w:val="00BE1286"/>
    <w:rsid w:val="00BE1C1B"/>
    <w:rsid w:val="00BF46E4"/>
    <w:rsid w:val="00BF49EA"/>
    <w:rsid w:val="00BF528C"/>
    <w:rsid w:val="00C020A3"/>
    <w:rsid w:val="00C04406"/>
    <w:rsid w:val="00C04A03"/>
    <w:rsid w:val="00C05BBF"/>
    <w:rsid w:val="00C05D6F"/>
    <w:rsid w:val="00C05D87"/>
    <w:rsid w:val="00C117B4"/>
    <w:rsid w:val="00C1678C"/>
    <w:rsid w:val="00C16969"/>
    <w:rsid w:val="00C252B5"/>
    <w:rsid w:val="00C25EBC"/>
    <w:rsid w:val="00C31199"/>
    <w:rsid w:val="00C31F0F"/>
    <w:rsid w:val="00C31F52"/>
    <w:rsid w:val="00C3453B"/>
    <w:rsid w:val="00C35486"/>
    <w:rsid w:val="00C42656"/>
    <w:rsid w:val="00C431D4"/>
    <w:rsid w:val="00C51462"/>
    <w:rsid w:val="00C52076"/>
    <w:rsid w:val="00C52817"/>
    <w:rsid w:val="00C60A18"/>
    <w:rsid w:val="00C66A90"/>
    <w:rsid w:val="00C72119"/>
    <w:rsid w:val="00C73EE5"/>
    <w:rsid w:val="00C770CF"/>
    <w:rsid w:val="00C81187"/>
    <w:rsid w:val="00C844A2"/>
    <w:rsid w:val="00C910B4"/>
    <w:rsid w:val="00C92069"/>
    <w:rsid w:val="00C95AE9"/>
    <w:rsid w:val="00CA3771"/>
    <w:rsid w:val="00CA504A"/>
    <w:rsid w:val="00CA5B2A"/>
    <w:rsid w:val="00CA7AEB"/>
    <w:rsid w:val="00CB004A"/>
    <w:rsid w:val="00CB2359"/>
    <w:rsid w:val="00CC07F6"/>
    <w:rsid w:val="00CC483C"/>
    <w:rsid w:val="00CC76F1"/>
    <w:rsid w:val="00CD3FFB"/>
    <w:rsid w:val="00CD48E1"/>
    <w:rsid w:val="00CD73C1"/>
    <w:rsid w:val="00CF170D"/>
    <w:rsid w:val="00CF3CEB"/>
    <w:rsid w:val="00D00C2E"/>
    <w:rsid w:val="00D03D6D"/>
    <w:rsid w:val="00D24452"/>
    <w:rsid w:val="00D25AC5"/>
    <w:rsid w:val="00D264FA"/>
    <w:rsid w:val="00D27862"/>
    <w:rsid w:val="00D31DFA"/>
    <w:rsid w:val="00D325C1"/>
    <w:rsid w:val="00D35349"/>
    <w:rsid w:val="00D37B41"/>
    <w:rsid w:val="00D41A8C"/>
    <w:rsid w:val="00D44105"/>
    <w:rsid w:val="00D479BE"/>
    <w:rsid w:val="00D53FA4"/>
    <w:rsid w:val="00D553AC"/>
    <w:rsid w:val="00D63389"/>
    <w:rsid w:val="00D63EB9"/>
    <w:rsid w:val="00D64FC1"/>
    <w:rsid w:val="00D7207D"/>
    <w:rsid w:val="00D80AD6"/>
    <w:rsid w:val="00D81C95"/>
    <w:rsid w:val="00D85BA2"/>
    <w:rsid w:val="00D933B1"/>
    <w:rsid w:val="00D93552"/>
    <w:rsid w:val="00D9446B"/>
    <w:rsid w:val="00D95CDC"/>
    <w:rsid w:val="00D97356"/>
    <w:rsid w:val="00DA5B13"/>
    <w:rsid w:val="00DA6974"/>
    <w:rsid w:val="00DC7007"/>
    <w:rsid w:val="00DD07AB"/>
    <w:rsid w:val="00DD21E0"/>
    <w:rsid w:val="00DE7FAE"/>
    <w:rsid w:val="00DF0F7E"/>
    <w:rsid w:val="00DF20D7"/>
    <w:rsid w:val="00DF3A58"/>
    <w:rsid w:val="00DF44D8"/>
    <w:rsid w:val="00DF4DC9"/>
    <w:rsid w:val="00E04E53"/>
    <w:rsid w:val="00E05011"/>
    <w:rsid w:val="00E1002C"/>
    <w:rsid w:val="00E130C3"/>
    <w:rsid w:val="00E148D0"/>
    <w:rsid w:val="00E17E61"/>
    <w:rsid w:val="00E20CEE"/>
    <w:rsid w:val="00E31274"/>
    <w:rsid w:val="00E31BCF"/>
    <w:rsid w:val="00E320AE"/>
    <w:rsid w:val="00E32F4B"/>
    <w:rsid w:val="00E33152"/>
    <w:rsid w:val="00E3475E"/>
    <w:rsid w:val="00E37F28"/>
    <w:rsid w:val="00E40AC0"/>
    <w:rsid w:val="00E43CB0"/>
    <w:rsid w:val="00E46D0D"/>
    <w:rsid w:val="00E518E6"/>
    <w:rsid w:val="00E5248C"/>
    <w:rsid w:val="00E52FA7"/>
    <w:rsid w:val="00E55921"/>
    <w:rsid w:val="00E56D13"/>
    <w:rsid w:val="00E604D8"/>
    <w:rsid w:val="00E61F4F"/>
    <w:rsid w:val="00E62831"/>
    <w:rsid w:val="00E6307C"/>
    <w:rsid w:val="00E64488"/>
    <w:rsid w:val="00E73D92"/>
    <w:rsid w:val="00E7681B"/>
    <w:rsid w:val="00E76B75"/>
    <w:rsid w:val="00E823B5"/>
    <w:rsid w:val="00E8522B"/>
    <w:rsid w:val="00E952C3"/>
    <w:rsid w:val="00EA0ADA"/>
    <w:rsid w:val="00EA247D"/>
    <w:rsid w:val="00EA329C"/>
    <w:rsid w:val="00EA64A5"/>
    <w:rsid w:val="00EB0D75"/>
    <w:rsid w:val="00EC089E"/>
    <w:rsid w:val="00EC57C5"/>
    <w:rsid w:val="00EC5F0C"/>
    <w:rsid w:val="00ED0C9F"/>
    <w:rsid w:val="00ED5B23"/>
    <w:rsid w:val="00EE4CAD"/>
    <w:rsid w:val="00EE7356"/>
    <w:rsid w:val="00EF0164"/>
    <w:rsid w:val="00EF0DE5"/>
    <w:rsid w:val="00EF3B86"/>
    <w:rsid w:val="00EF57BA"/>
    <w:rsid w:val="00EF6412"/>
    <w:rsid w:val="00F00601"/>
    <w:rsid w:val="00F020AA"/>
    <w:rsid w:val="00F02E15"/>
    <w:rsid w:val="00F26A2D"/>
    <w:rsid w:val="00F26E1A"/>
    <w:rsid w:val="00F27CD2"/>
    <w:rsid w:val="00F3122B"/>
    <w:rsid w:val="00F31513"/>
    <w:rsid w:val="00F32152"/>
    <w:rsid w:val="00F35987"/>
    <w:rsid w:val="00F45DEE"/>
    <w:rsid w:val="00F534E5"/>
    <w:rsid w:val="00F536B6"/>
    <w:rsid w:val="00F56223"/>
    <w:rsid w:val="00F56D45"/>
    <w:rsid w:val="00F57FC6"/>
    <w:rsid w:val="00F601AB"/>
    <w:rsid w:val="00F63C30"/>
    <w:rsid w:val="00F64B92"/>
    <w:rsid w:val="00F64C22"/>
    <w:rsid w:val="00F650D9"/>
    <w:rsid w:val="00F7568D"/>
    <w:rsid w:val="00F7633D"/>
    <w:rsid w:val="00F7758B"/>
    <w:rsid w:val="00F86DF4"/>
    <w:rsid w:val="00F9202F"/>
    <w:rsid w:val="00F92D6C"/>
    <w:rsid w:val="00F93EFB"/>
    <w:rsid w:val="00F944FB"/>
    <w:rsid w:val="00F95E5B"/>
    <w:rsid w:val="00FA08CC"/>
    <w:rsid w:val="00FA1890"/>
    <w:rsid w:val="00FA7CD0"/>
    <w:rsid w:val="00FC46A0"/>
    <w:rsid w:val="00FC724A"/>
    <w:rsid w:val="00FD11AD"/>
    <w:rsid w:val="00FD4E94"/>
    <w:rsid w:val="00FD5991"/>
    <w:rsid w:val="00FE2A36"/>
    <w:rsid w:val="00FE3014"/>
    <w:rsid w:val="00FE4479"/>
    <w:rsid w:val="00FF0177"/>
    <w:rsid w:val="00FF08F1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64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E8D"/>
    <w:pPr>
      <w:tabs>
        <w:tab w:val="right" w:pos="9979"/>
      </w:tabs>
    </w:pPr>
    <w:rPr>
      <w:rFonts w:ascii="Arial" w:hAnsi="Arial"/>
      <w:sz w:val="22"/>
    </w:rPr>
  </w:style>
  <w:style w:type="paragraph" w:styleId="Heading1">
    <w:name w:val="heading 1"/>
    <w:basedOn w:val="Normal"/>
    <w:next w:val="1Brdtext"/>
    <w:qFormat/>
    <w:rsid w:val="004A2824"/>
    <w:pPr>
      <w:keepNext/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styleId="Heading2">
    <w:name w:val="heading 2"/>
    <w:basedOn w:val="Heading1"/>
    <w:next w:val="1Brdtext"/>
    <w:qFormat/>
    <w:rsid w:val="00FC46A0"/>
    <w:pPr>
      <w:keepLines/>
      <w:spacing w:before="360" w:after="120"/>
      <w:outlineLvl w:val="1"/>
    </w:pPr>
  </w:style>
  <w:style w:type="paragraph" w:styleId="Heading3">
    <w:name w:val="heading 3"/>
    <w:basedOn w:val="Heading1"/>
    <w:next w:val="1Brdtext"/>
    <w:qFormat/>
    <w:rsid w:val="001541B0"/>
    <w:pPr>
      <w:outlineLvl w:val="2"/>
    </w:pPr>
  </w:style>
  <w:style w:type="paragraph" w:styleId="Heading4">
    <w:name w:val="heading 4"/>
    <w:basedOn w:val="Heading1"/>
    <w:next w:val="1Brdtext"/>
    <w:qFormat/>
    <w:rsid w:val="004A2824"/>
    <w:pPr>
      <w:outlineLvl w:val="3"/>
    </w:pPr>
    <w:rPr>
      <w:caps w:val="0"/>
    </w:rPr>
  </w:style>
  <w:style w:type="paragraph" w:styleId="Heading5">
    <w:name w:val="heading 5"/>
    <w:basedOn w:val="Heading1"/>
    <w:next w:val="1Brdtext"/>
    <w:qFormat/>
    <w:rsid w:val="004A2824"/>
    <w:pPr>
      <w:outlineLvl w:val="4"/>
    </w:pPr>
    <w:rPr>
      <w:caps w:val="0"/>
    </w:rPr>
  </w:style>
  <w:style w:type="paragraph" w:styleId="Heading6">
    <w:name w:val="heading 6"/>
    <w:basedOn w:val="Heading1"/>
    <w:next w:val="1Brdtext"/>
    <w:qFormat/>
    <w:rsid w:val="004A2824"/>
    <w:pPr>
      <w:outlineLvl w:val="5"/>
    </w:pPr>
    <w:rPr>
      <w:caps w:val="0"/>
    </w:rPr>
  </w:style>
  <w:style w:type="paragraph" w:styleId="Heading7">
    <w:name w:val="heading 7"/>
    <w:basedOn w:val="Heading1"/>
    <w:next w:val="1Brdtext"/>
    <w:qFormat/>
    <w:rsid w:val="004A2824"/>
    <w:pPr>
      <w:outlineLvl w:val="6"/>
    </w:pPr>
    <w:rPr>
      <w:caps w:val="0"/>
    </w:rPr>
  </w:style>
  <w:style w:type="paragraph" w:styleId="Heading8">
    <w:name w:val="heading 8"/>
    <w:basedOn w:val="Heading1"/>
    <w:next w:val="1Brdtext"/>
    <w:qFormat/>
    <w:rsid w:val="004A2824"/>
    <w:pPr>
      <w:ind w:right="595"/>
      <w:outlineLvl w:val="7"/>
    </w:pPr>
    <w:rPr>
      <w:caps w:val="0"/>
    </w:rPr>
  </w:style>
  <w:style w:type="paragraph" w:styleId="Heading9">
    <w:name w:val="heading 9"/>
    <w:basedOn w:val="Heading2"/>
    <w:next w:val="Normal"/>
    <w:qFormat/>
    <w:rsid w:val="004A2824"/>
    <w:pPr>
      <w:ind w:right="595"/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541B0"/>
    <w:pPr>
      <w:tabs>
        <w:tab w:val="center" w:pos="4252"/>
        <w:tab w:val="right" w:pos="8504"/>
      </w:tabs>
    </w:pPr>
    <w:rPr>
      <w:sz w:val="18"/>
    </w:rPr>
  </w:style>
  <w:style w:type="paragraph" w:styleId="Footer">
    <w:name w:val="footer"/>
    <w:basedOn w:val="Normal"/>
    <w:link w:val="FooterChar"/>
    <w:qFormat/>
    <w:rsid w:val="001541B0"/>
    <w:pPr>
      <w:tabs>
        <w:tab w:val="left" w:pos="1418"/>
        <w:tab w:val="center" w:pos="4536"/>
        <w:tab w:val="right" w:pos="9072"/>
      </w:tabs>
      <w:ind w:left="-74"/>
    </w:pPr>
    <w:rPr>
      <w:sz w:val="16"/>
    </w:rPr>
  </w:style>
  <w:style w:type="paragraph" w:customStyle="1" w:styleId="1Brdtext">
    <w:name w:val="1.Brödtext"/>
    <w:basedOn w:val="Normal"/>
    <w:link w:val="1BrdtextChar"/>
    <w:rsid w:val="004935B5"/>
    <w:pPr>
      <w:tabs>
        <w:tab w:val="left" w:pos="2835"/>
        <w:tab w:val="left" w:pos="4253"/>
        <w:tab w:val="left" w:pos="5670"/>
        <w:tab w:val="left" w:pos="7088"/>
        <w:tab w:val="left" w:pos="8505"/>
      </w:tabs>
      <w:spacing w:before="80" w:after="80"/>
      <w:ind w:left="1418" w:right="1701"/>
    </w:pPr>
  </w:style>
  <w:style w:type="character" w:customStyle="1" w:styleId="1BrdtextChar">
    <w:name w:val="1.Brödtext Char"/>
    <w:basedOn w:val="DefaultParagraphFont"/>
    <w:link w:val="1Brdtext"/>
    <w:rsid w:val="004935B5"/>
    <w:rPr>
      <w:rFonts w:ascii="Arial" w:hAnsi="Arial"/>
      <w:sz w:val="22"/>
    </w:rPr>
  </w:style>
  <w:style w:type="paragraph" w:customStyle="1" w:styleId="BESKblankhuvud">
    <w:name w:val="BESKblankhuvud"/>
    <w:basedOn w:val="Normal"/>
    <w:rsid w:val="00AE1B83"/>
    <w:pPr>
      <w:tabs>
        <w:tab w:val="clear" w:pos="9979"/>
        <w:tab w:val="left" w:pos="567"/>
      </w:tabs>
      <w:spacing w:before="60"/>
      <w:ind w:left="567" w:hanging="567"/>
    </w:pPr>
    <w:rPr>
      <w:sz w:val="18"/>
    </w:rPr>
  </w:style>
  <w:style w:type="character" w:styleId="Hyperlink">
    <w:name w:val="Hyperlink"/>
    <w:basedOn w:val="DefaultParagraphFont"/>
    <w:rsid w:val="000A658C"/>
    <w:rPr>
      <w:color w:val="0000FF"/>
      <w:u w:val="single"/>
    </w:rPr>
  </w:style>
  <w:style w:type="paragraph" w:customStyle="1" w:styleId="BESKokod1">
    <w:name w:val="BESKokod1"/>
    <w:basedOn w:val="BESKrub1"/>
    <w:next w:val="1Brdtext"/>
    <w:rsid w:val="00176B13"/>
    <w:pPr>
      <w:ind w:firstLine="0"/>
      <w:outlineLvl w:val="9"/>
    </w:pPr>
    <w:rPr>
      <w:b w:val="0"/>
      <w:i/>
    </w:rPr>
  </w:style>
  <w:style w:type="paragraph" w:customStyle="1" w:styleId="BESKrub1">
    <w:name w:val="BESKrub1"/>
    <w:basedOn w:val="Normal"/>
    <w:next w:val="1Brdtext"/>
    <w:rsid w:val="00CC76F1"/>
    <w:pPr>
      <w:suppressAutoHyphens/>
      <w:spacing w:before="240"/>
      <w:ind w:left="1418" w:right="851" w:hanging="1418"/>
      <w:outlineLvl w:val="0"/>
    </w:pPr>
    <w:rPr>
      <w:b/>
      <w:caps/>
      <w:sz w:val="26"/>
    </w:rPr>
  </w:style>
  <w:style w:type="paragraph" w:customStyle="1" w:styleId="BESKbrdtexttank">
    <w:name w:val="BESKbrödtexttank"/>
    <w:basedOn w:val="1Brdtext"/>
    <w:rsid w:val="001541B0"/>
    <w:pPr>
      <w:numPr>
        <w:numId w:val="1"/>
      </w:numPr>
      <w:tabs>
        <w:tab w:val="clear" w:pos="360"/>
        <w:tab w:val="left" w:pos="1758"/>
      </w:tabs>
      <w:ind w:left="1758" w:hanging="340"/>
    </w:pPr>
  </w:style>
  <w:style w:type="paragraph" w:customStyle="1" w:styleId="BESKlista1">
    <w:name w:val="BESKlista1"/>
    <w:basedOn w:val="1Brdtext"/>
    <w:rsid w:val="00472B22"/>
    <w:pPr>
      <w:tabs>
        <w:tab w:val="left" w:pos="1985"/>
      </w:tabs>
      <w:ind w:left="1985" w:hanging="567"/>
    </w:pPr>
  </w:style>
  <w:style w:type="paragraph" w:customStyle="1" w:styleId="BESKrd">
    <w:name w:val="BESKråd"/>
    <w:basedOn w:val="1Brdtext"/>
    <w:next w:val="1Brdtext"/>
    <w:rsid w:val="00AB6602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BESKrdtank">
    <w:name w:val="BESKrådtank"/>
    <w:basedOn w:val="1Brdtext"/>
    <w:next w:val="1Brdtext"/>
    <w:rsid w:val="001227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</w:pPr>
    <w:rPr>
      <w:vanish/>
      <w:color w:val="FF0000"/>
    </w:rPr>
  </w:style>
  <w:style w:type="paragraph" w:customStyle="1" w:styleId="1AMAKOD">
    <w:name w:val="1.AMA KOD"/>
    <w:basedOn w:val="BESKrub1"/>
    <w:next w:val="1Brdtext"/>
    <w:rsid w:val="00547D5C"/>
    <w:pPr>
      <w:outlineLvl w:val="1"/>
    </w:pPr>
  </w:style>
  <w:style w:type="paragraph" w:customStyle="1" w:styleId="BESKrub3versal">
    <w:name w:val="BESKrub3versal"/>
    <w:basedOn w:val="BESKrub1"/>
    <w:next w:val="1Brdtext"/>
    <w:rsid w:val="002131E6"/>
    <w:pPr>
      <w:outlineLvl w:val="2"/>
    </w:pPr>
  </w:style>
  <w:style w:type="paragraph" w:customStyle="1" w:styleId="1AMAKODGemener">
    <w:name w:val="1.AMA KOD Gemener"/>
    <w:basedOn w:val="BESKrub1"/>
    <w:next w:val="1Brdtext"/>
    <w:rsid w:val="00547D5C"/>
    <w:pPr>
      <w:outlineLvl w:val="3"/>
    </w:pPr>
    <w:rPr>
      <w:caps w:val="0"/>
    </w:rPr>
  </w:style>
  <w:style w:type="paragraph" w:customStyle="1" w:styleId="BESKrub5">
    <w:name w:val="BESKrub5"/>
    <w:basedOn w:val="BESKrub1"/>
    <w:next w:val="1Brdtext"/>
    <w:rsid w:val="002131E6"/>
    <w:pPr>
      <w:outlineLvl w:val="4"/>
    </w:pPr>
    <w:rPr>
      <w:caps w:val="0"/>
    </w:rPr>
  </w:style>
  <w:style w:type="paragraph" w:customStyle="1" w:styleId="BESKrub6">
    <w:name w:val="BESKrub6"/>
    <w:basedOn w:val="BESKrub1"/>
    <w:next w:val="1Brdtext"/>
    <w:rsid w:val="002131E6"/>
    <w:pPr>
      <w:outlineLvl w:val="5"/>
    </w:pPr>
    <w:rPr>
      <w:caps w:val="0"/>
    </w:rPr>
  </w:style>
  <w:style w:type="paragraph" w:customStyle="1" w:styleId="BESKrub7">
    <w:name w:val="BESKrub7"/>
    <w:basedOn w:val="BESKrub1"/>
    <w:next w:val="1Brdtext"/>
    <w:rsid w:val="002131E6"/>
    <w:pPr>
      <w:outlineLvl w:val="6"/>
    </w:pPr>
    <w:rPr>
      <w:caps w:val="0"/>
    </w:rPr>
  </w:style>
  <w:style w:type="paragraph" w:customStyle="1" w:styleId="BESKrub3gemen">
    <w:name w:val="BESKrub3gemen"/>
    <w:basedOn w:val="BESKrub1"/>
    <w:next w:val="1Brdtext"/>
    <w:rsid w:val="002131E6"/>
    <w:pPr>
      <w:outlineLvl w:val="2"/>
    </w:pPr>
    <w:rPr>
      <w:caps w:val="0"/>
    </w:rPr>
  </w:style>
  <w:style w:type="paragraph" w:customStyle="1" w:styleId="BESKtabellhuvud">
    <w:name w:val="BESKtabellhuvud"/>
    <w:basedOn w:val="1Brdtext"/>
    <w:next w:val="1Brdtext"/>
    <w:rsid w:val="00780729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240" w:after="240"/>
    </w:pPr>
  </w:style>
  <w:style w:type="paragraph" w:customStyle="1" w:styleId="BESKtitelstor">
    <w:name w:val="BESKtitelstor"/>
    <w:basedOn w:val="BESKtitelliten"/>
    <w:rsid w:val="008057DD"/>
    <w:rPr>
      <w:b/>
      <w:sz w:val="44"/>
    </w:rPr>
  </w:style>
  <w:style w:type="paragraph" w:customStyle="1" w:styleId="BESKtitelliten">
    <w:name w:val="BESKtitelliten"/>
    <w:basedOn w:val="Normal"/>
    <w:rsid w:val="0010037A"/>
    <w:pPr>
      <w:spacing w:before="40"/>
    </w:pPr>
  </w:style>
  <w:style w:type="paragraph" w:customStyle="1" w:styleId="BESKtitelmellan">
    <w:name w:val="BESKtitelmellan"/>
    <w:basedOn w:val="BESKtitelliten"/>
    <w:rsid w:val="00866F5E"/>
    <w:rPr>
      <w:b/>
      <w:sz w:val="28"/>
    </w:rPr>
  </w:style>
  <w:style w:type="paragraph" w:styleId="TOC1">
    <w:name w:val="toc 1"/>
    <w:basedOn w:val="Normal"/>
    <w:autoRedefine/>
    <w:uiPriority w:val="39"/>
    <w:rsid w:val="000B0CB4"/>
    <w:pPr>
      <w:tabs>
        <w:tab w:val="clear" w:pos="9979"/>
        <w:tab w:val="right" w:leader="dot" w:pos="9072"/>
      </w:tabs>
      <w:spacing w:before="140"/>
      <w:ind w:left="1418" w:right="1418" w:hanging="1418"/>
    </w:pPr>
    <w:rPr>
      <w:caps/>
    </w:rPr>
  </w:style>
  <w:style w:type="paragraph" w:styleId="TOC2">
    <w:name w:val="toc 2"/>
    <w:basedOn w:val="TOC1"/>
    <w:autoRedefine/>
    <w:uiPriority w:val="39"/>
    <w:rsid w:val="001541B0"/>
  </w:style>
  <w:style w:type="paragraph" w:styleId="TOC3">
    <w:name w:val="toc 3"/>
    <w:basedOn w:val="TOC1"/>
    <w:autoRedefine/>
    <w:uiPriority w:val="39"/>
    <w:rsid w:val="001541B0"/>
  </w:style>
  <w:style w:type="paragraph" w:customStyle="1" w:styleId="zCopyright">
    <w:name w:val="zCopyright"/>
    <w:basedOn w:val="Normal"/>
    <w:semiHidden/>
    <w:rsid w:val="001541B0"/>
    <w:pPr>
      <w:tabs>
        <w:tab w:val="left" w:pos="1418"/>
        <w:tab w:val="right" w:pos="9923"/>
      </w:tabs>
      <w:jc w:val="center"/>
    </w:pPr>
    <w:rPr>
      <w:noProof/>
      <w:sz w:val="12"/>
    </w:rPr>
  </w:style>
  <w:style w:type="paragraph" w:customStyle="1" w:styleId="BESKmngd">
    <w:name w:val="BESKmängd"/>
    <w:basedOn w:val="1Brdtext"/>
    <w:rsid w:val="008F2DB0"/>
    <w:pPr>
      <w:tabs>
        <w:tab w:val="clear" w:pos="2835"/>
        <w:tab w:val="clear" w:pos="4253"/>
        <w:tab w:val="clear" w:pos="5670"/>
        <w:tab w:val="clear" w:pos="7088"/>
        <w:tab w:val="clear" w:pos="8505"/>
        <w:tab w:val="clear" w:pos="9979"/>
      </w:tabs>
      <w:spacing w:before="40" w:after="40"/>
      <w:ind w:left="0" w:right="0"/>
    </w:pPr>
  </w:style>
  <w:style w:type="paragraph" w:customStyle="1" w:styleId="BESKbrdtextin">
    <w:name w:val="BESKbrödtextin"/>
    <w:basedOn w:val="1Brdtext"/>
    <w:rsid w:val="001541B0"/>
    <w:pPr>
      <w:ind w:left="1985"/>
    </w:pPr>
  </w:style>
  <w:style w:type="paragraph" w:customStyle="1" w:styleId="BESKlista2">
    <w:name w:val="BESKlista2"/>
    <w:basedOn w:val="1Brdtext"/>
    <w:link w:val="BESKlista2CharChar"/>
    <w:rsid w:val="004E6C40"/>
    <w:pPr>
      <w:ind w:left="1984" w:hanging="340"/>
    </w:pPr>
  </w:style>
  <w:style w:type="character" w:customStyle="1" w:styleId="BESKlista2CharChar">
    <w:name w:val="BESKlista2 Char Char"/>
    <w:basedOn w:val="1BrdtextChar"/>
    <w:link w:val="BESKlista2"/>
    <w:rsid w:val="00472B22"/>
    <w:rPr>
      <w:rFonts w:ascii="Arial" w:hAnsi="Arial"/>
      <w:sz w:val="22"/>
      <w:lang w:val="sv-SE" w:eastAsia="sv-SE" w:bidi="ar-SA"/>
    </w:rPr>
  </w:style>
  <w:style w:type="paragraph" w:customStyle="1" w:styleId="BESKtabelltext">
    <w:name w:val="BESKtabelltext"/>
    <w:basedOn w:val="1Brdtext"/>
    <w:rsid w:val="002F5066"/>
    <w:pPr>
      <w:spacing w:before="0"/>
      <w:ind w:left="0" w:right="0"/>
    </w:pPr>
  </w:style>
  <w:style w:type="paragraph" w:customStyle="1" w:styleId="BESKrub8">
    <w:name w:val="BESKrub8"/>
    <w:basedOn w:val="BESKrub1"/>
    <w:next w:val="1Brdtext"/>
    <w:rsid w:val="002131E6"/>
    <w:pPr>
      <w:outlineLvl w:val="7"/>
    </w:pPr>
    <w:rPr>
      <w:caps w:val="0"/>
    </w:rPr>
  </w:style>
  <w:style w:type="paragraph" w:customStyle="1" w:styleId="BESKokod3">
    <w:name w:val="BESKokod3"/>
    <w:basedOn w:val="BESKokod1"/>
    <w:next w:val="1Brdtext"/>
    <w:rsid w:val="00AB4CFB"/>
    <w:pPr>
      <w:tabs>
        <w:tab w:val="left" w:pos="1985"/>
      </w:tabs>
    </w:pPr>
    <w:rPr>
      <w:caps w:val="0"/>
      <w:sz w:val="22"/>
    </w:rPr>
  </w:style>
  <w:style w:type="paragraph" w:customStyle="1" w:styleId="BESKokod4">
    <w:name w:val="BESKokod4"/>
    <w:basedOn w:val="BESKokod1"/>
    <w:next w:val="1Brdtext"/>
    <w:rsid w:val="00AB4CFB"/>
    <w:rPr>
      <w:caps w:val="0"/>
      <w:sz w:val="18"/>
    </w:rPr>
  </w:style>
  <w:style w:type="paragraph" w:customStyle="1" w:styleId="BESKokod2">
    <w:name w:val="BESKokod2"/>
    <w:basedOn w:val="BESKokod1"/>
    <w:next w:val="1Brdtext"/>
    <w:rsid w:val="00AB4CFB"/>
    <w:rPr>
      <w:caps w:val="0"/>
    </w:rPr>
  </w:style>
  <w:style w:type="paragraph" w:customStyle="1" w:styleId="1Rubrikkorsivversaler">
    <w:name w:val="1. Rubrik korsiv versaler"/>
    <w:basedOn w:val="1Brdtext"/>
    <w:next w:val="1Brdtext"/>
    <w:rsid w:val="002D600F"/>
    <w:pPr>
      <w:spacing w:before="240" w:after="120"/>
      <w:ind w:right="1134"/>
    </w:pPr>
    <w:rPr>
      <w:i/>
      <w:caps/>
    </w:rPr>
  </w:style>
  <w:style w:type="table" w:styleId="TableGrid">
    <w:name w:val="Table Grid"/>
    <w:basedOn w:val="TableNormal"/>
    <w:rsid w:val="00B02C64"/>
    <w:pPr>
      <w:tabs>
        <w:tab w:val="right" w:pos="997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95AC1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F7758B"/>
  </w:style>
  <w:style w:type="paragraph" w:customStyle="1" w:styleId="BESKinnehllsrub">
    <w:name w:val="BESKinnehållsrub"/>
    <w:basedOn w:val="BESKrub1"/>
    <w:rsid w:val="00176B13"/>
    <w:pPr>
      <w:outlineLvl w:val="9"/>
    </w:pPr>
  </w:style>
  <w:style w:type="paragraph" w:styleId="TOC4">
    <w:name w:val="toc 4"/>
    <w:basedOn w:val="TOC1"/>
    <w:autoRedefine/>
    <w:uiPriority w:val="39"/>
    <w:rsid w:val="000B0CB4"/>
    <w:rPr>
      <w:caps w:val="0"/>
    </w:rPr>
  </w:style>
  <w:style w:type="paragraph" w:styleId="TOC5">
    <w:name w:val="toc 5"/>
    <w:basedOn w:val="TOC1"/>
    <w:autoRedefine/>
    <w:uiPriority w:val="39"/>
    <w:rsid w:val="000B0CB4"/>
    <w:rPr>
      <w:caps w:val="0"/>
    </w:rPr>
  </w:style>
  <w:style w:type="paragraph" w:styleId="TOC6">
    <w:name w:val="toc 6"/>
    <w:basedOn w:val="TOC1"/>
    <w:autoRedefine/>
    <w:uiPriority w:val="39"/>
    <w:rsid w:val="000B0CB4"/>
    <w:rPr>
      <w:caps w:val="0"/>
    </w:rPr>
  </w:style>
  <w:style w:type="paragraph" w:styleId="TOC7">
    <w:name w:val="toc 7"/>
    <w:basedOn w:val="TOC1"/>
    <w:autoRedefine/>
    <w:uiPriority w:val="39"/>
    <w:rsid w:val="000B0CB4"/>
    <w:rPr>
      <w:caps w:val="0"/>
    </w:rPr>
  </w:style>
  <w:style w:type="paragraph" w:styleId="TOC8">
    <w:name w:val="toc 8"/>
    <w:basedOn w:val="TOC1"/>
    <w:autoRedefine/>
    <w:uiPriority w:val="39"/>
    <w:rsid w:val="000B0CB4"/>
    <w:rPr>
      <w:caps w:val="0"/>
    </w:rPr>
  </w:style>
  <w:style w:type="paragraph" w:styleId="TOC9">
    <w:name w:val="toc 9"/>
    <w:basedOn w:val="TOC1"/>
    <w:autoRedefine/>
    <w:uiPriority w:val="39"/>
    <w:rsid w:val="000B0CB4"/>
    <w:rPr>
      <w:caps w:val="0"/>
    </w:rPr>
  </w:style>
  <w:style w:type="paragraph" w:customStyle="1" w:styleId="BESKledtext">
    <w:name w:val="BESKledtext"/>
    <w:basedOn w:val="BESKblankhuvud"/>
    <w:rsid w:val="00AE1B83"/>
    <w:pPr>
      <w:spacing w:before="20"/>
    </w:pPr>
    <w:rPr>
      <w:sz w:val="12"/>
    </w:rPr>
  </w:style>
  <w:style w:type="paragraph" w:customStyle="1" w:styleId="BESKokod4in">
    <w:name w:val="BESKokod4in"/>
    <w:basedOn w:val="BESKokod4"/>
    <w:rsid w:val="00CF170D"/>
    <w:pPr>
      <w:ind w:left="1985"/>
    </w:pPr>
  </w:style>
  <w:style w:type="table" w:customStyle="1" w:styleId="BESKTable">
    <w:name w:val="BESKTable"/>
    <w:basedOn w:val="TableNormal"/>
    <w:uiPriority w:val="99"/>
    <w:rsid w:val="00346F0A"/>
    <w:tblPr>
      <w:tblInd w:w="1418" w:type="dxa"/>
    </w:tblPr>
  </w:style>
  <w:style w:type="paragraph" w:customStyle="1" w:styleId="BESKbrdtextndring">
    <w:name w:val="BESKbrödtextändring"/>
    <w:basedOn w:val="1Brdtext"/>
    <w:qFormat/>
    <w:rsid w:val="006E3E8D"/>
    <w:pPr>
      <w:pBdr>
        <w:left w:val="single" w:sz="4" w:space="4" w:color="auto"/>
      </w:pBdr>
    </w:pPr>
  </w:style>
  <w:style w:type="table" w:styleId="PlainTable3">
    <w:name w:val="Plain Table 3"/>
    <w:basedOn w:val="TableNormal"/>
    <w:uiPriority w:val="43"/>
    <w:rsid w:val="00F95E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BESKTableWithBorders">
    <w:name w:val="BESKTableWithBorders"/>
    <w:basedOn w:val="BESKTable"/>
    <w:uiPriority w:val="99"/>
    <w:rsid w:val="00890989"/>
    <w:tblPr>
      <w:tblInd w:w="15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SKblankhuvudFET">
    <w:name w:val="BESKblankhuvudFET"/>
    <w:basedOn w:val="BESKblankhuvud"/>
    <w:qFormat/>
    <w:rsid w:val="00194233"/>
    <w:rPr>
      <w:b/>
    </w:rPr>
  </w:style>
  <w:style w:type="paragraph" w:customStyle="1" w:styleId="1DOLD">
    <w:name w:val="1. DOLD"/>
    <w:basedOn w:val="1Brdtext"/>
    <w:qFormat/>
    <w:rsid w:val="003E0DF7"/>
    <w:rPr>
      <w:vanish/>
      <w:color w:val="FF0000"/>
    </w:rPr>
  </w:style>
  <w:style w:type="character" w:styleId="PlaceholderText">
    <w:name w:val="Placeholder Text"/>
    <w:basedOn w:val="DefaultParagraphFont"/>
    <w:uiPriority w:val="99"/>
    <w:semiHidden/>
    <w:rsid w:val="00BF528C"/>
    <w:rPr>
      <w:color w:val="808080"/>
    </w:rPr>
  </w:style>
  <w:style w:type="paragraph" w:customStyle="1" w:styleId="1Rubrikkurvis">
    <w:name w:val="1.Rubrik kurvis"/>
    <w:basedOn w:val="1Brdtext"/>
    <w:qFormat/>
    <w:rsid w:val="007E51B4"/>
    <w:pPr>
      <w:spacing w:before="240" w:after="120"/>
    </w:pPr>
    <w:rPr>
      <w:i/>
    </w:rPr>
  </w:style>
  <w:style w:type="paragraph" w:styleId="BalloonText">
    <w:name w:val="Balloon Text"/>
    <w:basedOn w:val="Normal"/>
    <w:link w:val="BalloonTextChar"/>
    <w:semiHidden/>
    <w:unhideWhenUsed/>
    <w:rsid w:val="00FD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D11AD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77709B"/>
    <w:rPr>
      <w:rFonts w:ascii="Arial" w:hAnsi="Arial"/>
      <w:sz w:val="16"/>
    </w:rPr>
  </w:style>
  <w:style w:type="paragraph" w:customStyle="1" w:styleId="Standardtext">
    <w:name w:val="Standardtext"/>
    <w:basedOn w:val="Normal"/>
    <w:link w:val="StandardtextChar"/>
    <w:rsid w:val="004935B5"/>
    <w:pPr>
      <w:tabs>
        <w:tab w:val="clear" w:pos="9979"/>
      </w:tabs>
    </w:pPr>
    <w:rPr>
      <w:rFonts w:ascii="Times New Roman" w:hAnsi="Times New Roman"/>
      <w:sz w:val="24"/>
    </w:rPr>
  </w:style>
  <w:style w:type="character" w:customStyle="1" w:styleId="StandardtextChar">
    <w:name w:val="Standardtext Char"/>
    <w:basedOn w:val="DefaultParagraphFont"/>
    <w:link w:val="Standardtext"/>
    <w:rsid w:val="004935B5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semiHidden/>
    <w:unhideWhenUsed/>
    <w:rsid w:val="00B6493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6493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6493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64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64937"/>
    <w:rPr>
      <w:rFonts w:ascii="Arial" w:hAnsi="Arial"/>
      <w:b/>
      <w:bCs/>
    </w:rPr>
  </w:style>
  <w:style w:type="character" w:customStyle="1" w:styleId="fontstyle01">
    <w:name w:val="fontstyle01"/>
    <w:basedOn w:val="DefaultParagraphFont"/>
    <w:rsid w:val="008A680B"/>
    <w:rPr>
      <w:rFonts w:ascii="ArialMT" w:hAnsi="ArialMT" w:hint="default"/>
      <w:b w:val="0"/>
      <w:bCs w:val="0"/>
      <w:i w:val="0"/>
      <w:iCs w:val="0"/>
      <w:color w:val="5A575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FA1DC9A54C24F8DCAF2C156D8BF9E" ma:contentTypeVersion="13" ma:contentTypeDescription="Create a new document." ma:contentTypeScope="" ma:versionID="b08ec451ea03de9747935f5807b4fb9d">
  <xsd:schema xmlns:xsd="http://www.w3.org/2001/XMLSchema" xmlns:xs="http://www.w3.org/2001/XMLSchema" xmlns:p="http://schemas.microsoft.com/office/2006/metadata/properties" xmlns:ns3="3e0a144f-5725-4228-b70a-a79830014656" xmlns:ns4="a3601470-56e0-43a7-9107-5a8d8908f6e8" targetNamespace="http://schemas.microsoft.com/office/2006/metadata/properties" ma:root="true" ma:fieldsID="2937a0e61a17c3f9e93b2ed09d211332" ns3:_="" ns4:_="">
    <xsd:import namespace="3e0a144f-5725-4228-b70a-a79830014656"/>
    <xsd:import namespace="a3601470-56e0-43a7-9107-5a8d8908f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a144f-5725-4228-b70a-a7983001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01470-56e0-43a7-9107-5a8d8908f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79D9-4787-4D07-8433-2B967945A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a144f-5725-4228-b70a-a79830014656"/>
    <ds:schemaRef ds:uri="a3601470-56e0-43a7-9107-5a8d8908f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CB2B2-4D00-4588-AEBC-0DFA9EF01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F6C51-98A8-4ADE-A275-329DAEEB7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E6C04B-799E-4377-ADBE-5DFCD39D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1163</Words>
  <Characters>8038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2021-06-09T07:03:00Z</dcterms:created>
  <dcterms:modified xsi:type="dcterms:W3CDTF">2023-01-25T10:00:00Z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8db05b-8d0f-4671-968e-683e694bb3b1_Enabled">
    <vt:lpwstr>true</vt:lpwstr>
  </property>
  <property fmtid="{D5CDD505-2E9C-101B-9397-08002B2CF9AE}" pid="3" name="MSIP_Label_d98db05b-8d0f-4671-968e-683e694bb3b1_SetDate">
    <vt:lpwstr>2021-05-17T08:04:53Z</vt:lpwstr>
  </property>
  <property fmtid="{D5CDD505-2E9C-101B-9397-08002B2CF9AE}" pid="4" name="MSIP_Label_d98db05b-8d0f-4671-968e-683e694bb3b1_Method">
    <vt:lpwstr>Standard</vt:lpwstr>
  </property>
  <property fmtid="{D5CDD505-2E9C-101B-9397-08002B2CF9AE}" pid="5" name="MSIP_Label_d98db05b-8d0f-4671-968e-683e694bb3b1_Name">
    <vt:lpwstr>d98db05b-8d0f-4671-968e-683e694bb3b1</vt:lpwstr>
  </property>
  <property fmtid="{D5CDD505-2E9C-101B-9397-08002B2CF9AE}" pid="6" name="MSIP_Label_d98db05b-8d0f-4671-968e-683e694bb3b1_SiteId">
    <vt:lpwstr>a4f1aa99-bd23-4521-a3c0-1d07bdce1616</vt:lpwstr>
  </property>
  <property fmtid="{D5CDD505-2E9C-101B-9397-08002B2CF9AE}" pid="7" name="MSIP_Label_d98db05b-8d0f-4671-968e-683e694bb3b1_ActionId">
    <vt:lpwstr>d5e9d55b-ab88-4e49-8a89-e68207b8243d</vt:lpwstr>
  </property>
  <property fmtid="{D5CDD505-2E9C-101B-9397-08002B2CF9AE}" pid="8" name="MSIP_Label_d98db05b-8d0f-4671-968e-683e694bb3b1_ContentBits">
    <vt:lpwstr>0</vt:lpwstr>
  </property>
  <property fmtid="{D5CDD505-2E9C-101B-9397-08002B2CF9AE}" pid="9" name="ContentTypeId">
    <vt:lpwstr>0x01010085DFA1DC9A54C24F8DCAF2C156D8BF9E</vt:lpwstr>
  </property>
</Properties>
</file>