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F51F10" w14:paraId="65FF0B12" w14:textId="77777777" w:rsidTr="3AE15576">
        <w:trPr>
          <w:gridAfter w:val="1"/>
          <w:wAfter w:w="70" w:type="dxa"/>
          <w:trHeight w:val="794"/>
        </w:trPr>
        <w:tc>
          <w:tcPr>
            <w:tcW w:w="9002" w:type="dxa"/>
            <w:tcBorders>
              <w:top w:val="nil"/>
              <w:bottom w:val="nil"/>
            </w:tcBorders>
          </w:tcPr>
          <w:p w14:paraId="2A0391D9" w14:textId="77777777" w:rsidR="00C815CD" w:rsidRPr="00C479F9" w:rsidRDefault="0077331E" w:rsidP="006E0B5F">
            <w:pPr>
              <w:pStyle w:val="SenderAddress"/>
              <w:rPr>
                <w:rFonts w:ascii="Rockwell" w:hAnsi="Rockwell" w:cs="Arial"/>
                <w:b/>
                <w:sz w:val="36"/>
                <w:szCs w:val="20"/>
                <w:lang w:val="de-DE"/>
              </w:rPr>
            </w:pPr>
            <w:r>
              <w:rPr>
                <w:rFonts w:ascii="Rockwell" w:hAnsi="Rockwell" w:cs="Arial"/>
                <w:b/>
                <w:sz w:val="36"/>
                <w:szCs w:val="20"/>
              </w:rPr>
              <w:t xml:space="preserve">Mediatiedote </w:t>
            </w:r>
          </w:p>
        </w:tc>
      </w:tr>
      <w:tr w:rsidR="00F51F10" w14:paraId="55D363CB" w14:textId="77777777" w:rsidTr="3AE15576">
        <w:trPr>
          <w:gridAfter w:val="1"/>
          <w:wAfter w:w="70" w:type="dxa"/>
          <w:trHeight w:hRule="exact" w:val="284"/>
        </w:trPr>
        <w:tc>
          <w:tcPr>
            <w:tcW w:w="9002" w:type="dxa"/>
            <w:tcBorders>
              <w:top w:val="nil"/>
              <w:bottom w:val="nil"/>
            </w:tcBorders>
          </w:tcPr>
          <w:p w14:paraId="04589832" w14:textId="77777777" w:rsidR="00C815CD" w:rsidRPr="00C479F9" w:rsidRDefault="00C815CD" w:rsidP="006E0B5F">
            <w:pPr>
              <w:spacing w:line="240" w:lineRule="auto"/>
              <w:rPr>
                <w:rFonts w:cs="Arial"/>
                <w:sz w:val="20"/>
                <w:lang w:val="de-DE"/>
              </w:rPr>
            </w:pPr>
          </w:p>
        </w:tc>
      </w:tr>
      <w:tr w:rsidR="00F51F10" w14:paraId="39B84F2B" w14:textId="77777777" w:rsidTr="3AE15576">
        <w:trPr>
          <w:gridAfter w:val="1"/>
          <w:wAfter w:w="70" w:type="dxa"/>
          <w:trHeight w:hRule="exact" w:val="284"/>
        </w:trPr>
        <w:tc>
          <w:tcPr>
            <w:tcW w:w="9002" w:type="dxa"/>
            <w:tcBorders>
              <w:top w:val="nil"/>
              <w:bottom w:val="nil"/>
            </w:tcBorders>
          </w:tcPr>
          <w:p w14:paraId="29A85457" w14:textId="1CE6D85A" w:rsidR="00C815CD" w:rsidRPr="00C479F9" w:rsidRDefault="00FA73A7" w:rsidP="006E0B5F">
            <w:pPr>
              <w:spacing w:line="240" w:lineRule="auto"/>
              <w:rPr>
                <w:rFonts w:cs="Arial"/>
                <w:sz w:val="20"/>
                <w:lang w:val="de-DE"/>
              </w:rPr>
            </w:pPr>
            <w:r>
              <w:rPr>
                <w:rFonts w:cs="Arial"/>
                <w:sz w:val="20"/>
              </w:rPr>
              <w:t xml:space="preserve">Frankfurt/Main, 23. </w:t>
            </w:r>
            <w:r w:rsidRPr="00D50C4D">
              <w:rPr>
                <w:rFonts w:cs="Arial"/>
                <w:sz w:val="20"/>
              </w:rPr>
              <w:t>heinäkuu</w:t>
            </w:r>
            <w:r>
              <w:rPr>
                <w:rFonts w:cs="Arial"/>
                <w:sz w:val="20"/>
              </w:rPr>
              <w:t xml:space="preserve"> 2025</w:t>
            </w:r>
          </w:p>
        </w:tc>
      </w:tr>
      <w:tr w:rsidR="00F51F10" w14:paraId="7624E089" w14:textId="77777777" w:rsidTr="3AE15576">
        <w:trPr>
          <w:gridAfter w:val="1"/>
          <w:wAfter w:w="70" w:type="dxa"/>
          <w:trHeight w:hRule="exact" w:val="284"/>
        </w:trPr>
        <w:tc>
          <w:tcPr>
            <w:tcW w:w="9002" w:type="dxa"/>
            <w:tcBorders>
              <w:top w:val="nil"/>
              <w:bottom w:val="nil"/>
            </w:tcBorders>
          </w:tcPr>
          <w:p w14:paraId="22ECEACF" w14:textId="77777777" w:rsidR="000057E5" w:rsidRPr="00C479F9" w:rsidRDefault="000057E5" w:rsidP="006E0B5F">
            <w:pPr>
              <w:spacing w:line="240" w:lineRule="auto"/>
              <w:rPr>
                <w:rFonts w:cs="Arial"/>
                <w:sz w:val="20"/>
                <w:lang w:val="de-DE"/>
              </w:rPr>
            </w:pPr>
          </w:p>
          <w:p w14:paraId="75F8CF34" w14:textId="77777777" w:rsidR="000057E5" w:rsidRPr="00C479F9" w:rsidRDefault="000057E5" w:rsidP="006E0B5F">
            <w:pPr>
              <w:spacing w:line="240" w:lineRule="auto"/>
              <w:rPr>
                <w:rFonts w:cs="Arial"/>
                <w:sz w:val="20"/>
                <w:lang w:val="de-DE"/>
              </w:rPr>
            </w:pPr>
          </w:p>
          <w:p w14:paraId="6531ED15" w14:textId="77777777" w:rsidR="007E25D6" w:rsidRPr="00C479F9" w:rsidRDefault="007E25D6" w:rsidP="006E0B5F">
            <w:pPr>
              <w:spacing w:line="240" w:lineRule="auto"/>
              <w:rPr>
                <w:rFonts w:cs="Arial"/>
                <w:sz w:val="20"/>
                <w:lang w:val="de-DE"/>
              </w:rPr>
            </w:pPr>
          </w:p>
          <w:p w14:paraId="47612DBF" w14:textId="77777777" w:rsidR="007E25D6" w:rsidRPr="00C479F9" w:rsidRDefault="007E25D6" w:rsidP="006E0B5F">
            <w:pPr>
              <w:spacing w:line="240" w:lineRule="auto"/>
              <w:rPr>
                <w:rStyle w:val="Platzhaltertext"/>
                <w:rFonts w:cs="Arial"/>
                <w:color w:val="000000"/>
                <w:sz w:val="20"/>
                <w:lang w:val="de-DE"/>
              </w:rPr>
            </w:pPr>
          </w:p>
        </w:tc>
      </w:tr>
      <w:tr w:rsidR="00F51F10" w:rsidRPr="00873F56" w14:paraId="68829C42" w14:textId="77777777" w:rsidTr="003D20D2">
        <w:trPr>
          <w:trHeight w:val="5135"/>
        </w:trPr>
        <w:tc>
          <w:tcPr>
            <w:tcW w:w="9072" w:type="dxa"/>
            <w:gridSpan w:val="2"/>
            <w:tcBorders>
              <w:top w:val="nil"/>
              <w:bottom w:val="nil"/>
            </w:tcBorders>
          </w:tcPr>
          <w:p w14:paraId="7FC6D40A" w14:textId="77777777" w:rsidR="000057E5" w:rsidRPr="0077331E" w:rsidRDefault="000057E5" w:rsidP="006E0B5F">
            <w:pPr>
              <w:spacing w:line="240" w:lineRule="auto"/>
              <w:rPr>
                <w:rFonts w:cs="Arial"/>
                <w:b/>
                <w:bCs/>
                <w:sz w:val="20"/>
              </w:rPr>
            </w:pPr>
          </w:p>
          <w:p w14:paraId="09C16F9C" w14:textId="77777777" w:rsidR="00E86FDB" w:rsidRPr="0077331E" w:rsidRDefault="00E86FDB" w:rsidP="006E0B5F">
            <w:pPr>
              <w:spacing w:line="240" w:lineRule="auto"/>
              <w:rPr>
                <w:rFonts w:cs="Arial"/>
                <w:b/>
                <w:bCs/>
                <w:sz w:val="20"/>
              </w:rPr>
            </w:pPr>
          </w:p>
          <w:p w14:paraId="5CE35D68" w14:textId="77777777" w:rsidR="000057E5" w:rsidRPr="0077331E" w:rsidRDefault="000057E5" w:rsidP="006E0B5F">
            <w:pPr>
              <w:spacing w:line="240" w:lineRule="auto"/>
              <w:rPr>
                <w:rFonts w:cs="Arial"/>
                <w:b/>
                <w:bCs/>
                <w:sz w:val="20"/>
              </w:rPr>
            </w:pPr>
          </w:p>
          <w:p w14:paraId="19833F4B" w14:textId="77777777" w:rsidR="003B1A06" w:rsidRPr="0077331E" w:rsidRDefault="0077331E" w:rsidP="003D20D2">
            <w:pPr>
              <w:spacing w:before="120" w:line="240" w:lineRule="auto"/>
              <w:rPr>
                <w:rFonts w:cs="Arial"/>
                <w:b/>
                <w:bCs/>
                <w:sz w:val="32"/>
              </w:rPr>
            </w:pPr>
            <w:r>
              <w:rPr>
                <w:rFonts w:cs="Arial"/>
                <w:b/>
                <w:bCs/>
                <w:sz w:val="32"/>
              </w:rPr>
              <w:t>Modernia mukavuutta historiallisissa seinissä</w:t>
            </w:r>
          </w:p>
          <w:p w14:paraId="5B1FD1EC" w14:textId="1E0E4B59" w:rsidR="00A50214" w:rsidRPr="0077331E" w:rsidRDefault="0077331E" w:rsidP="003D20D2">
            <w:pPr>
              <w:spacing w:before="120" w:line="240" w:lineRule="auto"/>
              <w:rPr>
                <w:rFonts w:cs="Arial"/>
                <w:b/>
                <w:bCs/>
                <w:sz w:val="20"/>
              </w:rPr>
            </w:pPr>
            <w:r>
              <w:rPr>
                <w:rFonts w:cs="Arial"/>
                <w:b/>
                <w:bCs/>
                <w:sz w:val="20"/>
              </w:rPr>
              <w:t xml:space="preserve">Historiallisesti merkittävänä suojeltu rakennus kapeine portaikkoineen ja puupalkkikattoineen – ja moderni lattialämmitysjärjestelmä? Tästä kenties ristiriitaiselta kuulostavasta yhdistelmästä on tullut täyttä totta vuonna 1915 valmistuneessa amsterdamilaisessa asunnossa – Uponor Siccus 16 </w:t>
            </w:r>
            <w:r>
              <w:rPr>
                <w:rFonts w:cs="Arial"/>
                <w:b/>
                <w:bCs/>
                <w:sz w:val="20"/>
              </w:rPr>
              <w:noBreakHyphen/>
              <w:t xml:space="preserve">lattialämmitysjärjestelmän </w:t>
            </w:r>
            <w:r w:rsidR="006737B1" w:rsidRPr="006737B1">
              <w:rPr>
                <w:rFonts w:cs="Arial"/>
                <w:b/>
                <w:bCs/>
                <w:sz w:val="20"/>
              </w:rPr>
              <w:t>GF Building Flow Solutionsilta</w:t>
            </w:r>
            <w:r>
              <w:rPr>
                <w:rFonts w:cs="Arial"/>
                <w:b/>
                <w:bCs/>
                <w:sz w:val="20"/>
              </w:rPr>
              <w:t xml:space="preserve">. </w:t>
            </w:r>
          </w:p>
          <w:p w14:paraId="6EC534FB" w14:textId="77777777" w:rsidR="003D20D2" w:rsidRPr="0077331E" w:rsidRDefault="003D20D2" w:rsidP="00FB0CC1">
            <w:pPr>
              <w:spacing w:line="240" w:lineRule="auto"/>
              <w:rPr>
                <w:rFonts w:cs="Arial"/>
                <w:sz w:val="20"/>
              </w:rPr>
            </w:pPr>
          </w:p>
          <w:p w14:paraId="1E8E70C1" w14:textId="15F95BE9" w:rsidR="00A50214" w:rsidRPr="0077331E" w:rsidRDefault="0077331E" w:rsidP="00A50214">
            <w:pPr>
              <w:spacing w:line="240" w:lineRule="auto"/>
              <w:rPr>
                <w:rFonts w:cs="Arial"/>
                <w:sz w:val="20"/>
              </w:rPr>
            </w:pPr>
            <w:r>
              <w:rPr>
                <w:rFonts w:cs="Arial"/>
                <w:sz w:val="20"/>
              </w:rPr>
              <w:t xml:space="preserve">Alankomaiden Barneveldissä sijaitsevan A1 Montage </w:t>
            </w:r>
            <w:r>
              <w:rPr>
                <w:rFonts w:cs="Arial"/>
                <w:sz w:val="20"/>
              </w:rPr>
              <w:noBreakHyphen/>
              <w:t xml:space="preserve">nimisen asennusyrityksen omistaja Hans Steenbeek yllättyi siitä, miten hänen asiakkaansa Marinde Amsterdamista löysi hänen yrityksensä: ei perinteisen mainonnan, vaan tekoälyhaun kautta. Kysely: lattialämmitys vain 20 mm:n levynpaksuudella, valmiina suoraan laatoitukseen. Tulos: Uponor Siccus 16 – ja asennusyritys Amsterdamin alueella. Järjestelmän asentaminen Marinden keittiöön ei kestänyt kauan, ja se saatiin kohdistettua täydellisesti viereisten 35 mm:n lattialautojen kanssa. Tämä oli ensimmäinen kerta, kun A1 Montage asensi kuiva-asennusjärjestelmän, ja sen toimitti </w:t>
            </w:r>
            <w:r w:rsidRPr="00873F56">
              <w:rPr>
                <w:rFonts w:eastAsia="Calibri" w:cs="Arial"/>
                <w:bCs/>
                <w:sz w:val="18"/>
                <w:szCs w:val="18"/>
              </w:rPr>
              <w:t>GF Building Flow Solutions</w:t>
            </w:r>
            <w:r>
              <w:rPr>
                <w:rFonts w:cs="Arial"/>
                <w:sz w:val="20"/>
              </w:rPr>
              <w:t xml:space="preserve"> in</w:t>
            </w:r>
            <w:r>
              <w:t xml:space="preserve"> Benelux-alueen kumppani Nathan.</w:t>
            </w:r>
            <w:r>
              <w:rPr>
                <w:rFonts w:cs="Arial"/>
                <w:sz w:val="20"/>
              </w:rPr>
              <w:t xml:space="preserve"> </w:t>
            </w:r>
          </w:p>
          <w:p w14:paraId="5988616C" w14:textId="77777777" w:rsidR="003B1A06" w:rsidRPr="0077331E" w:rsidRDefault="003B1A06" w:rsidP="00A50214">
            <w:pPr>
              <w:spacing w:line="240" w:lineRule="auto"/>
              <w:rPr>
                <w:rFonts w:cs="Arial"/>
                <w:sz w:val="20"/>
              </w:rPr>
            </w:pPr>
          </w:p>
          <w:p w14:paraId="600E46BF" w14:textId="77777777" w:rsidR="00A50214" w:rsidRPr="0077331E" w:rsidRDefault="0077331E" w:rsidP="00A50214">
            <w:pPr>
              <w:spacing w:line="240" w:lineRule="auto"/>
              <w:rPr>
                <w:rFonts w:cs="Arial"/>
                <w:sz w:val="20"/>
              </w:rPr>
            </w:pPr>
            <w:r>
              <w:rPr>
                <w:rFonts w:cs="Arial"/>
                <w:b/>
                <w:bCs/>
                <w:sz w:val="20"/>
              </w:rPr>
              <w:t>Minimaalinen tila, maksimaalinen suorituskyky</w:t>
            </w:r>
          </w:p>
          <w:p w14:paraId="1EBCF76A" w14:textId="77777777" w:rsidR="00A50214" w:rsidRPr="0077331E" w:rsidRDefault="0077331E" w:rsidP="00A50214">
            <w:pPr>
              <w:spacing w:line="240" w:lineRule="auto"/>
              <w:rPr>
                <w:rFonts w:cs="Arial"/>
                <w:sz w:val="20"/>
              </w:rPr>
            </w:pPr>
            <w:r>
              <w:rPr>
                <w:rFonts w:cs="Arial"/>
                <w:sz w:val="20"/>
              </w:rPr>
              <w:t xml:space="preserve">Vuonna 1915 rakennettu asunto sijaitsee toisessa kerroksessa suojellussa viisikerroksisessa rakennuksessa, josta on näköala Plantage Muidergracht </w:t>
            </w:r>
            <w:r>
              <w:rPr>
                <w:rFonts w:cs="Arial"/>
                <w:sz w:val="20"/>
              </w:rPr>
              <w:noBreakHyphen/>
              <w:t xml:space="preserve">kanavalle. Keittiö oli tarkoitus remontoida ja vanha lämpöpatteri poistaa. Haaste: vain 20 mm tilaa aluslattian ja laattojen välillä. Tässä Uponor Siccus 16 pääsee oikeuksiinsa. Levy on vain 20 mm paksu ja erittäin kevyt. Se sisältää eristyksen, ja sen korkean puristuslujuuden ansiosta se voidaan laatoittaa suoraan. </w:t>
            </w:r>
          </w:p>
          <w:p w14:paraId="526C51CF" w14:textId="77777777" w:rsidR="00A50214" w:rsidRPr="0077331E" w:rsidRDefault="00A50214" w:rsidP="00A50214">
            <w:pPr>
              <w:spacing w:line="240" w:lineRule="auto"/>
              <w:rPr>
                <w:rFonts w:cs="Arial"/>
                <w:sz w:val="20"/>
              </w:rPr>
            </w:pPr>
          </w:p>
          <w:p w14:paraId="208B43CC" w14:textId="77777777" w:rsidR="00A50214" w:rsidRPr="0077331E" w:rsidRDefault="0077331E" w:rsidP="00A50214">
            <w:pPr>
              <w:spacing w:line="240" w:lineRule="auto"/>
              <w:rPr>
                <w:rFonts w:cs="Arial"/>
                <w:sz w:val="20"/>
              </w:rPr>
            </w:pPr>
            <w:r>
              <w:rPr>
                <w:rFonts w:cs="Arial"/>
                <w:b/>
                <w:bCs/>
                <w:sz w:val="20"/>
              </w:rPr>
              <w:t>Remontointi siististi ja helposti</w:t>
            </w:r>
          </w:p>
          <w:p w14:paraId="19B4BB88" w14:textId="60AB47F0" w:rsidR="00A50214" w:rsidRPr="0077331E" w:rsidRDefault="0077331E" w:rsidP="00A50214">
            <w:pPr>
              <w:spacing w:line="240" w:lineRule="auto"/>
              <w:rPr>
                <w:rFonts w:cs="Arial"/>
                <w:sz w:val="20"/>
              </w:rPr>
            </w:pPr>
            <w:r>
              <w:rPr>
                <w:rFonts w:cs="Arial"/>
                <w:sz w:val="20"/>
              </w:rPr>
              <w:t xml:space="preserve">”Tämä järjestelmä sopii täydellisesti saneerausprojekteihin”, Hans Steenbeek sanoo. ”Se on nopea asentaa eikä vaadi märkää tasoituslaastia, raskaita koneita tai meluisaa jyrsintätyötä. Asentajamme voivat asentaa sen suoraan olemassa olevalle lattialle, jopa puupalkkikattojen päälle.” Alumiinipinta varmistaa tasaisen lämmönjaon, ja putket on sijoitettu aivan pinnan alapuolelle nopeaa lämmönsiirtoa varten. </w:t>
            </w:r>
            <w:r w:rsidR="00D21781">
              <w:rPr>
                <w:rFonts w:cs="Arial"/>
                <w:sz w:val="20"/>
              </w:rPr>
              <w:t xml:space="preserve">Uponor </w:t>
            </w:r>
            <w:r>
              <w:rPr>
                <w:rFonts w:cs="Arial"/>
                <w:sz w:val="20"/>
              </w:rPr>
              <w:t>Siccus 16 voidaan yhdistää sekä lämpöpumppuihin että perinteisiin lämmitysjärjestelmiin.</w:t>
            </w:r>
          </w:p>
          <w:p w14:paraId="458B22C1" w14:textId="77777777" w:rsidR="003B1A06" w:rsidRPr="0077331E" w:rsidRDefault="003B1A06" w:rsidP="00A50214">
            <w:pPr>
              <w:spacing w:line="240" w:lineRule="auto"/>
              <w:rPr>
                <w:rFonts w:cs="Arial"/>
                <w:sz w:val="20"/>
              </w:rPr>
            </w:pPr>
          </w:p>
          <w:p w14:paraId="05C1117F" w14:textId="77777777" w:rsidR="00A50214" w:rsidRPr="0077331E" w:rsidRDefault="0077331E" w:rsidP="00A50214">
            <w:pPr>
              <w:spacing w:line="240" w:lineRule="auto"/>
              <w:rPr>
                <w:rFonts w:cs="Arial"/>
                <w:sz w:val="20"/>
              </w:rPr>
            </w:pPr>
            <w:r>
              <w:rPr>
                <w:rFonts w:cs="Arial"/>
                <w:b/>
                <w:bCs/>
                <w:sz w:val="20"/>
              </w:rPr>
              <w:t>Älykäs ratkaisu vanhoille rakennuksille ja asentajille</w:t>
            </w:r>
          </w:p>
          <w:p w14:paraId="5AC8DE45" w14:textId="77777777" w:rsidR="00A50214" w:rsidRPr="0077331E" w:rsidRDefault="0077331E" w:rsidP="00A50214">
            <w:pPr>
              <w:spacing w:line="240" w:lineRule="auto"/>
              <w:rPr>
                <w:rFonts w:cs="Arial"/>
                <w:sz w:val="20"/>
              </w:rPr>
            </w:pPr>
            <w:r>
              <w:rPr>
                <w:rFonts w:cs="Arial"/>
                <w:sz w:val="20"/>
              </w:rPr>
              <w:t>Toinen merkittävä etu on järjestelmän alhainen paino. ”Erityisesti vanhemmissa rakennuksissa, joissa on jyrkät ja kapeat portaikot, se on todellinen etu”, Steenbeek huomauttaa. ”Levyt ovat kevyitä ja helppoja kantaa – eikä niistä synny sotkuista jyrsintäpölyä tai rakennusjätettä.”</w:t>
            </w:r>
          </w:p>
          <w:p w14:paraId="6703F28D" w14:textId="77777777" w:rsidR="003B1A06" w:rsidRPr="0077331E" w:rsidRDefault="003B1A06" w:rsidP="00A50214">
            <w:pPr>
              <w:spacing w:line="240" w:lineRule="auto"/>
              <w:rPr>
                <w:rFonts w:cs="Arial"/>
                <w:sz w:val="20"/>
              </w:rPr>
            </w:pPr>
          </w:p>
          <w:p w14:paraId="1D7D043C" w14:textId="77777777" w:rsidR="003B1A06" w:rsidRPr="0077331E" w:rsidRDefault="0077331E" w:rsidP="00A50214">
            <w:pPr>
              <w:spacing w:line="240" w:lineRule="auto"/>
              <w:rPr>
                <w:rFonts w:cs="Arial"/>
                <w:b/>
                <w:bCs/>
                <w:sz w:val="20"/>
              </w:rPr>
            </w:pPr>
            <w:r>
              <w:rPr>
                <w:rFonts w:cs="Arial"/>
                <w:b/>
                <w:bCs/>
                <w:sz w:val="20"/>
              </w:rPr>
              <w:t>Move Muuta sisään ja nauti olostasi.</w:t>
            </w:r>
          </w:p>
          <w:p w14:paraId="601832AF" w14:textId="77777777" w:rsidR="00A50214" w:rsidRPr="0077331E" w:rsidRDefault="0077331E" w:rsidP="00A50214">
            <w:pPr>
              <w:spacing w:line="240" w:lineRule="auto"/>
              <w:rPr>
                <w:rFonts w:cs="Arial"/>
                <w:sz w:val="20"/>
              </w:rPr>
            </w:pPr>
            <w:r>
              <w:rPr>
                <w:rFonts w:cs="Arial"/>
                <w:sz w:val="20"/>
              </w:rPr>
              <w:t>Marinde ja hänen kumppaninsa Rens ovat sittemmin muuttaneet asuntoon koiransa Jucan kanssa – ja ovat erittäin tyytyväisiä lopputulokseen. ”Lämmitys toimii loistavasti, ja uudet laatat sopivat täydellisesti puulattiaamme”, Marinde sanoo. Koska asunto sijaitsee suojellulla kaupunkialueella, se pysyy paikallisten rakennusmääräysten mukaisesti energiatehokkuusluokituksessa C myös remontin jälkeen. Pariskunta odottaa nyt innolla ensimmäistä kesäänsä modernisoidussa kodissa.</w:t>
            </w:r>
          </w:p>
          <w:p w14:paraId="1B5D48F4" w14:textId="77777777" w:rsidR="003B1A06" w:rsidRPr="0077331E" w:rsidRDefault="003B1A06" w:rsidP="00A50214">
            <w:pPr>
              <w:spacing w:line="240" w:lineRule="auto"/>
              <w:rPr>
                <w:rFonts w:cs="Arial"/>
                <w:sz w:val="20"/>
              </w:rPr>
            </w:pPr>
          </w:p>
          <w:p w14:paraId="64C48943" w14:textId="77777777" w:rsidR="003B1A06" w:rsidRPr="0077331E" w:rsidRDefault="0077331E" w:rsidP="00A50214">
            <w:pPr>
              <w:spacing w:line="240" w:lineRule="auto"/>
              <w:rPr>
                <w:rFonts w:cs="Arial"/>
                <w:b/>
                <w:bCs/>
                <w:sz w:val="20"/>
              </w:rPr>
            </w:pPr>
            <w:r>
              <w:rPr>
                <w:rFonts w:cs="Arial"/>
                <w:b/>
                <w:bCs/>
                <w:sz w:val="20"/>
              </w:rPr>
              <w:t xml:space="preserve">Kuiva-asenteisen Uponor Siccus 16 </w:t>
            </w:r>
            <w:r>
              <w:rPr>
                <w:rFonts w:cs="Arial"/>
                <w:b/>
                <w:bCs/>
                <w:sz w:val="20"/>
              </w:rPr>
              <w:noBreakHyphen/>
              <w:t>lattialämmitysjärjestelmän edut</w:t>
            </w:r>
          </w:p>
          <w:p w14:paraId="62D2BA43" w14:textId="77777777" w:rsidR="003B1A06" w:rsidRPr="005526A6" w:rsidRDefault="0077331E" w:rsidP="003B1A06">
            <w:pPr>
              <w:numPr>
                <w:ilvl w:val="0"/>
                <w:numId w:val="14"/>
              </w:numPr>
              <w:spacing w:line="240" w:lineRule="auto"/>
              <w:rPr>
                <w:rFonts w:cs="Arial"/>
                <w:sz w:val="20"/>
                <w:lang w:val="en-US"/>
              </w:rPr>
            </w:pPr>
            <w:r>
              <w:rPr>
                <w:rFonts w:cs="Arial"/>
                <w:sz w:val="20"/>
              </w:rPr>
              <w:t>Levyn paksuus: 20 mm</w:t>
            </w:r>
          </w:p>
          <w:p w14:paraId="49407DE5" w14:textId="77777777" w:rsidR="003B1A06" w:rsidRPr="005526A6" w:rsidRDefault="0077331E" w:rsidP="003B1A06">
            <w:pPr>
              <w:numPr>
                <w:ilvl w:val="0"/>
                <w:numId w:val="14"/>
              </w:numPr>
              <w:spacing w:line="240" w:lineRule="auto"/>
              <w:rPr>
                <w:rFonts w:cs="Arial"/>
                <w:sz w:val="20"/>
                <w:lang w:val="en-US"/>
              </w:rPr>
            </w:pPr>
            <w:r>
              <w:rPr>
                <w:rFonts w:cs="Arial"/>
                <w:sz w:val="20"/>
              </w:rPr>
              <w:t>Järjestelmän kokonaiskorkeus: 28–36 mm</w:t>
            </w:r>
          </w:p>
          <w:p w14:paraId="4A2AA710" w14:textId="77777777" w:rsidR="003B1A06" w:rsidRPr="005526A6" w:rsidRDefault="0077331E" w:rsidP="003B1A06">
            <w:pPr>
              <w:numPr>
                <w:ilvl w:val="0"/>
                <w:numId w:val="14"/>
              </w:numPr>
              <w:spacing w:line="240" w:lineRule="auto"/>
              <w:rPr>
                <w:rFonts w:cs="Arial"/>
                <w:sz w:val="20"/>
                <w:lang w:val="en-US"/>
              </w:rPr>
            </w:pPr>
            <w:r>
              <w:rPr>
                <w:rFonts w:cs="Arial"/>
                <w:sz w:val="20"/>
              </w:rPr>
              <w:t>Noin 3 kg neliömetriä kohti</w:t>
            </w:r>
          </w:p>
          <w:p w14:paraId="6157E7BA" w14:textId="77777777" w:rsidR="003B1A06" w:rsidRPr="0077331E" w:rsidRDefault="0077331E" w:rsidP="003B1A06">
            <w:pPr>
              <w:numPr>
                <w:ilvl w:val="0"/>
                <w:numId w:val="14"/>
              </w:numPr>
              <w:spacing w:line="240" w:lineRule="auto"/>
              <w:rPr>
                <w:rFonts w:cs="Arial"/>
                <w:sz w:val="20"/>
              </w:rPr>
            </w:pPr>
            <w:r>
              <w:rPr>
                <w:rFonts w:cs="Arial"/>
                <w:sz w:val="20"/>
              </w:rPr>
              <w:t>Voidaan asentaa suoraan olemassa oleville lattioille, myös puupalkkikattojen päälle</w:t>
            </w:r>
          </w:p>
          <w:p w14:paraId="0461BF63" w14:textId="77777777" w:rsidR="003B1A06" w:rsidRPr="0077331E" w:rsidRDefault="0077331E" w:rsidP="003B1A06">
            <w:pPr>
              <w:numPr>
                <w:ilvl w:val="0"/>
                <w:numId w:val="14"/>
              </w:numPr>
              <w:spacing w:line="240" w:lineRule="auto"/>
              <w:rPr>
                <w:rFonts w:cs="Arial"/>
                <w:sz w:val="20"/>
              </w:rPr>
            </w:pPr>
            <w:r>
              <w:rPr>
                <w:rFonts w:cs="Arial"/>
                <w:sz w:val="20"/>
              </w:rPr>
              <w:t>Kuiva-asennus, heti valmis päällystykseen laminaatilla, vinyylillä, parketilla tai laatoilla</w:t>
            </w:r>
          </w:p>
          <w:p w14:paraId="34F7F343" w14:textId="77777777" w:rsidR="003B1A06" w:rsidRPr="0077331E" w:rsidRDefault="0077331E" w:rsidP="00E61445">
            <w:pPr>
              <w:numPr>
                <w:ilvl w:val="0"/>
                <w:numId w:val="14"/>
              </w:numPr>
              <w:spacing w:line="240" w:lineRule="auto"/>
              <w:rPr>
                <w:rFonts w:cs="Arial"/>
                <w:sz w:val="20"/>
              </w:rPr>
            </w:pPr>
            <w:r>
              <w:rPr>
                <w:rFonts w:cs="Arial"/>
                <w:sz w:val="20"/>
              </w:rPr>
              <w:t>Yhden hengen asennus – ei jyrsintää, ei raskaita laitteita</w:t>
            </w:r>
          </w:p>
          <w:p w14:paraId="273C10F5" w14:textId="77777777" w:rsidR="003B1A06" w:rsidRPr="005526A6" w:rsidRDefault="0077331E" w:rsidP="003B1A06">
            <w:pPr>
              <w:numPr>
                <w:ilvl w:val="0"/>
                <w:numId w:val="14"/>
              </w:numPr>
              <w:spacing w:line="240" w:lineRule="auto"/>
              <w:rPr>
                <w:rFonts w:cs="Arial"/>
                <w:sz w:val="20"/>
                <w:lang w:val="en-US"/>
              </w:rPr>
            </w:pPr>
            <w:r>
              <w:rPr>
                <w:rFonts w:cs="Arial"/>
                <w:sz w:val="20"/>
              </w:rPr>
              <w:lastRenderedPageBreak/>
              <w:t>Korkea lämmöntuotto 150 mm:n putkivälillä</w:t>
            </w:r>
          </w:p>
          <w:p w14:paraId="466342A6" w14:textId="77777777" w:rsidR="003B1A06" w:rsidRPr="005526A6" w:rsidRDefault="0077331E" w:rsidP="003B1A06">
            <w:pPr>
              <w:numPr>
                <w:ilvl w:val="0"/>
                <w:numId w:val="14"/>
              </w:numPr>
              <w:spacing w:line="240" w:lineRule="auto"/>
              <w:rPr>
                <w:rFonts w:cs="Arial"/>
                <w:sz w:val="20"/>
                <w:lang w:val="en-US"/>
              </w:rPr>
            </w:pPr>
            <w:r>
              <w:rPr>
                <w:rFonts w:cs="Arial"/>
                <w:sz w:val="20"/>
              </w:rPr>
              <w:t>Tasainen lämmönjako alumiinipinnan kautta</w:t>
            </w:r>
          </w:p>
          <w:p w14:paraId="6900A442" w14:textId="77777777" w:rsidR="003B1A06" w:rsidRPr="0077331E" w:rsidRDefault="0077331E" w:rsidP="003B1A06">
            <w:pPr>
              <w:numPr>
                <w:ilvl w:val="0"/>
                <w:numId w:val="14"/>
              </w:numPr>
              <w:spacing w:line="240" w:lineRule="auto"/>
              <w:rPr>
                <w:rFonts w:cs="Arial"/>
                <w:sz w:val="20"/>
              </w:rPr>
            </w:pPr>
            <w:r>
              <w:rPr>
                <w:rFonts w:cs="Arial"/>
                <w:sz w:val="20"/>
              </w:rPr>
              <w:t>Putket lähellä pintaa nopeaa lämpövastetta varten</w:t>
            </w:r>
          </w:p>
          <w:p w14:paraId="58AA5C87" w14:textId="77777777" w:rsidR="003B1A06" w:rsidRPr="005526A6" w:rsidRDefault="0077331E" w:rsidP="003B1A06">
            <w:pPr>
              <w:numPr>
                <w:ilvl w:val="0"/>
                <w:numId w:val="14"/>
              </w:numPr>
              <w:spacing w:line="240" w:lineRule="auto"/>
              <w:rPr>
                <w:rFonts w:cs="Arial"/>
                <w:sz w:val="20"/>
                <w:lang w:val="en-US"/>
              </w:rPr>
            </w:pPr>
            <w:r>
              <w:rPr>
                <w:rFonts w:cs="Arial"/>
                <w:sz w:val="20"/>
              </w:rPr>
              <w:t xml:space="preserve">Uponor Quick &amp; Easy </w:t>
            </w:r>
            <w:r>
              <w:rPr>
                <w:rFonts w:cs="Arial"/>
                <w:sz w:val="20"/>
              </w:rPr>
              <w:noBreakHyphen/>
              <w:t>liitäntätekniikka</w:t>
            </w:r>
          </w:p>
          <w:p w14:paraId="1AAC9E1B" w14:textId="77777777" w:rsidR="003B1A06" w:rsidRPr="005526A6" w:rsidRDefault="0077331E" w:rsidP="003B1A06">
            <w:pPr>
              <w:numPr>
                <w:ilvl w:val="0"/>
                <w:numId w:val="14"/>
              </w:numPr>
              <w:spacing w:line="240" w:lineRule="auto"/>
              <w:rPr>
                <w:rFonts w:cs="Arial"/>
                <w:sz w:val="20"/>
                <w:lang w:val="en-US"/>
              </w:rPr>
            </w:pPr>
            <w:r>
              <w:rPr>
                <w:rFonts w:cs="Arial"/>
                <w:sz w:val="20"/>
              </w:rPr>
              <w:t>Taattua Uponorin laatua ja palvelua</w:t>
            </w:r>
          </w:p>
          <w:p w14:paraId="6B3A3D56" w14:textId="77777777" w:rsidR="006564B8" w:rsidRPr="005526A6" w:rsidRDefault="006564B8" w:rsidP="006564B8">
            <w:pPr>
              <w:spacing w:line="240" w:lineRule="auto"/>
              <w:rPr>
                <w:rFonts w:cs="Arial"/>
                <w:sz w:val="20"/>
                <w:lang w:val="en-US"/>
              </w:rPr>
            </w:pPr>
          </w:p>
          <w:p w14:paraId="315DF016" w14:textId="0A1EA9F1" w:rsidR="0077331E" w:rsidRPr="00873F56" w:rsidRDefault="0077331E" w:rsidP="0077331E">
            <w:pPr>
              <w:spacing w:line="240" w:lineRule="auto"/>
              <w:rPr>
                <w:rStyle w:val="Platzhaltertext"/>
                <w:rFonts w:cs="Arial"/>
                <w:b/>
                <w:color w:val="000000" w:themeColor="text1"/>
                <w:sz w:val="20"/>
                <w:lang w:val="en-US"/>
              </w:rPr>
            </w:pPr>
            <w:r w:rsidRPr="00873F56">
              <w:rPr>
                <w:rFonts w:cs="Arial"/>
                <w:b/>
                <w:color w:val="000000" w:themeColor="text1"/>
                <w:sz w:val="20"/>
                <w:lang w:val="en-US"/>
              </w:rPr>
              <w:t>Media contact:</w:t>
            </w:r>
          </w:p>
          <w:p w14:paraId="7BD04CC3" w14:textId="77777777" w:rsidR="0077331E" w:rsidRPr="00873F56" w:rsidRDefault="0077331E" w:rsidP="0077331E">
            <w:pPr>
              <w:spacing w:line="240" w:lineRule="auto"/>
              <w:rPr>
                <w:rFonts w:cs="Arial"/>
                <w:color w:val="000000" w:themeColor="text1"/>
                <w:sz w:val="20"/>
                <w:lang w:val="en-US"/>
              </w:rPr>
            </w:pPr>
            <w:r w:rsidRPr="00873F56">
              <w:rPr>
                <w:rFonts w:cs="Arial"/>
                <w:color w:val="000000" w:themeColor="text1"/>
                <w:sz w:val="20"/>
                <w:lang w:val="en-US"/>
              </w:rPr>
              <w:t>Beatrix Pfundstein</w:t>
            </w:r>
          </w:p>
          <w:p w14:paraId="011DCDB4" w14:textId="77777777" w:rsidR="0077331E" w:rsidRPr="00873F56" w:rsidRDefault="0077331E" w:rsidP="0077331E">
            <w:pPr>
              <w:spacing w:line="240" w:lineRule="auto"/>
              <w:rPr>
                <w:rFonts w:cs="Arial"/>
                <w:color w:val="000000" w:themeColor="text1"/>
                <w:sz w:val="20"/>
                <w:lang w:val="en-US"/>
              </w:rPr>
            </w:pPr>
            <w:r w:rsidRPr="00873F56">
              <w:rPr>
                <w:rFonts w:cs="Arial"/>
                <w:color w:val="000000" w:themeColor="text1"/>
                <w:sz w:val="20"/>
                <w:lang w:val="en-US"/>
              </w:rPr>
              <w:t xml:space="preserve">Manager Global PR &amp; Communications </w:t>
            </w:r>
          </w:p>
          <w:p w14:paraId="6F69256A" w14:textId="77777777" w:rsidR="0077331E" w:rsidRPr="00873F56" w:rsidRDefault="0077331E" w:rsidP="0077331E">
            <w:pPr>
              <w:spacing w:line="240" w:lineRule="auto"/>
              <w:rPr>
                <w:rFonts w:cs="Arial"/>
                <w:color w:val="000000" w:themeColor="text1"/>
                <w:sz w:val="20"/>
                <w:lang w:val="en-US"/>
              </w:rPr>
            </w:pPr>
            <w:r w:rsidRPr="00873F56">
              <w:rPr>
                <w:rFonts w:cs="Arial"/>
                <w:color w:val="000000" w:themeColor="text1"/>
                <w:sz w:val="20"/>
                <w:lang w:val="en-US"/>
              </w:rPr>
              <w:t>GF Building Flow Solutions</w:t>
            </w:r>
          </w:p>
          <w:p w14:paraId="2FCD4819" w14:textId="4D1E1FBE" w:rsidR="0077331E" w:rsidRDefault="00C8156D" w:rsidP="0077331E">
            <w:pPr>
              <w:spacing w:line="240" w:lineRule="auto"/>
              <w:rPr>
                <w:rFonts w:cs="Arial"/>
                <w:sz w:val="20"/>
                <w:lang w:val="en-US"/>
              </w:rPr>
            </w:pPr>
            <w:hyperlink r:id="rId11" w:history="1">
              <w:r w:rsidRPr="006B153F">
                <w:rPr>
                  <w:rStyle w:val="Hyperlink"/>
                  <w:rFonts w:cs="Arial"/>
                  <w:sz w:val="20"/>
                  <w:lang w:val="en-US"/>
                </w:rPr>
                <w:t>beatrix.pfundstein@georgfischer.com</w:t>
              </w:r>
            </w:hyperlink>
          </w:p>
          <w:p w14:paraId="7153BE5F" w14:textId="77777777" w:rsidR="0077331E" w:rsidRPr="00873F56" w:rsidRDefault="0077331E" w:rsidP="0077331E">
            <w:pPr>
              <w:autoSpaceDE w:val="0"/>
              <w:autoSpaceDN w:val="0"/>
              <w:adjustRightInd w:val="0"/>
              <w:spacing w:line="240" w:lineRule="auto"/>
              <w:rPr>
                <w:rFonts w:cs="Arial"/>
                <w:b/>
                <w:bCs/>
                <w:color w:val="000000" w:themeColor="text1"/>
                <w:sz w:val="20"/>
                <w:lang w:val="en-US"/>
              </w:rPr>
            </w:pPr>
            <w:r w:rsidRPr="00873F56">
              <w:rPr>
                <w:rFonts w:cs="Arial"/>
                <w:color w:val="000000" w:themeColor="text1"/>
                <w:sz w:val="20"/>
                <w:lang w:val="en-US"/>
              </w:rPr>
              <w:t>+49 (0)69 795386015</w:t>
            </w:r>
          </w:p>
          <w:p w14:paraId="34BB33CE" w14:textId="77777777" w:rsidR="0077331E" w:rsidRPr="001B42AB" w:rsidRDefault="0077331E" w:rsidP="0077331E">
            <w:pPr>
              <w:autoSpaceDE w:val="0"/>
              <w:autoSpaceDN w:val="0"/>
              <w:adjustRightInd w:val="0"/>
              <w:spacing w:line="240" w:lineRule="auto"/>
              <w:rPr>
                <w:rFonts w:cs="Arial"/>
                <w:b/>
                <w:bCs/>
                <w:color w:val="A4343A"/>
                <w:sz w:val="20"/>
                <w:lang w:val="en-US"/>
              </w:rPr>
            </w:pPr>
          </w:p>
          <w:p w14:paraId="0CBF31E4" w14:textId="77777777" w:rsidR="0077331E" w:rsidRPr="001B42AB" w:rsidRDefault="0077331E" w:rsidP="0077331E">
            <w:pPr>
              <w:autoSpaceDE w:val="0"/>
              <w:autoSpaceDN w:val="0"/>
              <w:adjustRightInd w:val="0"/>
              <w:spacing w:line="240" w:lineRule="auto"/>
              <w:rPr>
                <w:rFonts w:cs="Arial"/>
                <w:b/>
                <w:bCs/>
                <w:color w:val="A4343A"/>
                <w:sz w:val="20"/>
                <w:lang w:val="en-US"/>
              </w:rPr>
            </w:pPr>
          </w:p>
          <w:p w14:paraId="19344C6A" w14:textId="77777777" w:rsidR="00C8156D" w:rsidRPr="00CA6184" w:rsidRDefault="00C8156D" w:rsidP="00C8156D">
            <w:pPr>
              <w:spacing w:line="240" w:lineRule="auto"/>
              <w:rPr>
                <w:rFonts w:eastAsia="Arial" w:cs="Arial"/>
                <w:b/>
                <w:bCs/>
                <w:sz w:val="15"/>
                <w:szCs w:val="15"/>
              </w:rPr>
            </w:pPr>
            <w:r w:rsidRPr="00CA6184">
              <w:rPr>
                <w:rFonts w:eastAsia="Arial" w:cs="Arial"/>
                <w:b/>
                <w:bCs/>
                <w:sz w:val="15"/>
                <w:szCs w:val="15"/>
              </w:rPr>
              <w:t xml:space="preserve">GF Building Flow Solutions </w:t>
            </w:r>
          </w:p>
          <w:p w14:paraId="2ABC78BD" w14:textId="77777777" w:rsidR="005F257E" w:rsidRDefault="00C8156D" w:rsidP="00C8156D">
            <w:pPr>
              <w:spacing w:line="240" w:lineRule="auto"/>
              <w:rPr>
                <w:rFonts w:cs="Arial"/>
                <w:sz w:val="15"/>
                <w:szCs w:val="15"/>
              </w:rPr>
            </w:pPr>
            <w:r w:rsidRPr="00CA6184">
              <w:rPr>
                <w:rFonts w:cs="Arial"/>
                <w:sz w:val="15"/>
                <w:szCs w:val="15"/>
              </w:rPr>
              <w:t>Rakennusteollisuuden osuus maailman CO</w:t>
            </w:r>
            <w:r w:rsidRPr="00CA6184">
              <w:rPr>
                <w:rFonts w:cs="Arial"/>
                <w:sz w:val="15"/>
                <w:szCs w:val="15"/>
                <w:vertAlign w:val="subscript"/>
              </w:rPr>
              <w:t>2</w:t>
            </w:r>
            <w:r w:rsidRPr="00CA6184">
              <w:rPr>
                <w:rFonts w:cs="Arial"/>
                <w:sz w:val="15"/>
                <w:szCs w:val="15"/>
              </w:rPr>
              <w:t>-päästöistä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jonka tunnuslause on Leading with Water, vapauttaa veden suuren potentiaalin resurssina parantaakseen rakennuksia, vauhdittaakseen kehitystä, auttaakseen asiakkaita olemaan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melua vaimentavia jätevesijärjestelmiä sekä järjestelmiä energiatehokasta lämmitystä ja viilennystä varten. GF Building Flow Solutions on GF:n divisioona</w:t>
            </w:r>
            <w:r w:rsidR="005F257E">
              <w:rPr>
                <w:rFonts w:cs="Arial"/>
                <w:sz w:val="15"/>
                <w:szCs w:val="15"/>
              </w:rPr>
              <w:t>.</w:t>
            </w:r>
          </w:p>
          <w:p w14:paraId="06643150" w14:textId="0C4AC035" w:rsidR="00C8156D" w:rsidRPr="00CA6184" w:rsidRDefault="00C8156D" w:rsidP="00C8156D">
            <w:pPr>
              <w:spacing w:line="240" w:lineRule="auto"/>
              <w:rPr>
                <w:rFonts w:eastAsia="Arial" w:cs="Arial"/>
                <w:sz w:val="15"/>
                <w:szCs w:val="15"/>
                <w:u w:val="single"/>
              </w:rPr>
            </w:pPr>
            <w:r w:rsidRPr="00CA6184">
              <w:rPr>
                <w:rFonts w:eastAsia="Arial" w:cs="Arial"/>
                <w:sz w:val="15"/>
                <w:szCs w:val="15"/>
              </w:rPr>
              <w:t>#ExcellenceInFlow</w:t>
            </w:r>
            <w:r w:rsidRPr="00CA6184">
              <w:rPr>
                <w:rFonts w:eastAsia="Arial" w:cs="Arial"/>
                <w:sz w:val="15"/>
                <w:szCs w:val="15"/>
              </w:rPr>
              <w:br/>
            </w:r>
            <w:hyperlink r:id="rId12" w:history="1">
              <w:r w:rsidRPr="006B153F">
                <w:rPr>
                  <w:rStyle w:val="Hyperlink"/>
                  <w:rFonts w:eastAsia="Arial" w:cs="Arial"/>
                  <w:sz w:val="15"/>
                  <w:szCs w:val="15"/>
                </w:rPr>
                <w:t>www.georgfischer.com</w:t>
              </w:r>
            </w:hyperlink>
            <w:r w:rsidRPr="00CA6184">
              <w:rPr>
                <w:rFonts w:eastAsia="Arial" w:cs="Arial"/>
                <w:sz w:val="15"/>
                <w:szCs w:val="15"/>
                <w:u w:val="single"/>
              </w:rPr>
              <w:br/>
            </w:r>
            <w:hyperlink r:id="rId13" w:history="1">
              <w:r w:rsidRPr="00CA6184">
                <w:rPr>
                  <w:rStyle w:val="Hyperlink"/>
                  <w:rFonts w:eastAsia="Arial" w:cs="Arial"/>
                  <w:sz w:val="15"/>
                  <w:szCs w:val="15"/>
                </w:rPr>
                <w:t>www.uponor.com</w:t>
              </w:r>
            </w:hyperlink>
          </w:p>
          <w:p w14:paraId="475F12A8" w14:textId="77777777" w:rsidR="00A50214" w:rsidRPr="005F257E" w:rsidRDefault="00A50214" w:rsidP="00FB0CC1">
            <w:pPr>
              <w:spacing w:line="240" w:lineRule="auto"/>
              <w:rPr>
                <w:rFonts w:cs="Arial"/>
                <w:color w:val="A4343A"/>
                <w:sz w:val="20"/>
              </w:rPr>
            </w:pPr>
          </w:p>
          <w:p w14:paraId="255B8329" w14:textId="77777777" w:rsidR="003D20D2" w:rsidRPr="005F257E" w:rsidRDefault="003D20D2" w:rsidP="00FB0CC1">
            <w:pPr>
              <w:spacing w:line="240" w:lineRule="auto"/>
              <w:rPr>
                <w:rFonts w:cs="Arial"/>
                <w:sz w:val="20"/>
              </w:rPr>
            </w:pPr>
          </w:p>
          <w:p w14:paraId="42C3845A" w14:textId="77777777" w:rsidR="003B1A06" w:rsidRPr="0077331E" w:rsidRDefault="0077331E" w:rsidP="003B1A06">
            <w:pPr>
              <w:spacing w:line="240" w:lineRule="auto"/>
              <w:rPr>
                <w:rFonts w:cs="Arial"/>
                <w:b/>
                <w:color w:val="000000"/>
                <w:sz w:val="20"/>
              </w:rPr>
            </w:pPr>
            <w:r>
              <w:rPr>
                <w:rFonts w:cs="Arial"/>
                <w:b/>
                <w:color w:val="000000"/>
                <w:sz w:val="20"/>
              </w:rPr>
              <w:t>Kuvat</w:t>
            </w:r>
          </w:p>
          <w:p w14:paraId="61B93CF8" w14:textId="77777777" w:rsidR="003B1A06" w:rsidRPr="0077331E" w:rsidRDefault="0077331E" w:rsidP="003B1A06">
            <w:pPr>
              <w:spacing w:line="240" w:lineRule="auto"/>
              <w:rPr>
                <w:rFonts w:cs="Arial"/>
                <w:b/>
                <w:color w:val="000000"/>
                <w:sz w:val="20"/>
              </w:rPr>
            </w:pPr>
            <w:r>
              <w:rPr>
                <w:rFonts w:cs="Arial"/>
                <w:b/>
                <w:color w:val="000000"/>
                <w:sz w:val="20"/>
              </w:rPr>
              <w:t>Jälkipainos maksuton // huomioi tekijänoikeustiedot //</w:t>
            </w:r>
          </w:p>
          <w:p w14:paraId="1A64F2DA" w14:textId="77777777" w:rsidR="003B1A06" w:rsidRPr="0077331E" w:rsidRDefault="0077331E" w:rsidP="003B1A06">
            <w:pPr>
              <w:spacing w:line="240" w:lineRule="auto"/>
              <w:rPr>
                <w:rFonts w:cs="Arial"/>
                <w:b/>
                <w:color w:val="000000"/>
                <w:sz w:val="20"/>
              </w:rPr>
            </w:pPr>
            <w:r>
              <w:rPr>
                <w:rFonts w:cs="Arial"/>
                <w:b/>
                <w:color w:val="000000"/>
                <w:sz w:val="20"/>
              </w:rPr>
              <w:t>Ole hyvä ja toimita kopio lehdestä tai linkki verkkojulkaisuun</w:t>
            </w:r>
          </w:p>
          <w:p w14:paraId="2DC5593B" w14:textId="77777777" w:rsidR="008E3109" w:rsidRPr="0077331E" w:rsidRDefault="008E3109" w:rsidP="00FB0CC1">
            <w:pPr>
              <w:spacing w:line="240" w:lineRule="auto"/>
              <w:rPr>
                <w:rFonts w:cs="Arial"/>
                <w:sz w:val="20"/>
              </w:rPr>
            </w:pPr>
          </w:p>
          <w:tbl>
            <w:tblPr>
              <w:tblStyle w:val="Tabellenraster"/>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6"/>
              <w:gridCol w:w="4825"/>
            </w:tblGrid>
            <w:tr w:rsidR="00F51F10" w14:paraId="0168C32E" w14:textId="77777777" w:rsidTr="0089772B">
              <w:tc>
                <w:tcPr>
                  <w:tcW w:w="4106" w:type="dxa"/>
                  <w:vAlign w:val="center"/>
                </w:tcPr>
                <w:p w14:paraId="06FD0394" w14:textId="77777777" w:rsidR="003D20D2" w:rsidRPr="0077331E" w:rsidRDefault="003D20D2" w:rsidP="003D20D2">
                  <w:pPr>
                    <w:spacing w:line="260" w:lineRule="atLeast"/>
                    <w:rPr>
                      <w:rFonts w:cs="Arial"/>
                      <w:sz w:val="18"/>
                      <w:szCs w:val="18"/>
                    </w:rPr>
                  </w:pPr>
                </w:p>
                <w:p w14:paraId="337F01C2" w14:textId="77777777" w:rsidR="003D20D2" w:rsidRPr="001B42AB" w:rsidRDefault="0077331E" w:rsidP="003D20D2">
                  <w:pPr>
                    <w:spacing w:line="260" w:lineRule="atLeast"/>
                    <w:rPr>
                      <w:rFonts w:cs="Arial"/>
                      <w:sz w:val="18"/>
                      <w:szCs w:val="18"/>
                      <w:lang w:val="en-US"/>
                    </w:rPr>
                  </w:pPr>
                  <w:r>
                    <w:rPr>
                      <w:rFonts w:cs="Arial"/>
                      <w:noProof/>
                      <w:sz w:val="18"/>
                      <w:szCs w:val="18"/>
                    </w:rPr>
                    <w:drawing>
                      <wp:inline distT="0" distB="0" distL="0" distR="0" wp14:anchorId="25575303" wp14:editId="2218524A">
                        <wp:extent cx="2378710" cy="1783715"/>
                        <wp:effectExtent l="0" t="0" r="2540" b="6985"/>
                        <wp:docPr id="10818206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3930" name="Picture 2"/>
                                <pic:cNvPicPr>
                                  <a:picLocks noChangeAspect="1" noChangeArrowheads="1"/>
                                </pic:cNvPicPr>
                              </pic:nvPicPr>
                              <pic:blipFill>
                                <a:blip r:embed="rId14" cstate="screen">
                                  <a:extLst>
                                    <a:ext uri="{28A0092B-C50C-407E-A947-70E740481C1C}">
                                      <a14:useLocalDpi xmlns:a14="http://schemas.microsoft.com/office/drawing/2010/main" val="0"/>
                                    </a:ext>
                                  </a:extLst>
                                </a:blip>
                                <a:stretch>
                                  <a:fillRect/>
                                </a:stretch>
                              </pic:blipFill>
                              <pic:spPr bwMode="auto">
                                <a:xfrm>
                                  <a:off x="0" y="0"/>
                                  <a:ext cx="2378710" cy="1783715"/>
                                </a:xfrm>
                                <a:prstGeom prst="rect">
                                  <a:avLst/>
                                </a:prstGeom>
                                <a:noFill/>
                                <a:ln>
                                  <a:noFill/>
                                </a:ln>
                              </pic:spPr>
                            </pic:pic>
                          </a:graphicData>
                        </a:graphic>
                      </wp:inline>
                    </w:drawing>
                  </w:r>
                </w:p>
              </w:tc>
              <w:tc>
                <w:tcPr>
                  <w:tcW w:w="4825" w:type="dxa"/>
                  <w:vAlign w:val="center"/>
                </w:tcPr>
                <w:p w14:paraId="2A7343C6" w14:textId="77777777" w:rsidR="00C4540D" w:rsidRDefault="0077331E" w:rsidP="001B42AB">
                  <w:pPr>
                    <w:pStyle w:val="UponorCaption"/>
                    <w:spacing w:line="240" w:lineRule="auto"/>
                  </w:pPr>
                  <w:r w:rsidRPr="00873F56">
                    <w:rPr>
                      <w:b/>
                    </w:rPr>
                    <w:t>GF_Amsterdam_Pic 1.jpg</w:t>
                  </w:r>
                  <w:r>
                    <w:br/>
                    <w:t>Plantage Muidergracht on sekä kanava että katu Amsterdamin historiallisessa Plantage-kaupunginosassa.</w:t>
                  </w:r>
                </w:p>
                <w:p w14:paraId="22FBC3AB" w14:textId="77777777" w:rsidR="001B42AB" w:rsidRPr="00C4540D" w:rsidRDefault="0077331E" w:rsidP="001B42AB">
                  <w:pPr>
                    <w:pStyle w:val="UponorCaption"/>
                    <w:spacing w:line="240" w:lineRule="auto"/>
                  </w:pPr>
                  <w:r>
                    <w:br/>
                  </w:r>
                  <w:r>
                    <w:rPr>
                      <w:b/>
                      <w:bCs/>
                    </w:rPr>
                    <w:t>Kuva: Paul Lagro</w:t>
                  </w:r>
                </w:p>
                <w:p w14:paraId="2F8E4E90" w14:textId="77777777" w:rsidR="003D20D2" w:rsidRPr="001B42AB" w:rsidRDefault="003D20D2" w:rsidP="003D20D2">
                  <w:pPr>
                    <w:spacing w:line="260" w:lineRule="atLeast"/>
                    <w:rPr>
                      <w:rFonts w:cs="Arial"/>
                      <w:sz w:val="18"/>
                      <w:szCs w:val="18"/>
                      <w:lang w:val="en-US"/>
                    </w:rPr>
                  </w:pPr>
                </w:p>
              </w:tc>
            </w:tr>
            <w:tr w:rsidR="00F51F10" w14:paraId="09DBD0DA" w14:textId="77777777" w:rsidTr="0089772B">
              <w:tc>
                <w:tcPr>
                  <w:tcW w:w="4106" w:type="dxa"/>
                  <w:vAlign w:val="center"/>
                </w:tcPr>
                <w:p w14:paraId="2B147F86" w14:textId="77777777" w:rsidR="003D20D2" w:rsidRPr="001B42AB" w:rsidRDefault="003D20D2" w:rsidP="00791AC3">
                  <w:pPr>
                    <w:spacing w:line="240" w:lineRule="auto"/>
                    <w:rPr>
                      <w:rFonts w:cs="Arial"/>
                      <w:sz w:val="18"/>
                      <w:szCs w:val="18"/>
                      <w:lang w:val="en-US"/>
                    </w:rPr>
                  </w:pPr>
                </w:p>
                <w:p w14:paraId="4C6CF9EB" w14:textId="77777777" w:rsidR="003D20D2" w:rsidRPr="001B42AB" w:rsidRDefault="0077331E" w:rsidP="00791AC3">
                  <w:pPr>
                    <w:spacing w:line="240" w:lineRule="auto"/>
                    <w:rPr>
                      <w:rFonts w:cs="Arial"/>
                      <w:sz w:val="18"/>
                      <w:szCs w:val="18"/>
                      <w:lang w:val="en-US"/>
                    </w:rPr>
                  </w:pPr>
                  <w:r>
                    <w:rPr>
                      <w:rFonts w:cs="Arial"/>
                      <w:noProof/>
                      <w:sz w:val="18"/>
                      <w:szCs w:val="18"/>
                    </w:rPr>
                    <w:drawing>
                      <wp:inline distT="0" distB="0" distL="0" distR="0" wp14:anchorId="1A199D34" wp14:editId="63B08FD5">
                        <wp:extent cx="2378710" cy="1806575"/>
                        <wp:effectExtent l="0" t="0" r="2540" b="3175"/>
                        <wp:docPr id="20866410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36381" name="Picture 3"/>
                                <pic:cNvPicPr>
                                  <a:picLocks noChangeAspect="1" noChangeArrowheads="1"/>
                                </pic:cNvPicPr>
                              </pic:nvPicPr>
                              <pic:blipFill>
                                <a:blip r:embed="rId15" cstate="screen">
                                  <a:extLst>
                                    <a:ext uri="{28A0092B-C50C-407E-A947-70E740481C1C}">
                                      <a14:useLocalDpi xmlns:a14="http://schemas.microsoft.com/office/drawing/2010/main" val="0"/>
                                    </a:ext>
                                  </a:extLst>
                                </a:blip>
                                <a:stretch>
                                  <a:fillRect/>
                                </a:stretch>
                              </pic:blipFill>
                              <pic:spPr bwMode="auto">
                                <a:xfrm>
                                  <a:off x="0" y="0"/>
                                  <a:ext cx="2378710" cy="1806575"/>
                                </a:xfrm>
                                <a:prstGeom prst="rect">
                                  <a:avLst/>
                                </a:prstGeom>
                                <a:noFill/>
                                <a:ln>
                                  <a:noFill/>
                                </a:ln>
                              </pic:spPr>
                            </pic:pic>
                          </a:graphicData>
                        </a:graphic>
                      </wp:inline>
                    </w:drawing>
                  </w:r>
                </w:p>
                <w:p w14:paraId="0BBC813B" w14:textId="77777777" w:rsidR="003D20D2" w:rsidRPr="001B42AB" w:rsidRDefault="003D20D2" w:rsidP="00791AC3">
                  <w:pPr>
                    <w:spacing w:line="240" w:lineRule="auto"/>
                    <w:rPr>
                      <w:rFonts w:cs="Arial"/>
                      <w:sz w:val="18"/>
                      <w:szCs w:val="18"/>
                      <w:lang w:val="en-US"/>
                    </w:rPr>
                  </w:pPr>
                </w:p>
              </w:tc>
              <w:tc>
                <w:tcPr>
                  <w:tcW w:w="4825" w:type="dxa"/>
                  <w:vAlign w:val="center"/>
                </w:tcPr>
                <w:p w14:paraId="59B66FED" w14:textId="77777777" w:rsidR="00C4540D" w:rsidRPr="0077331E" w:rsidRDefault="0077331E" w:rsidP="001B42AB">
                  <w:pPr>
                    <w:spacing w:line="240" w:lineRule="auto"/>
                    <w:rPr>
                      <w:rFonts w:cs="Arial"/>
                      <w:sz w:val="18"/>
                      <w:szCs w:val="18"/>
                    </w:rPr>
                  </w:pPr>
                  <w:r w:rsidRPr="00873F56">
                    <w:rPr>
                      <w:b/>
                      <w:sz w:val="18"/>
                      <w:szCs w:val="18"/>
                    </w:rPr>
                    <w:t>GF_Amsterdam_Pic 2.jpg</w:t>
                  </w:r>
                  <w:r>
                    <w:br/>
                  </w:r>
                  <w:r>
                    <w:rPr>
                      <w:rFonts w:cs="Arial"/>
                      <w:sz w:val="18"/>
                      <w:szCs w:val="18"/>
                    </w:rPr>
                    <w:t>Vuonna 1915 rakennettu asunto sijaitsee suojellun rakennuksen toisessa kerroksessa.</w:t>
                  </w:r>
                </w:p>
                <w:p w14:paraId="46F0B97A" w14:textId="77777777" w:rsidR="001B42AB" w:rsidRPr="001B42AB" w:rsidRDefault="0077331E" w:rsidP="001B42AB">
                  <w:pPr>
                    <w:spacing w:line="240" w:lineRule="auto"/>
                    <w:rPr>
                      <w:b/>
                      <w:bCs/>
                      <w:sz w:val="18"/>
                      <w:szCs w:val="18"/>
                      <w:lang w:val="en-US"/>
                    </w:rPr>
                  </w:pPr>
                  <w:r>
                    <w:br/>
                  </w:r>
                  <w:r>
                    <w:rPr>
                      <w:b/>
                      <w:bCs/>
                      <w:sz w:val="18"/>
                      <w:szCs w:val="18"/>
                    </w:rPr>
                    <w:t>Kuva: Paul Lagro</w:t>
                  </w:r>
                </w:p>
                <w:p w14:paraId="1C086A1E" w14:textId="77777777" w:rsidR="003D20D2" w:rsidRPr="001B42AB" w:rsidRDefault="003D20D2" w:rsidP="00791AC3">
                  <w:pPr>
                    <w:spacing w:line="240" w:lineRule="auto"/>
                    <w:rPr>
                      <w:rFonts w:cs="Arial"/>
                      <w:sz w:val="18"/>
                      <w:szCs w:val="18"/>
                      <w:lang w:val="en-US"/>
                    </w:rPr>
                  </w:pPr>
                </w:p>
              </w:tc>
            </w:tr>
            <w:tr w:rsidR="00F51F10" w14:paraId="0D82E051" w14:textId="77777777" w:rsidTr="0089772B">
              <w:trPr>
                <w:trHeight w:val="2354"/>
              </w:trPr>
              <w:tc>
                <w:tcPr>
                  <w:tcW w:w="4106" w:type="dxa"/>
                  <w:vAlign w:val="center"/>
                </w:tcPr>
                <w:p w14:paraId="50E7E767" w14:textId="77777777" w:rsidR="00791AC3" w:rsidRPr="001B42AB" w:rsidRDefault="0077331E" w:rsidP="00791AC3">
                  <w:pPr>
                    <w:spacing w:line="240" w:lineRule="auto"/>
                    <w:rPr>
                      <w:rFonts w:cs="Arial"/>
                      <w:noProof/>
                      <w:sz w:val="18"/>
                      <w:szCs w:val="18"/>
                      <w:lang w:val="en-US"/>
                    </w:rPr>
                  </w:pPr>
                  <w:r>
                    <w:rPr>
                      <w:rFonts w:cs="Arial"/>
                      <w:noProof/>
                      <w:sz w:val="18"/>
                      <w:szCs w:val="18"/>
                    </w:rPr>
                    <w:lastRenderedPageBreak/>
                    <w:drawing>
                      <wp:inline distT="0" distB="0" distL="0" distR="0" wp14:anchorId="078AC436" wp14:editId="7195F952">
                        <wp:extent cx="2378710" cy="1783715"/>
                        <wp:effectExtent l="0" t="0" r="2540" b="6985"/>
                        <wp:docPr id="200900788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489294" name="Picture 4"/>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378710" cy="1783715"/>
                                </a:xfrm>
                                <a:prstGeom prst="rect">
                                  <a:avLst/>
                                </a:prstGeom>
                                <a:noFill/>
                                <a:ln>
                                  <a:noFill/>
                                </a:ln>
                              </pic:spPr>
                            </pic:pic>
                          </a:graphicData>
                        </a:graphic>
                      </wp:inline>
                    </w:drawing>
                  </w:r>
                </w:p>
                <w:p w14:paraId="6BA53AB3" w14:textId="77777777" w:rsidR="00FC5A46" w:rsidRPr="001B42AB" w:rsidRDefault="00FC5A46" w:rsidP="00791AC3">
                  <w:pPr>
                    <w:spacing w:line="240" w:lineRule="auto"/>
                    <w:rPr>
                      <w:rFonts w:cs="Arial"/>
                      <w:noProof/>
                      <w:sz w:val="18"/>
                      <w:szCs w:val="18"/>
                      <w:lang w:val="en-US"/>
                    </w:rPr>
                  </w:pPr>
                </w:p>
              </w:tc>
              <w:tc>
                <w:tcPr>
                  <w:tcW w:w="4825" w:type="dxa"/>
                  <w:vAlign w:val="center"/>
                </w:tcPr>
                <w:p w14:paraId="3CC9CE87" w14:textId="77777777" w:rsidR="00C4540D" w:rsidRDefault="0077331E" w:rsidP="001B42AB">
                  <w:pPr>
                    <w:spacing w:line="240" w:lineRule="auto"/>
                    <w:rPr>
                      <w:rFonts w:cs="Arial"/>
                      <w:sz w:val="18"/>
                      <w:szCs w:val="18"/>
                      <w:lang w:val="en-US"/>
                    </w:rPr>
                  </w:pPr>
                  <w:r w:rsidRPr="00873F56">
                    <w:rPr>
                      <w:b/>
                      <w:sz w:val="18"/>
                      <w:szCs w:val="18"/>
                      <w:lang w:val="en-US"/>
                    </w:rPr>
                    <w:t>GF_Amsterdam_Pic 3.jpg</w:t>
                  </w:r>
                  <w:r w:rsidRPr="0077331E">
                    <w:rPr>
                      <w:lang w:val="en-US"/>
                    </w:rPr>
                    <w:br/>
                  </w:r>
                  <w:r w:rsidRPr="0077331E">
                    <w:rPr>
                      <w:rFonts w:cs="Arial"/>
                      <w:sz w:val="18"/>
                      <w:szCs w:val="18"/>
                      <w:lang w:val="en-US"/>
                    </w:rPr>
                    <w:t xml:space="preserve">A1 Montage asentaa Uponor Siccus 16 </w:t>
                  </w:r>
                  <w:r w:rsidRPr="0077331E">
                    <w:rPr>
                      <w:rFonts w:cs="Arial"/>
                      <w:sz w:val="18"/>
                      <w:szCs w:val="18"/>
                      <w:lang w:val="en-US"/>
                    </w:rPr>
                    <w:noBreakHyphen/>
                    <w:t>lattialämmitysjärjestelmän asunnon keittiöön.</w:t>
                  </w:r>
                </w:p>
                <w:p w14:paraId="2504E14B" w14:textId="77777777" w:rsidR="001B42AB" w:rsidRPr="001B42AB" w:rsidRDefault="0077331E" w:rsidP="001B42AB">
                  <w:pPr>
                    <w:spacing w:line="240" w:lineRule="auto"/>
                    <w:rPr>
                      <w:rFonts w:cs="Arial"/>
                      <w:b/>
                      <w:sz w:val="18"/>
                      <w:szCs w:val="18"/>
                      <w:lang w:val="en-US"/>
                    </w:rPr>
                  </w:pPr>
                  <w:r w:rsidRPr="0077331E">
                    <w:rPr>
                      <w:lang w:val="en-US"/>
                    </w:rPr>
                    <w:br/>
                  </w:r>
                  <w:r>
                    <w:rPr>
                      <w:rFonts w:cs="Arial"/>
                      <w:b/>
                      <w:sz w:val="18"/>
                      <w:szCs w:val="18"/>
                    </w:rPr>
                    <w:t>Kuva: Paul Lagro</w:t>
                  </w:r>
                </w:p>
                <w:p w14:paraId="4743C254" w14:textId="77777777" w:rsidR="00791AC3" w:rsidRPr="001B42AB" w:rsidRDefault="00791AC3" w:rsidP="00791AC3">
                  <w:pPr>
                    <w:spacing w:line="240" w:lineRule="auto"/>
                    <w:rPr>
                      <w:rFonts w:cs="Arial"/>
                      <w:b/>
                      <w:sz w:val="18"/>
                      <w:szCs w:val="18"/>
                      <w:lang w:val="en-US"/>
                    </w:rPr>
                  </w:pPr>
                </w:p>
              </w:tc>
            </w:tr>
            <w:tr w:rsidR="00F51F10" w14:paraId="7825BDB1" w14:textId="77777777" w:rsidTr="0089772B">
              <w:trPr>
                <w:trHeight w:val="2354"/>
              </w:trPr>
              <w:tc>
                <w:tcPr>
                  <w:tcW w:w="4106" w:type="dxa"/>
                  <w:vAlign w:val="center"/>
                </w:tcPr>
                <w:p w14:paraId="70E4480F" w14:textId="77777777" w:rsidR="00791AC3" w:rsidRPr="001B42AB" w:rsidRDefault="0077331E" w:rsidP="00791AC3">
                  <w:pPr>
                    <w:spacing w:line="240" w:lineRule="auto"/>
                    <w:rPr>
                      <w:rFonts w:cs="Arial"/>
                      <w:noProof/>
                      <w:sz w:val="18"/>
                      <w:szCs w:val="18"/>
                      <w:lang w:val="en-US"/>
                    </w:rPr>
                  </w:pPr>
                  <w:r>
                    <w:rPr>
                      <w:rFonts w:cs="Arial"/>
                      <w:noProof/>
                      <w:sz w:val="18"/>
                      <w:szCs w:val="18"/>
                    </w:rPr>
                    <w:drawing>
                      <wp:inline distT="0" distB="0" distL="0" distR="0" wp14:anchorId="218AB75A" wp14:editId="61A8B536">
                        <wp:extent cx="2381250" cy="1781175"/>
                        <wp:effectExtent l="0" t="0" r="0" b="9525"/>
                        <wp:docPr id="64481581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458349" name="Picture 6"/>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00AD4FFA"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3E1EC49" w14:textId="77777777" w:rsidR="008E0A48" w:rsidRPr="0077331E" w:rsidRDefault="0077331E" w:rsidP="00791AC3">
                  <w:pPr>
                    <w:spacing w:line="240" w:lineRule="auto"/>
                    <w:rPr>
                      <w:rFonts w:cs="Arial"/>
                      <w:sz w:val="18"/>
                      <w:szCs w:val="18"/>
                    </w:rPr>
                  </w:pPr>
                  <w:r w:rsidRPr="00873F56">
                    <w:rPr>
                      <w:b/>
                      <w:sz w:val="18"/>
                      <w:szCs w:val="18"/>
                    </w:rPr>
                    <w:t>GF_Amsterdam_Pic 4.jpg</w:t>
                  </w:r>
                  <w:r>
                    <w:br/>
                  </w:r>
                  <w:r>
                    <w:rPr>
                      <w:rFonts w:cs="Arial"/>
                      <w:sz w:val="18"/>
                      <w:szCs w:val="18"/>
                    </w:rPr>
                    <w:t xml:space="preserve">Uponor Siccus 16 </w:t>
                  </w:r>
                  <w:r>
                    <w:rPr>
                      <w:rFonts w:cs="Arial"/>
                      <w:sz w:val="18"/>
                      <w:szCs w:val="18"/>
                    </w:rPr>
                    <w:noBreakHyphen/>
                    <w:t>järjestelmän levyjen paksuus on vain 20 mm.</w:t>
                  </w:r>
                </w:p>
                <w:p w14:paraId="5D32646A" w14:textId="77777777" w:rsidR="00C4540D" w:rsidRPr="0077331E" w:rsidRDefault="00C4540D" w:rsidP="00791AC3">
                  <w:pPr>
                    <w:spacing w:line="240" w:lineRule="auto"/>
                    <w:rPr>
                      <w:rFonts w:cs="Arial"/>
                      <w:sz w:val="18"/>
                      <w:szCs w:val="18"/>
                    </w:rPr>
                  </w:pPr>
                </w:p>
                <w:p w14:paraId="71432F2D" w14:textId="77777777" w:rsidR="001B42AB" w:rsidRPr="001B42AB" w:rsidRDefault="0077331E" w:rsidP="001B42AB">
                  <w:pPr>
                    <w:spacing w:line="240" w:lineRule="auto"/>
                    <w:rPr>
                      <w:rFonts w:cs="Arial"/>
                      <w:b/>
                      <w:sz w:val="18"/>
                      <w:szCs w:val="18"/>
                      <w:lang w:val="en-US"/>
                    </w:rPr>
                  </w:pPr>
                  <w:r>
                    <w:rPr>
                      <w:rFonts w:cs="Arial"/>
                      <w:b/>
                      <w:sz w:val="18"/>
                      <w:szCs w:val="18"/>
                    </w:rPr>
                    <w:t>Kuva: Paul Lagro</w:t>
                  </w:r>
                </w:p>
                <w:p w14:paraId="3975D2D3" w14:textId="77777777" w:rsidR="00791AC3" w:rsidRPr="001B42AB" w:rsidRDefault="00791AC3" w:rsidP="00791AC3">
                  <w:pPr>
                    <w:spacing w:line="240" w:lineRule="auto"/>
                    <w:rPr>
                      <w:rFonts w:cs="Arial"/>
                      <w:bCs/>
                      <w:sz w:val="18"/>
                      <w:szCs w:val="18"/>
                      <w:lang w:val="en-US"/>
                    </w:rPr>
                  </w:pPr>
                </w:p>
              </w:tc>
            </w:tr>
            <w:tr w:rsidR="00F51F10" w14:paraId="51110B67" w14:textId="77777777" w:rsidTr="0089772B">
              <w:trPr>
                <w:trHeight w:val="2354"/>
              </w:trPr>
              <w:tc>
                <w:tcPr>
                  <w:tcW w:w="4106" w:type="dxa"/>
                  <w:vAlign w:val="center"/>
                </w:tcPr>
                <w:p w14:paraId="5AEB35B9" w14:textId="77777777" w:rsidR="00791AC3" w:rsidRPr="001B42AB" w:rsidRDefault="0077331E" w:rsidP="00791AC3">
                  <w:pPr>
                    <w:spacing w:line="240" w:lineRule="auto"/>
                    <w:rPr>
                      <w:rFonts w:cs="Arial"/>
                      <w:noProof/>
                      <w:sz w:val="18"/>
                      <w:szCs w:val="18"/>
                      <w:lang w:val="en-US"/>
                    </w:rPr>
                  </w:pPr>
                  <w:r>
                    <w:rPr>
                      <w:rFonts w:cs="Arial"/>
                      <w:noProof/>
                      <w:sz w:val="18"/>
                      <w:szCs w:val="18"/>
                    </w:rPr>
                    <w:drawing>
                      <wp:inline distT="0" distB="0" distL="0" distR="0" wp14:anchorId="203CB754" wp14:editId="5451DBC5">
                        <wp:extent cx="2381250" cy="1876425"/>
                        <wp:effectExtent l="0" t="0" r="0" b="9525"/>
                        <wp:docPr id="82642012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700628" name="Picture 7"/>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381250" cy="1876425"/>
                                </a:xfrm>
                                <a:prstGeom prst="rect">
                                  <a:avLst/>
                                </a:prstGeom>
                                <a:noFill/>
                                <a:ln>
                                  <a:noFill/>
                                </a:ln>
                              </pic:spPr>
                            </pic:pic>
                          </a:graphicData>
                        </a:graphic>
                      </wp:inline>
                    </w:drawing>
                  </w:r>
                </w:p>
                <w:p w14:paraId="0C78CEF4"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1A82AD4" w14:textId="77777777" w:rsidR="00C4540D" w:rsidRPr="0077331E" w:rsidRDefault="0077331E" w:rsidP="001B42AB">
                  <w:pPr>
                    <w:spacing w:line="240" w:lineRule="auto"/>
                    <w:rPr>
                      <w:rFonts w:cs="Arial"/>
                      <w:sz w:val="18"/>
                      <w:szCs w:val="18"/>
                    </w:rPr>
                  </w:pPr>
                  <w:r w:rsidRPr="00873F56">
                    <w:rPr>
                      <w:b/>
                      <w:sz w:val="18"/>
                      <w:szCs w:val="18"/>
                    </w:rPr>
                    <w:t>GF_Amsterdam_Pic 5.jpg</w:t>
                  </w:r>
                  <w:r>
                    <w:br/>
                  </w:r>
                  <w:r>
                    <w:rPr>
                      <w:rFonts w:cs="Arial"/>
                      <w:sz w:val="18"/>
                      <w:szCs w:val="18"/>
                    </w:rPr>
                    <w:t>Olennainen etu: levyjen keveys mahdollistaa yhden henkilön asennuksen.</w:t>
                  </w:r>
                </w:p>
                <w:p w14:paraId="7B7FC5BA" w14:textId="77777777" w:rsidR="001B42AB" w:rsidRPr="001B42AB" w:rsidRDefault="0077331E" w:rsidP="001B42AB">
                  <w:pPr>
                    <w:spacing w:line="240" w:lineRule="auto"/>
                    <w:rPr>
                      <w:rFonts w:cs="Arial"/>
                      <w:b/>
                      <w:sz w:val="18"/>
                      <w:szCs w:val="18"/>
                      <w:lang w:val="en-US"/>
                    </w:rPr>
                  </w:pPr>
                  <w:r>
                    <w:br/>
                  </w:r>
                  <w:r>
                    <w:rPr>
                      <w:rFonts w:cs="Arial"/>
                      <w:b/>
                      <w:sz w:val="18"/>
                      <w:szCs w:val="18"/>
                    </w:rPr>
                    <w:t>Kuva: Paul Lagro</w:t>
                  </w:r>
                </w:p>
                <w:p w14:paraId="6FD1720B" w14:textId="77777777" w:rsidR="00791AC3" w:rsidRPr="001B42AB" w:rsidRDefault="00791AC3" w:rsidP="00791AC3">
                  <w:pPr>
                    <w:spacing w:line="240" w:lineRule="auto"/>
                    <w:rPr>
                      <w:rFonts w:cs="Arial"/>
                      <w:bCs/>
                      <w:sz w:val="18"/>
                      <w:szCs w:val="18"/>
                      <w:lang w:val="en-US"/>
                    </w:rPr>
                  </w:pPr>
                </w:p>
              </w:tc>
            </w:tr>
            <w:tr w:rsidR="00F51F10" w14:paraId="055C4653" w14:textId="77777777" w:rsidTr="0089772B">
              <w:trPr>
                <w:trHeight w:val="2354"/>
              </w:trPr>
              <w:tc>
                <w:tcPr>
                  <w:tcW w:w="4106" w:type="dxa"/>
                  <w:vAlign w:val="center"/>
                </w:tcPr>
                <w:p w14:paraId="15EF4E8E" w14:textId="77777777" w:rsidR="00791AC3" w:rsidRPr="001B42AB" w:rsidRDefault="0077331E" w:rsidP="00791AC3">
                  <w:pPr>
                    <w:spacing w:line="240" w:lineRule="auto"/>
                    <w:rPr>
                      <w:rFonts w:cs="Arial"/>
                      <w:noProof/>
                      <w:sz w:val="18"/>
                      <w:szCs w:val="18"/>
                      <w:lang w:val="en-US"/>
                    </w:rPr>
                  </w:pPr>
                  <w:r>
                    <w:rPr>
                      <w:rFonts w:cs="Arial"/>
                      <w:noProof/>
                      <w:sz w:val="18"/>
                      <w:szCs w:val="18"/>
                    </w:rPr>
                    <w:drawing>
                      <wp:inline distT="0" distB="0" distL="0" distR="0" wp14:anchorId="6368EEA1" wp14:editId="4B977D11">
                        <wp:extent cx="2381250" cy="1781175"/>
                        <wp:effectExtent l="0" t="0" r="0" b="9525"/>
                        <wp:docPr id="18044371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570042" name="Picture 9"/>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18A552CA"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965C183" w14:textId="77777777" w:rsidR="00C4540D" w:rsidRPr="0077331E" w:rsidRDefault="0077331E" w:rsidP="001B42AB">
                  <w:pPr>
                    <w:spacing w:line="240" w:lineRule="auto"/>
                    <w:rPr>
                      <w:rFonts w:cs="Arial"/>
                      <w:sz w:val="18"/>
                      <w:szCs w:val="18"/>
                    </w:rPr>
                  </w:pPr>
                  <w:r w:rsidRPr="00873F56">
                    <w:rPr>
                      <w:b/>
                      <w:sz w:val="18"/>
                      <w:szCs w:val="18"/>
                    </w:rPr>
                    <w:t>GF_Amsterdam_Pic 6.jpg</w:t>
                  </w:r>
                  <w:r>
                    <w:br/>
                  </w:r>
                  <w:r>
                    <w:rPr>
                      <w:rFonts w:cs="Arial"/>
                      <w:sz w:val="18"/>
                      <w:szCs w:val="18"/>
                    </w:rPr>
                    <w:t>Matalan profiilinsa ansiosta Uponor Siccus 16 sopii erinomaisesti aiemmin rakennettujen asuinrakennusten modernisointiin.</w:t>
                  </w:r>
                </w:p>
                <w:p w14:paraId="6FBD85EB" w14:textId="77777777" w:rsidR="001B42AB" w:rsidRPr="001B42AB" w:rsidRDefault="0077331E" w:rsidP="001B42AB">
                  <w:pPr>
                    <w:spacing w:line="240" w:lineRule="auto"/>
                    <w:rPr>
                      <w:rFonts w:cs="Arial"/>
                      <w:b/>
                      <w:sz w:val="18"/>
                      <w:szCs w:val="18"/>
                      <w:lang w:val="en-US"/>
                    </w:rPr>
                  </w:pPr>
                  <w:r>
                    <w:br/>
                  </w:r>
                  <w:r>
                    <w:rPr>
                      <w:rFonts w:cs="Arial"/>
                      <w:b/>
                      <w:sz w:val="18"/>
                      <w:szCs w:val="18"/>
                    </w:rPr>
                    <w:t>Kuva: Paul Lagro</w:t>
                  </w:r>
                </w:p>
                <w:p w14:paraId="54C78593" w14:textId="77777777" w:rsidR="00791AC3" w:rsidRPr="001B42AB" w:rsidRDefault="00791AC3" w:rsidP="00791AC3">
                  <w:pPr>
                    <w:spacing w:line="240" w:lineRule="auto"/>
                    <w:rPr>
                      <w:rFonts w:cs="Arial"/>
                      <w:bCs/>
                      <w:sz w:val="18"/>
                      <w:szCs w:val="18"/>
                      <w:lang w:val="en-US"/>
                    </w:rPr>
                  </w:pPr>
                </w:p>
              </w:tc>
            </w:tr>
            <w:tr w:rsidR="00F51F10" w:rsidRPr="00873F56" w14:paraId="769579B1" w14:textId="77777777" w:rsidTr="0089772B">
              <w:trPr>
                <w:trHeight w:val="2354"/>
              </w:trPr>
              <w:tc>
                <w:tcPr>
                  <w:tcW w:w="4106" w:type="dxa"/>
                  <w:vAlign w:val="center"/>
                </w:tcPr>
                <w:p w14:paraId="4002A389" w14:textId="77777777" w:rsidR="00791AC3" w:rsidRPr="001B42AB" w:rsidRDefault="0077331E" w:rsidP="00791AC3">
                  <w:pPr>
                    <w:spacing w:line="240" w:lineRule="auto"/>
                    <w:rPr>
                      <w:rFonts w:cs="Arial"/>
                      <w:noProof/>
                      <w:sz w:val="18"/>
                      <w:szCs w:val="18"/>
                      <w:lang w:val="en-US"/>
                    </w:rPr>
                  </w:pPr>
                  <w:r>
                    <w:rPr>
                      <w:rFonts w:cs="Arial"/>
                      <w:noProof/>
                      <w:sz w:val="18"/>
                      <w:szCs w:val="18"/>
                    </w:rPr>
                    <w:lastRenderedPageBreak/>
                    <w:drawing>
                      <wp:inline distT="0" distB="0" distL="0" distR="0" wp14:anchorId="0DA5C235" wp14:editId="2B18143E">
                        <wp:extent cx="2381250" cy="1781175"/>
                        <wp:effectExtent l="0" t="0" r="0" b="9525"/>
                        <wp:docPr id="807230805"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452668" name="Picture 8"/>
                                <pic:cNvPicPr>
                                  <a:picLocks noChangeAspect="1" noChangeArrowheads="1"/>
                                </pic:cNvPicPr>
                              </pic:nvPicPr>
                              <pic:blipFill>
                                <a:blip r:embed="rId20"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4048A040" w14:textId="77777777" w:rsidR="00FC5A46" w:rsidRPr="001B42AB" w:rsidRDefault="00FC5A46" w:rsidP="00791AC3">
                  <w:pPr>
                    <w:spacing w:line="240" w:lineRule="auto"/>
                    <w:rPr>
                      <w:rFonts w:cs="Arial"/>
                      <w:noProof/>
                      <w:sz w:val="18"/>
                      <w:szCs w:val="18"/>
                      <w:lang w:val="en-US"/>
                    </w:rPr>
                  </w:pPr>
                </w:p>
              </w:tc>
              <w:tc>
                <w:tcPr>
                  <w:tcW w:w="4825" w:type="dxa"/>
                  <w:vAlign w:val="center"/>
                </w:tcPr>
                <w:p w14:paraId="3D389D27" w14:textId="77777777" w:rsidR="008E0A48" w:rsidRPr="0077331E" w:rsidRDefault="0077331E" w:rsidP="00791AC3">
                  <w:pPr>
                    <w:spacing w:line="240" w:lineRule="auto"/>
                    <w:rPr>
                      <w:rFonts w:cs="Arial"/>
                      <w:sz w:val="20"/>
                    </w:rPr>
                  </w:pPr>
                  <w:r w:rsidRPr="00873F56">
                    <w:rPr>
                      <w:b/>
                      <w:sz w:val="18"/>
                      <w:szCs w:val="18"/>
                    </w:rPr>
                    <w:t>GF_Amsterdam_Pic 7</w:t>
                  </w:r>
                  <w:r w:rsidRPr="00026495">
                    <w:rPr>
                      <w:b/>
                      <w:sz w:val="18"/>
                      <w:szCs w:val="18"/>
                    </w:rPr>
                    <w:t>.jpg</w:t>
                  </w:r>
                  <w:r>
                    <w:br/>
                  </w:r>
                  <w:r>
                    <w:rPr>
                      <w:rFonts w:cs="Arial"/>
                      <w:sz w:val="20"/>
                    </w:rPr>
                    <w:t>Lähelle pintaa sijoitetut putket varmistavat nopean lämmönsiirron.</w:t>
                  </w:r>
                </w:p>
                <w:p w14:paraId="3FF1BC35" w14:textId="77777777" w:rsidR="00C4540D" w:rsidRPr="0077331E" w:rsidRDefault="00C4540D" w:rsidP="00791AC3">
                  <w:pPr>
                    <w:spacing w:line="240" w:lineRule="auto"/>
                    <w:rPr>
                      <w:rFonts w:cs="Arial"/>
                      <w:sz w:val="20"/>
                    </w:rPr>
                  </w:pPr>
                </w:p>
                <w:p w14:paraId="73E082FE" w14:textId="77777777" w:rsidR="00A05F48" w:rsidRPr="001B42AB" w:rsidRDefault="00A05F48" w:rsidP="00A05F48">
                  <w:pPr>
                    <w:spacing w:line="240" w:lineRule="auto"/>
                    <w:rPr>
                      <w:rFonts w:cs="Arial"/>
                      <w:b/>
                      <w:sz w:val="18"/>
                      <w:szCs w:val="18"/>
                      <w:lang w:val="en-US"/>
                    </w:rPr>
                  </w:pPr>
                  <w:r>
                    <w:rPr>
                      <w:rFonts w:cs="Arial"/>
                      <w:b/>
                      <w:sz w:val="18"/>
                      <w:szCs w:val="18"/>
                    </w:rPr>
                    <w:t>Kuva: Paul Lagro</w:t>
                  </w:r>
                </w:p>
                <w:p w14:paraId="37CE0B54" w14:textId="19552E5E" w:rsidR="00791AC3" w:rsidRPr="001B42AB" w:rsidRDefault="00791AC3" w:rsidP="00791AC3">
                  <w:pPr>
                    <w:spacing w:line="240" w:lineRule="auto"/>
                    <w:rPr>
                      <w:rFonts w:cs="Arial"/>
                      <w:bCs/>
                      <w:sz w:val="18"/>
                      <w:szCs w:val="18"/>
                      <w:lang w:val="en-US"/>
                    </w:rPr>
                  </w:pPr>
                </w:p>
              </w:tc>
            </w:tr>
            <w:tr w:rsidR="00F51F10" w:rsidRPr="00873F56" w14:paraId="43B5EDEA" w14:textId="77777777" w:rsidTr="0089772B">
              <w:trPr>
                <w:trHeight w:val="2354"/>
              </w:trPr>
              <w:tc>
                <w:tcPr>
                  <w:tcW w:w="4106" w:type="dxa"/>
                  <w:vAlign w:val="center"/>
                </w:tcPr>
                <w:p w14:paraId="5F6A75E2" w14:textId="77777777" w:rsidR="00791AC3" w:rsidRPr="001B42AB" w:rsidRDefault="0077331E" w:rsidP="00791AC3">
                  <w:pPr>
                    <w:spacing w:line="240" w:lineRule="auto"/>
                    <w:rPr>
                      <w:rFonts w:cs="Arial"/>
                      <w:noProof/>
                      <w:sz w:val="18"/>
                      <w:szCs w:val="18"/>
                      <w:lang w:val="en-US"/>
                    </w:rPr>
                  </w:pPr>
                  <w:r>
                    <w:rPr>
                      <w:rFonts w:cs="Arial"/>
                      <w:noProof/>
                      <w:sz w:val="18"/>
                      <w:szCs w:val="18"/>
                    </w:rPr>
                    <w:drawing>
                      <wp:inline distT="0" distB="0" distL="0" distR="0" wp14:anchorId="55CD4FB6" wp14:editId="4077D401">
                        <wp:extent cx="2381250" cy="1781175"/>
                        <wp:effectExtent l="0" t="0" r="0" b="9525"/>
                        <wp:docPr id="157580989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475720" name="Picture 10"/>
                                <pic:cNvPicPr>
                                  <a:picLocks noChangeAspect="1" noChangeArrowheads="1"/>
                                </pic:cNvPicPr>
                              </pic:nvPicPr>
                              <pic:blipFill>
                                <a:blip r:embed="rId21"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tc>
              <w:tc>
                <w:tcPr>
                  <w:tcW w:w="4825" w:type="dxa"/>
                  <w:vAlign w:val="center"/>
                </w:tcPr>
                <w:p w14:paraId="12393F3D" w14:textId="77777777" w:rsidR="00C4540D" w:rsidRPr="0077331E" w:rsidRDefault="0077331E" w:rsidP="00791AC3">
                  <w:pPr>
                    <w:spacing w:line="240" w:lineRule="auto"/>
                    <w:rPr>
                      <w:rFonts w:cs="Arial"/>
                      <w:sz w:val="20"/>
                    </w:rPr>
                  </w:pPr>
                  <w:r w:rsidRPr="00873F56">
                    <w:rPr>
                      <w:b/>
                      <w:sz w:val="18"/>
                      <w:szCs w:val="18"/>
                    </w:rPr>
                    <w:t>GF_Amsterdam_Pic 8.jpg</w:t>
                  </w:r>
                  <w:r>
                    <w:br/>
                  </w:r>
                  <w:r>
                    <w:rPr>
                      <w:rFonts w:cs="Arial"/>
                      <w:sz w:val="20"/>
                    </w:rPr>
                    <w:t>Järjestelmä asennettiin samaan tasoon viereisten lattialautojen kanssa.</w:t>
                  </w:r>
                </w:p>
                <w:p w14:paraId="4291B2B8" w14:textId="77777777" w:rsidR="00A05F48" w:rsidRPr="001B42AB" w:rsidRDefault="0077331E" w:rsidP="00A05F48">
                  <w:pPr>
                    <w:spacing w:line="240" w:lineRule="auto"/>
                    <w:rPr>
                      <w:rFonts w:cs="Arial"/>
                      <w:b/>
                      <w:sz w:val="18"/>
                      <w:szCs w:val="18"/>
                      <w:lang w:val="en-US"/>
                    </w:rPr>
                  </w:pPr>
                  <w:r w:rsidRPr="00873F56">
                    <w:rPr>
                      <w:lang w:val="en-US"/>
                    </w:rPr>
                    <w:br/>
                  </w:r>
                  <w:r w:rsidR="00A05F48">
                    <w:rPr>
                      <w:rFonts w:cs="Arial"/>
                      <w:b/>
                      <w:sz w:val="18"/>
                      <w:szCs w:val="18"/>
                    </w:rPr>
                    <w:t>Kuva: Paul Lagro</w:t>
                  </w:r>
                </w:p>
                <w:p w14:paraId="393BBC5C" w14:textId="6A8225D1" w:rsidR="00791AC3" w:rsidRPr="001B42AB" w:rsidRDefault="00791AC3" w:rsidP="00791AC3">
                  <w:pPr>
                    <w:spacing w:line="240" w:lineRule="auto"/>
                    <w:rPr>
                      <w:rFonts w:cs="Arial"/>
                      <w:bCs/>
                      <w:sz w:val="18"/>
                      <w:szCs w:val="18"/>
                      <w:lang w:val="en-US"/>
                    </w:rPr>
                  </w:pPr>
                </w:p>
              </w:tc>
            </w:tr>
          </w:tbl>
          <w:p w14:paraId="3574F157" w14:textId="77777777" w:rsidR="008E3109" w:rsidRPr="001B42AB" w:rsidRDefault="008E3109" w:rsidP="00FB0CC1">
            <w:pPr>
              <w:spacing w:line="240" w:lineRule="auto"/>
              <w:rPr>
                <w:rFonts w:cs="Arial"/>
                <w:sz w:val="20"/>
                <w:lang w:val="en-US"/>
              </w:rPr>
            </w:pPr>
          </w:p>
          <w:p w14:paraId="625B6D72" w14:textId="77777777" w:rsidR="00CB1801" w:rsidRPr="001B42AB" w:rsidRDefault="00CB1801" w:rsidP="006564B8">
            <w:pPr>
              <w:autoSpaceDE w:val="0"/>
              <w:autoSpaceDN w:val="0"/>
              <w:adjustRightInd w:val="0"/>
              <w:spacing w:line="240" w:lineRule="auto"/>
              <w:rPr>
                <w:rStyle w:val="Platzhaltertext"/>
                <w:bCs/>
                <w:color w:val="auto"/>
                <w:sz w:val="15"/>
                <w:szCs w:val="15"/>
                <w:lang w:val="en-US"/>
              </w:rPr>
            </w:pPr>
          </w:p>
        </w:tc>
      </w:tr>
    </w:tbl>
    <w:p w14:paraId="75B174C1" w14:textId="77777777" w:rsidR="00C815CD" w:rsidRPr="008E0A48" w:rsidRDefault="00C815CD" w:rsidP="006E0B5F">
      <w:pPr>
        <w:spacing w:line="240" w:lineRule="auto"/>
        <w:rPr>
          <w:rFonts w:cs="Arial"/>
          <w:sz w:val="20"/>
          <w:lang w:val="en-GB"/>
        </w:rPr>
      </w:pPr>
    </w:p>
    <w:p w14:paraId="33D8F5B8" w14:textId="77777777" w:rsidR="00282550" w:rsidRPr="008E0A48" w:rsidRDefault="00282550" w:rsidP="006E0B5F">
      <w:pPr>
        <w:spacing w:line="240" w:lineRule="auto"/>
        <w:rPr>
          <w:rFonts w:cs="Arial"/>
          <w:sz w:val="20"/>
          <w:lang w:val="en-GB"/>
        </w:rPr>
      </w:pPr>
    </w:p>
    <w:sectPr w:rsidR="00282550" w:rsidRPr="008E0A48" w:rsidSect="00FF58D4">
      <w:headerReference w:type="default" r:id="rId22"/>
      <w:footerReference w:type="default" r:id="rId23"/>
      <w:headerReference w:type="first" r:id="rId24"/>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E279C" w14:textId="77777777" w:rsidR="001F436D" w:rsidRDefault="001F436D">
      <w:pPr>
        <w:spacing w:line="240" w:lineRule="auto"/>
      </w:pPr>
      <w:r>
        <w:separator/>
      </w:r>
    </w:p>
  </w:endnote>
  <w:endnote w:type="continuationSeparator" w:id="0">
    <w:p w14:paraId="53BE637C" w14:textId="77777777" w:rsidR="001F436D" w:rsidRDefault="001F43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B4B75" w14:textId="77777777" w:rsidR="000D62C7" w:rsidRPr="000D62C7" w:rsidRDefault="000D62C7">
    <w:pPr>
      <w:pStyle w:val="Fuzeile"/>
      <w:jc w:val="right"/>
      <w:rPr>
        <w:sz w:val="16"/>
      </w:rPr>
    </w:pPr>
  </w:p>
  <w:p w14:paraId="170AB67A"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B96DB" w14:textId="77777777" w:rsidR="001F436D" w:rsidRDefault="001F436D">
      <w:pPr>
        <w:spacing w:line="240" w:lineRule="auto"/>
      </w:pPr>
      <w:r>
        <w:separator/>
      </w:r>
    </w:p>
  </w:footnote>
  <w:footnote w:type="continuationSeparator" w:id="0">
    <w:p w14:paraId="580FDCC1" w14:textId="77777777" w:rsidR="001F436D" w:rsidRDefault="001F43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249B0" w14:textId="77777777" w:rsidR="00C815CD" w:rsidRDefault="0077331E" w:rsidP="00CF0EA8">
    <w:pPr>
      <w:spacing w:after="900"/>
      <w:jc w:val="right"/>
    </w:pPr>
    <w:r>
      <w:rPr>
        <w:noProof/>
      </w:rPr>
      <w:drawing>
        <wp:anchor distT="0" distB="0" distL="114300" distR="114300" simplePos="0" relativeHeight="251658240" behindDoc="0" locked="0" layoutInCell="1" allowOverlap="1" wp14:anchorId="78DE0DF0" wp14:editId="79C99FC1">
          <wp:simplePos x="0" y="0"/>
          <wp:positionH relativeFrom="column">
            <wp:posOffset>4453890</wp:posOffset>
          </wp:positionH>
          <wp:positionV relativeFrom="paragraph">
            <wp:posOffset>-2540</wp:posOffset>
          </wp:positionV>
          <wp:extent cx="900430" cy="28829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95419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3D822" w14:textId="77777777" w:rsidR="00F52764" w:rsidRDefault="0077331E" w:rsidP="00FB0CC1">
    <w:pPr>
      <w:pStyle w:val="Kopfzeile"/>
      <w:ind w:left="7080" w:firstLine="708"/>
    </w:pPr>
    <w:r>
      <w:rPr>
        <w:noProof/>
      </w:rPr>
      <w:drawing>
        <wp:inline distT="0" distB="0" distL="0" distR="0" wp14:anchorId="47029AC9" wp14:editId="49F8EB9C">
          <wp:extent cx="908050" cy="304800"/>
          <wp:effectExtent l="0" t="0" r="0" b="0"/>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85829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8050" cy="30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C2E0C4DA">
      <w:start w:val="1"/>
      <w:numFmt w:val="bullet"/>
      <w:lvlText w:val="-"/>
      <w:lvlJc w:val="left"/>
      <w:pPr>
        <w:ind w:left="360" w:hanging="360"/>
      </w:pPr>
      <w:rPr>
        <w:rFonts w:ascii="Courier New" w:hAnsi="Courier New" w:hint="default"/>
      </w:rPr>
    </w:lvl>
    <w:lvl w:ilvl="1" w:tplc="7A6024A6">
      <w:start w:val="1"/>
      <w:numFmt w:val="bullet"/>
      <w:lvlText w:val="o"/>
      <w:lvlJc w:val="left"/>
      <w:pPr>
        <w:ind w:left="1080" w:hanging="360"/>
      </w:pPr>
      <w:rPr>
        <w:rFonts w:ascii="Courier New" w:hAnsi="Courier New" w:hint="default"/>
      </w:rPr>
    </w:lvl>
    <w:lvl w:ilvl="2" w:tplc="64F2F442" w:tentative="1">
      <w:start w:val="1"/>
      <w:numFmt w:val="bullet"/>
      <w:lvlText w:val=""/>
      <w:lvlJc w:val="left"/>
      <w:pPr>
        <w:ind w:left="1800" w:hanging="360"/>
      </w:pPr>
      <w:rPr>
        <w:rFonts w:ascii="Wingdings" w:hAnsi="Wingdings" w:hint="default"/>
      </w:rPr>
    </w:lvl>
    <w:lvl w:ilvl="3" w:tplc="0A62A654" w:tentative="1">
      <w:start w:val="1"/>
      <w:numFmt w:val="bullet"/>
      <w:lvlText w:val=""/>
      <w:lvlJc w:val="left"/>
      <w:pPr>
        <w:ind w:left="2520" w:hanging="360"/>
      </w:pPr>
      <w:rPr>
        <w:rFonts w:ascii="Symbol" w:hAnsi="Symbol" w:hint="default"/>
      </w:rPr>
    </w:lvl>
    <w:lvl w:ilvl="4" w:tplc="67884DC2" w:tentative="1">
      <w:start w:val="1"/>
      <w:numFmt w:val="bullet"/>
      <w:lvlText w:val="o"/>
      <w:lvlJc w:val="left"/>
      <w:pPr>
        <w:ind w:left="3240" w:hanging="360"/>
      </w:pPr>
      <w:rPr>
        <w:rFonts w:ascii="Courier New" w:hAnsi="Courier New" w:hint="default"/>
      </w:rPr>
    </w:lvl>
    <w:lvl w:ilvl="5" w:tplc="9796BCC6" w:tentative="1">
      <w:start w:val="1"/>
      <w:numFmt w:val="bullet"/>
      <w:lvlText w:val=""/>
      <w:lvlJc w:val="left"/>
      <w:pPr>
        <w:ind w:left="3960" w:hanging="360"/>
      </w:pPr>
      <w:rPr>
        <w:rFonts w:ascii="Wingdings" w:hAnsi="Wingdings" w:hint="default"/>
      </w:rPr>
    </w:lvl>
    <w:lvl w:ilvl="6" w:tplc="995ABF52" w:tentative="1">
      <w:start w:val="1"/>
      <w:numFmt w:val="bullet"/>
      <w:lvlText w:val=""/>
      <w:lvlJc w:val="left"/>
      <w:pPr>
        <w:ind w:left="4680" w:hanging="360"/>
      </w:pPr>
      <w:rPr>
        <w:rFonts w:ascii="Symbol" w:hAnsi="Symbol" w:hint="default"/>
      </w:rPr>
    </w:lvl>
    <w:lvl w:ilvl="7" w:tplc="338C0836" w:tentative="1">
      <w:start w:val="1"/>
      <w:numFmt w:val="bullet"/>
      <w:lvlText w:val="o"/>
      <w:lvlJc w:val="left"/>
      <w:pPr>
        <w:ind w:left="5400" w:hanging="360"/>
      </w:pPr>
      <w:rPr>
        <w:rFonts w:ascii="Courier New" w:hAnsi="Courier New" w:hint="default"/>
      </w:rPr>
    </w:lvl>
    <w:lvl w:ilvl="8" w:tplc="5C9A1ADE"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C67899C8">
      <w:start w:val="1"/>
      <w:numFmt w:val="bullet"/>
      <w:lvlText w:val=""/>
      <w:lvlJc w:val="left"/>
      <w:pPr>
        <w:ind w:left="720" w:hanging="360"/>
      </w:pPr>
      <w:rPr>
        <w:rFonts w:ascii="Symbol" w:hAnsi="Symbol" w:hint="default"/>
      </w:rPr>
    </w:lvl>
    <w:lvl w:ilvl="1" w:tplc="2FB4804E">
      <w:start w:val="1"/>
      <w:numFmt w:val="bullet"/>
      <w:lvlText w:val="-"/>
      <w:lvlJc w:val="left"/>
      <w:pPr>
        <w:ind w:left="1440" w:hanging="360"/>
      </w:pPr>
      <w:rPr>
        <w:rFonts w:ascii="Courier New" w:hAnsi="Courier New" w:hint="default"/>
      </w:rPr>
    </w:lvl>
    <w:lvl w:ilvl="2" w:tplc="8E54BA1C">
      <w:start w:val="1"/>
      <w:numFmt w:val="bullet"/>
      <w:lvlText w:val=""/>
      <w:lvlJc w:val="left"/>
      <w:pPr>
        <w:ind w:left="2160" w:hanging="360"/>
      </w:pPr>
      <w:rPr>
        <w:rFonts w:ascii="Wingdings" w:hAnsi="Wingdings" w:hint="default"/>
      </w:rPr>
    </w:lvl>
    <w:lvl w:ilvl="3" w:tplc="3A86A92E">
      <w:start w:val="1"/>
      <w:numFmt w:val="bullet"/>
      <w:lvlText w:val=""/>
      <w:lvlJc w:val="left"/>
      <w:pPr>
        <w:ind w:left="2880" w:hanging="360"/>
      </w:pPr>
      <w:rPr>
        <w:rFonts w:ascii="Symbol" w:hAnsi="Symbol" w:hint="default"/>
      </w:rPr>
    </w:lvl>
    <w:lvl w:ilvl="4" w:tplc="DA9E66F6">
      <w:start w:val="1"/>
      <w:numFmt w:val="bullet"/>
      <w:lvlText w:val="o"/>
      <w:lvlJc w:val="left"/>
      <w:pPr>
        <w:ind w:left="3600" w:hanging="360"/>
      </w:pPr>
      <w:rPr>
        <w:rFonts w:ascii="Courier New" w:hAnsi="Courier New" w:hint="default"/>
      </w:rPr>
    </w:lvl>
    <w:lvl w:ilvl="5" w:tplc="7A966E64" w:tentative="1">
      <w:start w:val="1"/>
      <w:numFmt w:val="bullet"/>
      <w:lvlText w:val=""/>
      <w:lvlJc w:val="left"/>
      <w:pPr>
        <w:ind w:left="4320" w:hanging="360"/>
      </w:pPr>
      <w:rPr>
        <w:rFonts w:ascii="Wingdings" w:hAnsi="Wingdings" w:hint="default"/>
      </w:rPr>
    </w:lvl>
    <w:lvl w:ilvl="6" w:tplc="75DCD282" w:tentative="1">
      <w:start w:val="1"/>
      <w:numFmt w:val="bullet"/>
      <w:lvlText w:val=""/>
      <w:lvlJc w:val="left"/>
      <w:pPr>
        <w:ind w:left="5040" w:hanging="360"/>
      </w:pPr>
      <w:rPr>
        <w:rFonts w:ascii="Symbol" w:hAnsi="Symbol" w:hint="default"/>
      </w:rPr>
    </w:lvl>
    <w:lvl w:ilvl="7" w:tplc="6C7A1826" w:tentative="1">
      <w:start w:val="1"/>
      <w:numFmt w:val="bullet"/>
      <w:lvlText w:val="o"/>
      <w:lvlJc w:val="left"/>
      <w:pPr>
        <w:ind w:left="5760" w:hanging="360"/>
      </w:pPr>
      <w:rPr>
        <w:rFonts w:ascii="Courier New" w:hAnsi="Courier New" w:hint="default"/>
      </w:rPr>
    </w:lvl>
    <w:lvl w:ilvl="8" w:tplc="D2DCCA8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63478D4">
      <w:start w:val="1"/>
      <w:numFmt w:val="bullet"/>
      <w:lvlText w:val="-"/>
      <w:lvlJc w:val="left"/>
      <w:pPr>
        <w:ind w:left="720" w:hanging="360"/>
      </w:pPr>
      <w:rPr>
        <w:rFonts w:ascii="Courier New" w:hAnsi="Courier New" w:hint="default"/>
      </w:rPr>
    </w:lvl>
    <w:lvl w:ilvl="1" w:tplc="D1F6525A" w:tentative="1">
      <w:start w:val="1"/>
      <w:numFmt w:val="bullet"/>
      <w:lvlText w:val="o"/>
      <w:lvlJc w:val="left"/>
      <w:pPr>
        <w:ind w:left="1440" w:hanging="360"/>
      </w:pPr>
      <w:rPr>
        <w:rFonts w:ascii="Courier New" w:hAnsi="Courier New" w:hint="default"/>
      </w:rPr>
    </w:lvl>
    <w:lvl w:ilvl="2" w:tplc="BC6AE32A">
      <w:start w:val="1"/>
      <w:numFmt w:val="bullet"/>
      <w:lvlText w:val="-"/>
      <w:lvlJc w:val="left"/>
      <w:pPr>
        <w:ind w:left="2160" w:hanging="360"/>
      </w:pPr>
      <w:rPr>
        <w:rFonts w:ascii="Courier New" w:hAnsi="Courier New" w:hint="default"/>
      </w:rPr>
    </w:lvl>
    <w:lvl w:ilvl="3" w:tplc="7D8A7AC8">
      <w:start w:val="1"/>
      <w:numFmt w:val="bullet"/>
      <w:lvlText w:val=""/>
      <w:lvlJc w:val="left"/>
      <w:pPr>
        <w:ind w:left="2880" w:hanging="360"/>
      </w:pPr>
      <w:rPr>
        <w:rFonts w:ascii="Symbol" w:hAnsi="Symbol" w:hint="default"/>
      </w:rPr>
    </w:lvl>
    <w:lvl w:ilvl="4" w:tplc="D1066984">
      <w:start w:val="1"/>
      <w:numFmt w:val="bullet"/>
      <w:lvlText w:val="o"/>
      <w:lvlJc w:val="left"/>
      <w:pPr>
        <w:ind w:left="3600" w:hanging="360"/>
      </w:pPr>
      <w:rPr>
        <w:rFonts w:ascii="Courier New" w:hAnsi="Courier New" w:hint="default"/>
      </w:rPr>
    </w:lvl>
    <w:lvl w:ilvl="5" w:tplc="7EE24C42" w:tentative="1">
      <w:start w:val="1"/>
      <w:numFmt w:val="bullet"/>
      <w:lvlText w:val=""/>
      <w:lvlJc w:val="left"/>
      <w:pPr>
        <w:ind w:left="4320" w:hanging="360"/>
      </w:pPr>
      <w:rPr>
        <w:rFonts w:ascii="Wingdings" w:hAnsi="Wingdings" w:hint="default"/>
      </w:rPr>
    </w:lvl>
    <w:lvl w:ilvl="6" w:tplc="0868D6CC" w:tentative="1">
      <w:start w:val="1"/>
      <w:numFmt w:val="bullet"/>
      <w:lvlText w:val=""/>
      <w:lvlJc w:val="left"/>
      <w:pPr>
        <w:ind w:left="5040" w:hanging="360"/>
      </w:pPr>
      <w:rPr>
        <w:rFonts w:ascii="Symbol" w:hAnsi="Symbol" w:hint="default"/>
      </w:rPr>
    </w:lvl>
    <w:lvl w:ilvl="7" w:tplc="F2AAE2BC" w:tentative="1">
      <w:start w:val="1"/>
      <w:numFmt w:val="bullet"/>
      <w:lvlText w:val="o"/>
      <w:lvlJc w:val="left"/>
      <w:pPr>
        <w:ind w:left="5760" w:hanging="360"/>
      </w:pPr>
      <w:rPr>
        <w:rFonts w:ascii="Courier New" w:hAnsi="Courier New" w:hint="default"/>
      </w:rPr>
    </w:lvl>
    <w:lvl w:ilvl="8" w:tplc="F5B6074A"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7842D9BE">
      <w:start w:val="1"/>
      <w:numFmt w:val="bullet"/>
      <w:lvlText w:val=""/>
      <w:lvlJc w:val="left"/>
      <w:pPr>
        <w:ind w:left="720" w:hanging="360"/>
      </w:pPr>
      <w:rPr>
        <w:rFonts w:ascii="Symbol" w:hAnsi="Symbol" w:hint="default"/>
      </w:rPr>
    </w:lvl>
    <w:lvl w:ilvl="1" w:tplc="E17CE8C2">
      <w:start w:val="1"/>
      <w:numFmt w:val="bullet"/>
      <w:lvlText w:val="o"/>
      <w:lvlJc w:val="left"/>
      <w:pPr>
        <w:ind w:left="1440" w:hanging="360"/>
      </w:pPr>
      <w:rPr>
        <w:rFonts w:ascii="Courier New" w:hAnsi="Courier New" w:cs="Courier New" w:hint="default"/>
      </w:rPr>
    </w:lvl>
    <w:lvl w:ilvl="2" w:tplc="072A3596">
      <w:start w:val="1"/>
      <w:numFmt w:val="bullet"/>
      <w:lvlText w:val=""/>
      <w:lvlJc w:val="left"/>
      <w:pPr>
        <w:ind w:left="2160" w:hanging="360"/>
      </w:pPr>
      <w:rPr>
        <w:rFonts w:ascii="Wingdings" w:hAnsi="Wingdings" w:hint="default"/>
      </w:rPr>
    </w:lvl>
    <w:lvl w:ilvl="3" w:tplc="1C00A1E4">
      <w:start w:val="1"/>
      <w:numFmt w:val="bullet"/>
      <w:lvlText w:val=""/>
      <w:lvlJc w:val="left"/>
      <w:pPr>
        <w:ind w:left="2880" w:hanging="360"/>
      </w:pPr>
      <w:rPr>
        <w:rFonts w:ascii="Symbol" w:hAnsi="Symbol" w:hint="default"/>
      </w:rPr>
    </w:lvl>
    <w:lvl w:ilvl="4" w:tplc="458437C8">
      <w:start w:val="1"/>
      <w:numFmt w:val="bullet"/>
      <w:lvlText w:val="o"/>
      <w:lvlJc w:val="left"/>
      <w:pPr>
        <w:ind w:left="3600" w:hanging="360"/>
      </w:pPr>
      <w:rPr>
        <w:rFonts w:ascii="Courier New" w:hAnsi="Courier New" w:cs="Courier New" w:hint="default"/>
      </w:rPr>
    </w:lvl>
    <w:lvl w:ilvl="5" w:tplc="4496BC7C">
      <w:start w:val="1"/>
      <w:numFmt w:val="bullet"/>
      <w:lvlText w:val=""/>
      <w:lvlJc w:val="left"/>
      <w:pPr>
        <w:ind w:left="4320" w:hanging="360"/>
      </w:pPr>
      <w:rPr>
        <w:rFonts w:ascii="Wingdings" w:hAnsi="Wingdings" w:hint="default"/>
      </w:rPr>
    </w:lvl>
    <w:lvl w:ilvl="6" w:tplc="5F780460">
      <w:start w:val="1"/>
      <w:numFmt w:val="bullet"/>
      <w:lvlText w:val=""/>
      <w:lvlJc w:val="left"/>
      <w:pPr>
        <w:ind w:left="5040" w:hanging="360"/>
      </w:pPr>
      <w:rPr>
        <w:rFonts w:ascii="Symbol" w:hAnsi="Symbol" w:hint="default"/>
      </w:rPr>
    </w:lvl>
    <w:lvl w:ilvl="7" w:tplc="2C2E4F2C">
      <w:start w:val="1"/>
      <w:numFmt w:val="bullet"/>
      <w:lvlText w:val="o"/>
      <w:lvlJc w:val="left"/>
      <w:pPr>
        <w:ind w:left="5760" w:hanging="360"/>
      </w:pPr>
      <w:rPr>
        <w:rFonts w:ascii="Courier New" w:hAnsi="Courier New" w:cs="Courier New" w:hint="default"/>
      </w:rPr>
    </w:lvl>
    <w:lvl w:ilvl="8" w:tplc="AEB4CCC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71D2F46A">
      <w:start w:val="1"/>
      <w:numFmt w:val="bullet"/>
      <w:lvlText w:val="-"/>
      <w:lvlJc w:val="left"/>
      <w:pPr>
        <w:ind w:left="720" w:hanging="360"/>
      </w:pPr>
      <w:rPr>
        <w:rFonts w:ascii="Courier New" w:hAnsi="Courier New" w:hint="default"/>
      </w:rPr>
    </w:lvl>
    <w:lvl w:ilvl="1" w:tplc="12DCC234" w:tentative="1">
      <w:start w:val="1"/>
      <w:numFmt w:val="bullet"/>
      <w:lvlText w:val="o"/>
      <w:lvlJc w:val="left"/>
      <w:pPr>
        <w:ind w:left="1440" w:hanging="360"/>
      </w:pPr>
      <w:rPr>
        <w:rFonts w:ascii="Courier New" w:hAnsi="Courier New" w:hint="default"/>
      </w:rPr>
    </w:lvl>
    <w:lvl w:ilvl="2" w:tplc="EFAE6A40">
      <w:start w:val="1"/>
      <w:numFmt w:val="bullet"/>
      <w:lvlText w:val=""/>
      <w:lvlJc w:val="left"/>
      <w:pPr>
        <w:ind w:left="2160" w:hanging="360"/>
      </w:pPr>
      <w:rPr>
        <w:rFonts w:ascii="Wingdings" w:hAnsi="Wingdings" w:hint="default"/>
      </w:rPr>
    </w:lvl>
    <w:lvl w:ilvl="3" w:tplc="9D7C26B6">
      <w:start w:val="1"/>
      <w:numFmt w:val="bullet"/>
      <w:lvlText w:val="-"/>
      <w:lvlJc w:val="left"/>
      <w:pPr>
        <w:ind w:left="2880" w:hanging="360"/>
      </w:pPr>
      <w:rPr>
        <w:rFonts w:ascii="Courier New" w:hAnsi="Courier New" w:hint="default"/>
      </w:rPr>
    </w:lvl>
    <w:lvl w:ilvl="4" w:tplc="63423F92">
      <w:start w:val="1"/>
      <w:numFmt w:val="bullet"/>
      <w:lvlText w:val="o"/>
      <w:lvlJc w:val="left"/>
      <w:pPr>
        <w:ind w:left="3600" w:hanging="360"/>
      </w:pPr>
      <w:rPr>
        <w:rFonts w:ascii="Courier New" w:hAnsi="Courier New" w:hint="default"/>
      </w:rPr>
    </w:lvl>
    <w:lvl w:ilvl="5" w:tplc="33D4ABB2" w:tentative="1">
      <w:start w:val="1"/>
      <w:numFmt w:val="bullet"/>
      <w:lvlText w:val=""/>
      <w:lvlJc w:val="left"/>
      <w:pPr>
        <w:ind w:left="4320" w:hanging="360"/>
      </w:pPr>
      <w:rPr>
        <w:rFonts w:ascii="Wingdings" w:hAnsi="Wingdings" w:hint="default"/>
      </w:rPr>
    </w:lvl>
    <w:lvl w:ilvl="6" w:tplc="35C8C1E2" w:tentative="1">
      <w:start w:val="1"/>
      <w:numFmt w:val="bullet"/>
      <w:lvlText w:val=""/>
      <w:lvlJc w:val="left"/>
      <w:pPr>
        <w:ind w:left="5040" w:hanging="360"/>
      </w:pPr>
      <w:rPr>
        <w:rFonts w:ascii="Symbol" w:hAnsi="Symbol" w:hint="default"/>
      </w:rPr>
    </w:lvl>
    <w:lvl w:ilvl="7" w:tplc="AB10213C" w:tentative="1">
      <w:start w:val="1"/>
      <w:numFmt w:val="bullet"/>
      <w:lvlText w:val="o"/>
      <w:lvlJc w:val="left"/>
      <w:pPr>
        <w:ind w:left="5760" w:hanging="360"/>
      </w:pPr>
      <w:rPr>
        <w:rFonts w:ascii="Courier New" w:hAnsi="Courier New" w:hint="default"/>
      </w:rPr>
    </w:lvl>
    <w:lvl w:ilvl="8" w:tplc="56300860"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BE3ED460">
      <w:start w:val="1"/>
      <w:numFmt w:val="bullet"/>
      <w:lvlText w:val=""/>
      <w:lvlJc w:val="left"/>
      <w:pPr>
        <w:ind w:left="360" w:hanging="360"/>
      </w:pPr>
      <w:rPr>
        <w:rFonts w:ascii="Wingdings" w:hAnsi="Wingdings" w:hint="default"/>
      </w:rPr>
    </w:lvl>
    <w:lvl w:ilvl="1" w:tplc="234A1FAE" w:tentative="1">
      <w:start w:val="1"/>
      <w:numFmt w:val="bullet"/>
      <w:lvlText w:val="o"/>
      <w:lvlJc w:val="left"/>
      <w:pPr>
        <w:ind w:left="1080" w:hanging="360"/>
      </w:pPr>
      <w:rPr>
        <w:rFonts w:ascii="Courier New" w:hAnsi="Courier New" w:cs="Courier New" w:hint="default"/>
      </w:rPr>
    </w:lvl>
    <w:lvl w:ilvl="2" w:tplc="C058928A" w:tentative="1">
      <w:start w:val="1"/>
      <w:numFmt w:val="bullet"/>
      <w:lvlText w:val=""/>
      <w:lvlJc w:val="left"/>
      <w:pPr>
        <w:ind w:left="1800" w:hanging="360"/>
      </w:pPr>
      <w:rPr>
        <w:rFonts w:ascii="Wingdings" w:hAnsi="Wingdings" w:hint="default"/>
      </w:rPr>
    </w:lvl>
    <w:lvl w:ilvl="3" w:tplc="2B247F20" w:tentative="1">
      <w:start w:val="1"/>
      <w:numFmt w:val="bullet"/>
      <w:lvlText w:val=""/>
      <w:lvlJc w:val="left"/>
      <w:pPr>
        <w:ind w:left="2520" w:hanging="360"/>
      </w:pPr>
      <w:rPr>
        <w:rFonts w:ascii="Symbol" w:hAnsi="Symbol" w:hint="default"/>
      </w:rPr>
    </w:lvl>
    <w:lvl w:ilvl="4" w:tplc="5A9C781C" w:tentative="1">
      <w:start w:val="1"/>
      <w:numFmt w:val="bullet"/>
      <w:lvlText w:val="o"/>
      <w:lvlJc w:val="left"/>
      <w:pPr>
        <w:ind w:left="3240" w:hanging="360"/>
      </w:pPr>
      <w:rPr>
        <w:rFonts w:ascii="Courier New" w:hAnsi="Courier New" w:cs="Courier New" w:hint="default"/>
      </w:rPr>
    </w:lvl>
    <w:lvl w:ilvl="5" w:tplc="2EF013D0" w:tentative="1">
      <w:start w:val="1"/>
      <w:numFmt w:val="bullet"/>
      <w:lvlText w:val=""/>
      <w:lvlJc w:val="left"/>
      <w:pPr>
        <w:ind w:left="3960" w:hanging="360"/>
      </w:pPr>
      <w:rPr>
        <w:rFonts w:ascii="Wingdings" w:hAnsi="Wingdings" w:hint="default"/>
      </w:rPr>
    </w:lvl>
    <w:lvl w:ilvl="6" w:tplc="544429B4" w:tentative="1">
      <w:start w:val="1"/>
      <w:numFmt w:val="bullet"/>
      <w:lvlText w:val=""/>
      <w:lvlJc w:val="left"/>
      <w:pPr>
        <w:ind w:left="4680" w:hanging="360"/>
      </w:pPr>
      <w:rPr>
        <w:rFonts w:ascii="Symbol" w:hAnsi="Symbol" w:hint="default"/>
      </w:rPr>
    </w:lvl>
    <w:lvl w:ilvl="7" w:tplc="554EF0FA" w:tentative="1">
      <w:start w:val="1"/>
      <w:numFmt w:val="bullet"/>
      <w:lvlText w:val="o"/>
      <w:lvlJc w:val="left"/>
      <w:pPr>
        <w:ind w:left="5400" w:hanging="360"/>
      </w:pPr>
      <w:rPr>
        <w:rFonts w:ascii="Courier New" w:hAnsi="Courier New" w:cs="Courier New" w:hint="default"/>
      </w:rPr>
    </w:lvl>
    <w:lvl w:ilvl="8" w:tplc="42481464"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BCE414EC">
      <w:start w:val="1"/>
      <w:numFmt w:val="bullet"/>
      <w:lvlText w:val=""/>
      <w:lvlJc w:val="left"/>
      <w:pPr>
        <w:ind w:left="720" w:hanging="360"/>
      </w:pPr>
      <w:rPr>
        <w:rFonts w:ascii="Symbol" w:hAnsi="Symbol" w:hint="default"/>
      </w:rPr>
    </w:lvl>
    <w:lvl w:ilvl="1" w:tplc="FD902000">
      <w:start w:val="1"/>
      <w:numFmt w:val="bullet"/>
      <w:lvlText w:val="o"/>
      <w:lvlJc w:val="left"/>
      <w:pPr>
        <w:ind w:left="1440" w:hanging="360"/>
      </w:pPr>
      <w:rPr>
        <w:rFonts w:ascii="Courier New" w:hAnsi="Courier New" w:hint="default"/>
      </w:rPr>
    </w:lvl>
    <w:lvl w:ilvl="2" w:tplc="16727DD6" w:tentative="1">
      <w:start w:val="1"/>
      <w:numFmt w:val="bullet"/>
      <w:lvlText w:val=""/>
      <w:lvlJc w:val="left"/>
      <w:pPr>
        <w:ind w:left="2160" w:hanging="360"/>
      </w:pPr>
      <w:rPr>
        <w:rFonts w:ascii="Wingdings" w:hAnsi="Wingdings" w:hint="default"/>
      </w:rPr>
    </w:lvl>
    <w:lvl w:ilvl="3" w:tplc="082E187C" w:tentative="1">
      <w:start w:val="1"/>
      <w:numFmt w:val="bullet"/>
      <w:lvlText w:val=""/>
      <w:lvlJc w:val="left"/>
      <w:pPr>
        <w:ind w:left="2880" w:hanging="360"/>
      </w:pPr>
      <w:rPr>
        <w:rFonts w:ascii="Symbol" w:hAnsi="Symbol" w:hint="default"/>
      </w:rPr>
    </w:lvl>
    <w:lvl w:ilvl="4" w:tplc="CDD62BFE" w:tentative="1">
      <w:start w:val="1"/>
      <w:numFmt w:val="bullet"/>
      <w:lvlText w:val="o"/>
      <w:lvlJc w:val="left"/>
      <w:pPr>
        <w:ind w:left="3600" w:hanging="360"/>
      </w:pPr>
      <w:rPr>
        <w:rFonts w:ascii="Courier New" w:hAnsi="Courier New" w:hint="default"/>
      </w:rPr>
    </w:lvl>
    <w:lvl w:ilvl="5" w:tplc="F3BC13F6" w:tentative="1">
      <w:start w:val="1"/>
      <w:numFmt w:val="bullet"/>
      <w:lvlText w:val=""/>
      <w:lvlJc w:val="left"/>
      <w:pPr>
        <w:ind w:left="4320" w:hanging="360"/>
      </w:pPr>
      <w:rPr>
        <w:rFonts w:ascii="Wingdings" w:hAnsi="Wingdings" w:hint="default"/>
      </w:rPr>
    </w:lvl>
    <w:lvl w:ilvl="6" w:tplc="0116199E" w:tentative="1">
      <w:start w:val="1"/>
      <w:numFmt w:val="bullet"/>
      <w:lvlText w:val=""/>
      <w:lvlJc w:val="left"/>
      <w:pPr>
        <w:ind w:left="5040" w:hanging="360"/>
      </w:pPr>
      <w:rPr>
        <w:rFonts w:ascii="Symbol" w:hAnsi="Symbol" w:hint="default"/>
      </w:rPr>
    </w:lvl>
    <w:lvl w:ilvl="7" w:tplc="1586F798" w:tentative="1">
      <w:start w:val="1"/>
      <w:numFmt w:val="bullet"/>
      <w:lvlText w:val="o"/>
      <w:lvlJc w:val="left"/>
      <w:pPr>
        <w:ind w:left="5760" w:hanging="360"/>
      </w:pPr>
      <w:rPr>
        <w:rFonts w:ascii="Courier New" w:hAnsi="Courier New" w:hint="default"/>
      </w:rPr>
    </w:lvl>
    <w:lvl w:ilvl="8" w:tplc="0A5CDB0C" w:tentative="1">
      <w:start w:val="1"/>
      <w:numFmt w:val="bullet"/>
      <w:lvlText w:val=""/>
      <w:lvlJc w:val="left"/>
      <w:pPr>
        <w:ind w:left="6480" w:hanging="360"/>
      </w:pPr>
      <w:rPr>
        <w:rFonts w:ascii="Wingdings" w:hAnsi="Wingdings" w:hint="default"/>
      </w:rPr>
    </w:lvl>
  </w:abstractNum>
  <w:abstractNum w:abstractNumId="9" w15:restartNumberingAfterBreak="0">
    <w:nsid w:val="46B604DE"/>
    <w:multiLevelType w:val="multilevel"/>
    <w:tmpl w:val="B1E41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9522CA"/>
    <w:multiLevelType w:val="hybridMultilevel"/>
    <w:tmpl w:val="9BCEA2EE"/>
    <w:lvl w:ilvl="0" w:tplc="7F50AF78">
      <w:start w:val="1"/>
      <w:numFmt w:val="bullet"/>
      <w:lvlText w:val="-"/>
      <w:lvlJc w:val="left"/>
      <w:pPr>
        <w:ind w:left="720" w:hanging="360"/>
      </w:pPr>
      <w:rPr>
        <w:rFonts w:ascii="Courier New" w:hAnsi="Courier New" w:hint="default"/>
      </w:rPr>
    </w:lvl>
    <w:lvl w:ilvl="1" w:tplc="35123B78" w:tentative="1">
      <w:start w:val="1"/>
      <w:numFmt w:val="bullet"/>
      <w:lvlText w:val="o"/>
      <w:lvlJc w:val="left"/>
      <w:pPr>
        <w:ind w:left="1440" w:hanging="360"/>
      </w:pPr>
      <w:rPr>
        <w:rFonts w:ascii="Courier New" w:hAnsi="Courier New" w:hint="default"/>
      </w:rPr>
    </w:lvl>
    <w:lvl w:ilvl="2" w:tplc="F69EC492">
      <w:start w:val="1"/>
      <w:numFmt w:val="bullet"/>
      <w:lvlText w:val=""/>
      <w:lvlJc w:val="left"/>
      <w:pPr>
        <w:ind w:left="2160" w:hanging="360"/>
      </w:pPr>
      <w:rPr>
        <w:rFonts w:ascii="Wingdings" w:hAnsi="Wingdings" w:hint="default"/>
      </w:rPr>
    </w:lvl>
    <w:lvl w:ilvl="3" w:tplc="C17EA25E">
      <w:start w:val="1"/>
      <w:numFmt w:val="bullet"/>
      <w:lvlText w:val=""/>
      <w:lvlJc w:val="left"/>
      <w:pPr>
        <w:ind w:left="2880" w:hanging="360"/>
      </w:pPr>
      <w:rPr>
        <w:rFonts w:ascii="Symbol" w:hAnsi="Symbol" w:hint="default"/>
      </w:rPr>
    </w:lvl>
    <w:lvl w:ilvl="4" w:tplc="768C3D8A">
      <w:start w:val="1"/>
      <w:numFmt w:val="bullet"/>
      <w:lvlText w:val="-"/>
      <w:lvlJc w:val="left"/>
      <w:pPr>
        <w:ind w:left="3600" w:hanging="360"/>
      </w:pPr>
      <w:rPr>
        <w:rFonts w:ascii="Courier New" w:hAnsi="Courier New" w:hint="default"/>
      </w:rPr>
    </w:lvl>
    <w:lvl w:ilvl="5" w:tplc="364A1F2A" w:tentative="1">
      <w:start w:val="1"/>
      <w:numFmt w:val="bullet"/>
      <w:lvlText w:val=""/>
      <w:lvlJc w:val="left"/>
      <w:pPr>
        <w:ind w:left="4320" w:hanging="360"/>
      </w:pPr>
      <w:rPr>
        <w:rFonts w:ascii="Wingdings" w:hAnsi="Wingdings" w:hint="default"/>
      </w:rPr>
    </w:lvl>
    <w:lvl w:ilvl="6" w:tplc="0450C40A" w:tentative="1">
      <w:start w:val="1"/>
      <w:numFmt w:val="bullet"/>
      <w:lvlText w:val=""/>
      <w:lvlJc w:val="left"/>
      <w:pPr>
        <w:ind w:left="5040" w:hanging="360"/>
      </w:pPr>
      <w:rPr>
        <w:rFonts w:ascii="Symbol" w:hAnsi="Symbol" w:hint="default"/>
      </w:rPr>
    </w:lvl>
    <w:lvl w:ilvl="7" w:tplc="46FCBCE8" w:tentative="1">
      <w:start w:val="1"/>
      <w:numFmt w:val="bullet"/>
      <w:lvlText w:val="o"/>
      <w:lvlJc w:val="left"/>
      <w:pPr>
        <w:ind w:left="5760" w:hanging="360"/>
      </w:pPr>
      <w:rPr>
        <w:rFonts w:ascii="Courier New" w:hAnsi="Courier New" w:hint="default"/>
      </w:rPr>
    </w:lvl>
    <w:lvl w:ilvl="8" w:tplc="AA7832F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4C4A0288">
      <w:start w:val="1"/>
      <w:numFmt w:val="bullet"/>
      <w:lvlText w:val="-"/>
      <w:lvlJc w:val="left"/>
      <w:pPr>
        <w:ind w:left="720" w:hanging="360"/>
      </w:pPr>
      <w:rPr>
        <w:rFonts w:ascii="Courier New" w:hAnsi="Courier New" w:hint="default"/>
      </w:rPr>
    </w:lvl>
    <w:lvl w:ilvl="1" w:tplc="5818FD48" w:tentative="1">
      <w:start w:val="1"/>
      <w:numFmt w:val="bullet"/>
      <w:lvlText w:val="o"/>
      <w:lvlJc w:val="left"/>
      <w:pPr>
        <w:ind w:left="1440" w:hanging="360"/>
      </w:pPr>
      <w:rPr>
        <w:rFonts w:ascii="Courier New" w:hAnsi="Courier New" w:hint="default"/>
      </w:rPr>
    </w:lvl>
    <w:lvl w:ilvl="2" w:tplc="490CB4B0">
      <w:start w:val="1"/>
      <w:numFmt w:val="bullet"/>
      <w:lvlText w:val=""/>
      <w:lvlJc w:val="left"/>
      <w:pPr>
        <w:ind w:left="2160" w:hanging="360"/>
      </w:pPr>
      <w:rPr>
        <w:rFonts w:ascii="Wingdings" w:hAnsi="Wingdings" w:hint="default"/>
      </w:rPr>
    </w:lvl>
    <w:lvl w:ilvl="3" w:tplc="4EC4450E">
      <w:start w:val="1"/>
      <w:numFmt w:val="bullet"/>
      <w:lvlText w:val=""/>
      <w:lvlJc w:val="left"/>
      <w:pPr>
        <w:ind w:left="2880" w:hanging="360"/>
      </w:pPr>
      <w:rPr>
        <w:rFonts w:ascii="Symbol" w:hAnsi="Symbol" w:hint="default"/>
      </w:rPr>
    </w:lvl>
    <w:lvl w:ilvl="4" w:tplc="B0B497BA">
      <w:start w:val="1"/>
      <w:numFmt w:val="bullet"/>
      <w:lvlText w:val="o"/>
      <w:lvlJc w:val="left"/>
      <w:pPr>
        <w:ind w:left="3600" w:hanging="360"/>
      </w:pPr>
      <w:rPr>
        <w:rFonts w:ascii="Courier New" w:hAnsi="Courier New" w:hint="default"/>
      </w:rPr>
    </w:lvl>
    <w:lvl w:ilvl="5" w:tplc="5E0435A0" w:tentative="1">
      <w:start w:val="1"/>
      <w:numFmt w:val="bullet"/>
      <w:lvlText w:val=""/>
      <w:lvlJc w:val="left"/>
      <w:pPr>
        <w:ind w:left="4320" w:hanging="360"/>
      </w:pPr>
      <w:rPr>
        <w:rFonts w:ascii="Wingdings" w:hAnsi="Wingdings" w:hint="default"/>
      </w:rPr>
    </w:lvl>
    <w:lvl w:ilvl="6" w:tplc="98D0000E" w:tentative="1">
      <w:start w:val="1"/>
      <w:numFmt w:val="bullet"/>
      <w:lvlText w:val=""/>
      <w:lvlJc w:val="left"/>
      <w:pPr>
        <w:ind w:left="5040" w:hanging="360"/>
      </w:pPr>
      <w:rPr>
        <w:rFonts w:ascii="Symbol" w:hAnsi="Symbol" w:hint="default"/>
      </w:rPr>
    </w:lvl>
    <w:lvl w:ilvl="7" w:tplc="8DCE78DE" w:tentative="1">
      <w:start w:val="1"/>
      <w:numFmt w:val="bullet"/>
      <w:lvlText w:val="o"/>
      <w:lvlJc w:val="left"/>
      <w:pPr>
        <w:ind w:left="5760" w:hanging="360"/>
      </w:pPr>
      <w:rPr>
        <w:rFonts w:ascii="Courier New" w:hAnsi="Courier New" w:hint="default"/>
      </w:rPr>
    </w:lvl>
    <w:lvl w:ilvl="8" w:tplc="461E7C78"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1904F050">
      <w:start w:val="1"/>
      <w:numFmt w:val="bullet"/>
      <w:lvlText w:val=""/>
      <w:lvlJc w:val="left"/>
      <w:pPr>
        <w:ind w:left="360" w:hanging="360"/>
      </w:pPr>
      <w:rPr>
        <w:rFonts w:ascii="Wingdings" w:hAnsi="Wingdings" w:hint="default"/>
      </w:rPr>
    </w:lvl>
    <w:lvl w:ilvl="1" w:tplc="D5BC12FE">
      <w:start w:val="1"/>
      <w:numFmt w:val="bullet"/>
      <w:lvlText w:val="o"/>
      <w:lvlJc w:val="left"/>
      <w:pPr>
        <w:ind w:left="1080" w:hanging="360"/>
      </w:pPr>
      <w:rPr>
        <w:rFonts w:ascii="Courier New" w:hAnsi="Courier New" w:cs="Courier New" w:hint="default"/>
      </w:rPr>
    </w:lvl>
    <w:lvl w:ilvl="2" w:tplc="11AEBF7A">
      <w:start w:val="1"/>
      <w:numFmt w:val="bullet"/>
      <w:lvlText w:val=""/>
      <w:lvlJc w:val="left"/>
      <w:pPr>
        <w:ind w:left="1800" w:hanging="360"/>
      </w:pPr>
      <w:rPr>
        <w:rFonts w:ascii="Wingdings" w:hAnsi="Wingdings" w:hint="default"/>
      </w:rPr>
    </w:lvl>
    <w:lvl w:ilvl="3" w:tplc="3780B464">
      <w:start w:val="1"/>
      <w:numFmt w:val="bullet"/>
      <w:lvlText w:val=""/>
      <w:lvlJc w:val="left"/>
      <w:pPr>
        <w:ind w:left="2520" w:hanging="360"/>
      </w:pPr>
      <w:rPr>
        <w:rFonts w:ascii="Symbol" w:hAnsi="Symbol" w:hint="default"/>
      </w:rPr>
    </w:lvl>
    <w:lvl w:ilvl="4" w:tplc="F1A4C696">
      <w:start w:val="1"/>
      <w:numFmt w:val="bullet"/>
      <w:lvlText w:val="o"/>
      <w:lvlJc w:val="left"/>
      <w:pPr>
        <w:ind w:left="3240" w:hanging="360"/>
      </w:pPr>
      <w:rPr>
        <w:rFonts w:ascii="Courier New" w:hAnsi="Courier New" w:cs="Courier New" w:hint="default"/>
      </w:rPr>
    </w:lvl>
    <w:lvl w:ilvl="5" w:tplc="062AFC26">
      <w:start w:val="1"/>
      <w:numFmt w:val="bullet"/>
      <w:lvlText w:val=""/>
      <w:lvlJc w:val="left"/>
      <w:pPr>
        <w:ind w:left="3960" w:hanging="360"/>
      </w:pPr>
      <w:rPr>
        <w:rFonts w:ascii="Wingdings" w:hAnsi="Wingdings" w:hint="default"/>
      </w:rPr>
    </w:lvl>
    <w:lvl w:ilvl="6" w:tplc="DCA8A17A">
      <w:start w:val="1"/>
      <w:numFmt w:val="bullet"/>
      <w:lvlText w:val=""/>
      <w:lvlJc w:val="left"/>
      <w:pPr>
        <w:ind w:left="4680" w:hanging="360"/>
      </w:pPr>
      <w:rPr>
        <w:rFonts w:ascii="Symbol" w:hAnsi="Symbol" w:hint="default"/>
      </w:rPr>
    </w:lvl>
    <w:lvl w:ilvl="7" w:tplc="6B0C36B8">
      <w:start w:val="1"/>
      <w:numFmt w:val="bullet"/>
      <w:lvlText w:val="o"/>
      <w:lvlJc w:val="left"/>
      <w:pPr>
        <w:ind w:left="5400" w:hanging="360"/>
      </w:pPr>
      <w:rPr>
        <w:rFonts w:ascii="Courier New" w:hAnsi="Courier New" w:cs="Courier New" w:hint="default"/>
      </w:rPr>
    </w:lvl>
    <w:lvl w:ilvl="8" w:tplc="C0FE4D5C">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599C09EC">
      <w:start w:val="1"/>
      <w:numFmt w:val="decimal"/>
      <w:pStyle w:val="berschrift1"/>
      <w:lvlText w:val="%1."/>
      <w:lvlJc w:val="left"/>
      <w:pPr>
        <w:ind w:left="720" w:hanging="360"/>
      </w:pPr>
      <w:rPr>
        <w:rFonts w:cs="Times New Roman"/>
      </w:rPr>
    </w:lvl>
    <w:lvl w:ilvl="1" w:tplc="19147E48" w:tentative="1">
      <w:start w:val="1"/>
      <w:numFmt w:val="lowerLetter"/>
      <w:lvlText w:val="%2."/>
      <w:lvlJc w:val="left"/>
      <w:pPr>
        <w:ind w:left="1440" w:hanging="360"/>
      </w:pPr>
      <w:rPr>
        <w:rFonts w:cs="Times New Roman"/>
      </w:rPr>
    </w:lvl>
    <w:lvl w:ilvl="2" w:tplc="065A1EB8" w:tentative="1">
      <w:start w:val="1"/>
      <w:numFmt w:val="lowerRoman"/>
      <w:lvlText w:val="%3."/>
      <w:lvlJc w:val="right"/>
      <w:pPr>
        <w:ind w:left="2160" w:hanging="180"/>
      </w:pPr>
      <w:rPr>
        <w:rFonts w:cs="Times New Roman"/>
      </w:rPr>
    </w:lvl>
    <w:lvl w:ilvl="3" w:tplc="BAC8F8F6" w:tentative="1">
      <w:start w:val="1"/>
      <w:numFmt w:val="decimal"/>
      <w:lvlText w:val="%4."/>
      <w:lvlJc w:val="left"/>
      <w:pPr>
        <w:ind w:left="2880" w:hanging="360"/>
      </w:pPr>
      <w:rPr>
        <w:rFonts w:cs="Times New Roman"/>
      </w:rPr>
    </w:lvl>
    <w:lvl w:ilvl="4" w:tplc="8F9C00AA" w:tentative="1">
      <w:start w:val="1"/>
      <w:numFmt w:val="lowerLetter"/>
      <w:lvlText w:val="%5."/>
      <w:lvlJc w:val="left"/>
      <w:pPr>
        <w:ind w:left="3600" w:hanging="360"/>
      </w:pPr>
      <w:rPr>
        <w:rFonts w:cs="Times New Roman"/>
      </w:rPr>
    </w:lvl>
    <w:lvl w:ilvl="5" w:tplc="E9D8B534" w:tentative="1">
      <w:start w:val="1"/>
      <w:numFmt w:val="lowerRoman"/>
      <w:lvlText w:val="%6."/>
      <w:lvlJc w:val="right"/>
      <w:pPr>
        <w:ind w:left="4320" w:hanging="180"/>
      </w:pPr>
      <w:rPr>
        <w:rFonts w:cs="Times New Roman"/>
      </w:rPr>
    </w:lvl>
    <w:lvl w:ilvl="6" w:tplc="3E3A8040" w:tentative="1">
      <w:start w:val="1"/>
      <w:numFmt w:val="decimal"/>
      <w:lvlText w:val="%7."/>
      <w:lvlJc w:val="left"/>
      <w:pPr>
        <w:ind w:left="5040" w:hanging="360"/>
      </w:pPr>
      <w:rPr>
        <w:rFonts w:cs="Times New Roman"/>
      </w:rPr>
    </w:lvl>
    <w:lvl w:ilvl="7" w:tplc="A60A590E" w:tentative="1">
      <w:start w:val="1"/>
      <w:numFmt w:val="lowerLetter"/>
      <w:lvlText w:val="%8."/>
      <w:lvlJc w:val="left"/>
      <w:pPr>
        <w:ind w:left="5760" w:hanging="360"/>
      </w:pPr>
      <w:rPr>
        <w:rFonts w:cs="Times New Roman"/>
      </w:rPr>
    </w:lvl>
    <w:lvl w:ilvl="8" w:tplc="D97A9BDA" w:tentative="1">
      <w:start w:val="1"/>
      <w:numFmt w:val="lowerRoman"/>
      <w:lvlText w:val="%9."/>
      <w:lvlJc w:val="right"/>
      <w:pPr>
        <w:ind w:left="6480" w:hanging="180"/>
      </w:pPr>
      <w:rPr>
        <w:rFonts w:cs="Times New Roman"/>
      </w:rPr>
    </w:lvl>
  </w:abstractNum>
  <w:num w:numId="1" w16cid:durableId="1193835365">
    <w:abstractNumId w:val="5"/>
  </w:num>
  <w:num w:numId="2" w16cid:durableId="1761753633">
    <w:abstractNumId w:val="8"/>
  </w:num>
  <w:num w:numId="3" w16cid:durableId="1970282814">
    <w:abstractNumId w:val="0"/>
  </w:num>
  <w:num w:numId="4" w16cid:durableId="2072579776">
    <w:abstractNumId w:val="1"/>
  </w:num>
  <w:num w:numId="5" w16cid:durableId="570501412">
    <w:abstractNumId w:val="11"/>
  </w:num>
  <w:num w:numId="6" w16cid:durableId="1572277358">
    <w:abstractNumId w:val="2"/>
  </w:num>
  <w:num w:numId="7" w16cid:durableId="794521400">
    <w:abstractNumId w:val="6"/>
  </w:num>
  <w:num w:numId="8" w16cid:durableId="1098478249">
    <w:abstractNumId w:val="10"/>
  </w:num>
  <w:num w:numId="9" w16cid:durableId="267589690">
    <w:abstractNumId w:val="4"/>
  </w:num>
  <w:num w:numId="10" w16cid:durableId="1494025830">
    <w:abstractNumId w:val="13"/>
  </w:num>
  <w:num w:numId="11" w16cid:durableId="759564912">
    <w:abstractNumId w:val="12"/>
  </w:num>
  <w:num w:numId="12" w16cid:durableId="1978610197">
    <w:abstractNumId w:val="7"/>
  </w:num>
  <w:num w:numId="13" w16cid:durableId="1854613879">
    <w:abstractNumId w:val="3"/>
  </w:num>
  <w:num w:numId="14" w16cid:durableId="2480029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03B"/>
    <w:rsid w:val="000057E5"/>
    <w:rsid w:val="00005F0D"/>
    <w:rsid w:val="00013C62"/>
    <w:rsid w:val="000155CF"/>
    <w:rsid w:val="00015F97"/>
    <w:rsid w:val="00021E2C"/>
    <w:rsid w:val="000223F5"/>
    <w:rsid w:val="00022ACA"/>
    <w:rsid w:val="00026495"/>
    <w:rsid w:val="00040052"/>
    <w:rsid w:val="00042DA2"/>
    <w:rsid w:val="000442EE"/>
    <w:rsid w:val="000454B9"/>
    <w:rsid w:val="00045C90"/>
    <w:rsid w:val="00047111"/>
    <w:rsid w:val="000518CA"/>
    <w:rsid w:val="00053981"/>
    <w:rsid w:val="00054AC3"/>
    <w:rsid w:val="000569FB"/>
    <w:rsid w:val="0006164C"/>
    <w:rsid w:val="00062A87"/>
    <w:rsid w:val="000729A3"/>
    <w:rsid w:val="00074DE5"/>
    <w:rsid w:val="000754A9"/>
    <w:rsid w:val="00076210"/>
    <w:rsid w:val="000812DE"/>
    <w:rsid w:val="00085E9E"/>
    <w:rsid w:val="000862C2"/>
    <w:rsid w:val="00091A4D"/>
    <w:rsid w:val="000924E4"/>
    <w:rsid w:val="00094CA4"/>
    <w:rsid w:val="00094D99"/>
    <w:rsid w:val="000969B4"/>
    <w:rsid w:val="000A1C07"/>
    <w:rsid w:val="000A423F"/>
    <w:rsid w:val="000A59C8"/>
    <w:rsid w:val="000A5F8B"/>
    <w:rsid w:val="000A661A"/>
    <w:rsid w:val="000B23D3"/>
    <w:rsid w:val="000C02D3"/>
    <w:rsid w:val="000C2675"/>
    <w:rsid w:val="000D2B98"/>
    <w:rsid w:val="000D62C7"/>
    <w:rsid w:val="000E19ED"/>
    <w:rsid w:val="000E2556"/>
    <w:rsid w:val="000E3150"/>
    <w:rsid w:val="000E37AF"/>
    <w:rsid w:val="001036A8"/>
    <w:rsid w:val="001105EB"/>
    <w:rsid w:val="00112830"/>
    <w:rsid w:val="00115787"/>
    <w:rsid w:val="00115AC5"/>
    <w:rsid w:val="00117EB7"/>
    <w:rsid w:val="0012169E"/>
    <w:rsid w:val="00123138"/>
    <w:rsid w:val="00127FD6"/>
    <w:rsid w:val="001321B8"/>
    <w:rsid w:val="00136D7B"/>
    <w:rsid w:val="00142DF5"/>
    <w:rsid w:val="001435F8"/>
    <w:rsid w:val="001460DD"/>
    <w:rsid w:val="001463FE"/>
    <w:rsid w:val="00146A2D"/>
    <w:rsid w:val="0014768C"/>
    <w:rsid w:val="001550ED"/>
    <w:rsid w:val="001654EB"/>
    <w:rsid w:val="00170819"/>
    <w:rsid w:val="00171545"/>
    <w:rsid w:val="00173413"/>
    <w:rsid w:val="0017441D"/>
    <w:rsid w:val="0017516D"/>
    <w:rsid w:val="0018697C"/>
    <w:rsid w:val="001900C5"/>
    <w:rsid w:val="001935DE"/>
    <w:rsid w:val="001952AB"/>
    <w:rsid w:val="00196283"/>
    <w:rsid w:val="001A1BA7"/>
    <w:rsid w:val="001A200E"/>
    <w:rsid w:val="001B1106"/>
    <w:rsid w:val="001B271F"/>
    <w:rsid w:val="001B42AB"/>
    <w:rsid w:val="001B5400"/>
    <w:rsid w:val="001B5607"/>
    <w:rsid w:val="001B7FE5"/>
    <w:rsid w:val="001C251F"/>
    <w:rsid w:val="001C75EE"/>
    <w:rsid w:val="001D4497"/>
    <w:rsid w:val="001D593A"/>
    <w:rsid w:val="001E0D93"/>
    <w:rsid w:val="001E1CC4"/>
    <w:rsid w:val="001F0D10"/>
    <w:rsid w:val="001F159E"/>
    <w:rsid w:val="001F1CB2"/>
    <w:rsid w:val="001F42CD"/>
    <w:rsid w:val="001F436D"/>
    <w:rsid w:val="001F7FEB"/>
    <w:rsid w:val="00200AF9"/>
    <w:rsid w:val="00201ADF"/>
    <w:rsid w:val="002026E9"/>
    <w:rsid w:val="00203881"/>
    <w:rsid w:val="00204D3A"/>
    <w:rsid w:val="002067FD"/>
    <w:rsid w:val="00210EE2"/>
    <w:rsid w:val="00213411"/>
    <w:rsid w:val="00215CED"/>
    <w:rsid w:val="002227AB"/>
    <w:rsid w:val="00222E5A"/>
    <w:rsid w:val="00226432"/>
    <w:rsid w:val="00226C9F"/>
    <w:rsid w:val="002279A6"/>
    <w:rsid w:val="002357DE"/>
    <w:rsid w:val="00241265"/>
    <w:rsid w:val="002436BA"/>
    <w:rsid w:val="0024405F"/>
    <w:rsid w:val="00245514"/>
    <w:rsid w:val="00251AC7"/>
    <w:rsid w:val="002567B9"/>
    <w:rsid w:val="00262433"/>
    <w:rsid w:val="00262EBA"/>
    <w:rsid w:val="0026650C"/>
    <w:rsid w:val="002666AB"/>
    <w:rsid w:val="00266C68"/>
    <w:rsid w:val="002761B8"/>
    <w:rsid w:val="00282550"/>
    <w:rsid w:val="00283F89"/>
    <w:rsid w:val="00287E96"/>
    <w:rsid w:val="00296981"/>
    <w:rsid w:val="002A4CDB"/>
    <w:rsid w:val="002B34C5"/>
    <w:rsid w:val="002B7AAB"/>
    <w:rsid w:val="002C5F78"/>
    <w:rsid w:val="002C7628"/>
    <w:rsid w:val="002D0D20"/>
    <w:rsid w:val="002D2C7A"/>
    <w:rsid w:val="002D5997"/>
    <w:rsid w:val="002D6099"/>
    <w:rsid w:val="002D67A1"/>
    <w:rsid w:val="002E2FB4"/>
    <w:rsid w:val="002E3D6C"/>
    <w:rsid w:val="002E45B0"/>
    <w:rsid w:val="002F1314"/>
    <w:rsid w:val="002F2EFE"/>
    <w:rsid w:val="002F5632"/>
    <w:rsid w:val="002F6746"/>
    <w:rsid w:val="003003D6"/>
    <w:rsid w:val="0030080E"/>
    <w:rsid w:val="00302D09"/>
    <w:rsid w:val="00302D98"/>
    <w:rsid w:val="003039A0"/>
    <w:rsid w:val="00314871"/>
    <w:rsid w:val="003217D3"/>
    <w:rsid w:val="00322C77"/>
    <w:rsid w:val="00325797"/>
    <w:rsid w:val="0032666E"/>
    <w:rsid w:val="00327913"/>
    <w:rsid w:val="00331222"/>
    <w:rsid w:val="00333425"/>
    <w:rsid w:val="00341A67"/>
    <w:rsid w:val="00352422"/>
    <w:rsid w:val="003528D6"/>
    <w:rsid w:val="0035638F"/>
    <w:rsid w:val="00357C86"/>
    <w:rsid w:val="00360F73"/>
    <w:rsid w:val="00363BE5"/>
    <w:rsid w:val="00363E1E"/>
    <w:rsid w:val="00363FCD"/>
    <w:rsid w:val="00371725"/>
    <w:rsid w:val="00372BD0"/>
    <w:rsid w:val="003820BE"/>
    <w:rsid w:val="003827A1"/>
    <w:rsid w:val="00390303"/>
    <w:rsid w:val="003908FC"/>
    <w:rsid w:val="00392DE0"/>
    <w:rsid w:val="003931DA"/>
    <w:rsid w:val="00394E33"/>
    <w:rsid w:val="00395CC3"/>
    <w:rsid w:val="003975AE"/>
    <w:rsid w:val="003A3EF0"/>
    <w:rsid w:val="003A458F"/>
    <w:rsid w:val="003A5C3F"/>
    <w:rsid w:val="003A5E18"/>
    <w:rsid w:val="003A663A"/>
    <w:rsid w:val="003B1A06"/>
    <w:rsid w:val="003C26D3"/>
    <w:rsid w:val="003D20D2"/>
    <w:rsid w:val="003D3B74"/>
    <w:rsid w:val="003D486A"/>
    <w:rsid w:val="003D5007"/>
    <w:rsid w:val="003D5080"/>
    <w:rsid w:val="003D6558"/>
    <w:rsid w:val="003E075E"/>
    <w:rsid w:val="003E2037"/>
    <w:rsid w:val="003E3AD7"/>
    <w:rsid w:val="003E5B45"/>
    <w:rsid w:val="003E62F3"/>
    <w:rsid w:val="003F0A34"/>
    <w:rsid w:val="003F20E8"/>
    <w:rsid w:val="003F2A1F"/>
    <w:rsid w:val="003F3DA4"/>
    <w:rsid w:val="00406999"/>
    <w:rsid w:val="00413B96"/>
    <w:rsid w:val="00415D9F"/>
    <w:rsid w:val="004330C3"/>
    <w:rsid w:val="0043633E"/>
    <w:rsid w:val="00437584"/>
    <w:rsid w:val="00441772"/>
    <w:rsid w:val="00442995"/>
    <w:rsid w:val="00444CF4"/>
    <w:rsid w:val="00444F83"/>
    <w:rsid w:val="00446711"/>
    <w:rsid w:val="0044687A"/>
    <w:rsid w:val="004516DF"/>
    <w:rsid w:val="0045299E"/>
    <w:rsid w:val="004600D7"/>
    <w:rsid w:val="004602A6"/>
    <w:rsid w:val="004610E4"/>
    <w:rsid w:val="00463CFA"/>
    <w:rsid w:val="00464A8E"/>
    <w:rsid w:val="00464D29"/>
    <w:rsid w:val="00471193"/>
    <w:rsid w:val="00475761"/>
    <w:rsid w:val="00476EE4"/>
    <w:rsid w:val="00481D85"/>
    <w:rsid w:val="00483C44"/>
    <w:rsid w:val="00485120"/>
    <w:rsid w:val="00490B2A"/>
    <w:rsid w:val="004917BC"/>
    <w:rsid w:val="004927B0"/>
    <w:rsid w:val="00493E03"/>
    <w:rsid w:val="004A40A5"/>
    <w:rsid w:val="004A4885"/>
    <w:rsid w:val="004A76E8"/>
    <w:rsid w:val="004B095D"/>
    <w:rsid w:val="004B1DDD"/>
    <w:rsid w:val="004B23C3"/>
    <w:rsid w:val="004C0FE4"/>
    <w:rsid w:val="004C1697"/>
    <w:rsid w:val="004C3632"/>
    <w:rsid w:val="004C46A3"/>
    <w:rsid w:val="004C52DC"/>
    <w:rsid w:val="004C60DA"/>
    <w:rsid w:val="004D0D82"/>
    <w:rsid w:val="004D3A1C"/>
    <w:rsid w:val="004D573D"/>
    <w:rsid w:val="004D5A70"/>
    <w:rsid w:val="004D7008"/>
    <w:rsid w:val="004E1364"/>
    <w:rsid w:val="004E1F4D"/>
    <w:rsid w:val="004E3F2E"/>
    <w:rsid w:val="004F0419"/>
    <w:rsid w:val="004F5B14"/>
    <w:rsid w:val="0050222D"/>
    <w:rsid w:val="005029A0"/>
    <w:rsid w:val="005032AF"/>
    <w:rsid w:val="00503D43"/>
    <w:rsid w:val="005048BE"/>
    <w:rsid w:val="005149C4"/>
    <w:rsid w:val="00517359"/>
    <w:rsid w:val="00521DD4"/>
    <w:rsid w:val="0052233B"/>
    <w:rsid w:val="00522E35"/>
    <w:rsid w:val="00524EDA"/>
    <w:rsid w:val="00525DA3"/>
    <w:rsid w:val="005332F5"/>
    <w:rsid w:val="00533AD1"/>
    <w:rsid w:val="00535A3B"/>
    <w:rsid w:val="00544B0C"/>
    <w:rsid w:val="005526A6"/>
    <w:rsid w:val="00552C54"/>
    <w:rsid w:val="00554535"/>
    <w:rsid w:val="00556EF1"/>
    <w:rsid w:val="005613E7"/>
    <w:rsid w:val="00567F65"/>
    <w:rsid w:val="00567F6D"/>
    <w:rsid w:val="00574B4B"/>
    <w:rsid w:val="00575C27"/>
    <w:rsid w:val="005778EC"/>
    <w:rsid w:val="00583F19"/>
    <w:rsid w:val="00584964"/>
    <w:rsid w:val="00591DC0"/>
    <w:rsid w:val="00592190"/>
    <w:rsid w:val="005949E4"/>
    <w:rsid w:val="005A3D45"/>
    <w:rsid w:val="005A6722"/>
    <w:rsid w:val="005A7CCC"/>
    <w:rsid w:val="005B134C"/>
    <w:rsid w:val="005B2F81"/>
    <w:rsid w:val="005B4DC9"/>
    <w:rsid w:val="005C07AE"/>
    <w:rsid w:val="005C153A"/>
    <w:rsid w:val="005C417A"/>
    <w:rsid w:val="005C5A2F"/>
    <w:rsid w:val="005C71A5"/>
    <w:rsid w:val="005D0568"/>
    <w:rsid w:val="005D0FC7"/>
    <w:rsid w:val="005D2CC0"/>
    <w:rsid w:val="005D3280"/>
    <w:rsid w:val="005D3B15"/>
    <w:rsid w:val="005D4CBE"/>
    <w:rsid w:val="005E052E"/>
    <w:rsid w:val="005E17C9"/>
    <w:rsid w:val="005E3413"/>
    <w:rsid w:val="005E47E7"/>
    <w:rsid w:val="005F257E"/>
    <w:rsid w:val="005F46CC"/>
    <w:rsid w:val="0060063A"/>
    <w:rsid w:val="00604B93"/>
    <w:rsid w:val="0060525B"/>
    <w:rsid w:val="006110C9"/>
    <w:rsid w:val="00612AD2"/>
    <w:rsid w:val="00615BF5"/>
    <w:rsid w:val="006207ED"/>
    <w:rsid w:val="00622332"/>
    <w:rsid w:val="00641AF0"/>
    <w:rsid w:val="00645291"/>
    <w:rsid w:val="00646363"/>
    <w:rsid w:val="00647AFC"/>
    <w:rsid w:val="00647F33"/>
    <w:rsid w:val="006508ED"/>
    <w:rsid w:val="00653AA4"/>
    <w:rsid w:val="00655139"/>
    <w:rsid w:val="00655971"/>
    <w:rsid w:val="006564B8"/>
    <w:rsid w:val="006601F9"/>
    <w:rsid w:val="006627A4"/>
    <w:rsid w:val="006640D6"/>
    <w:rsid w:val="00664620"/>
    <w:rsid w:val="006652A2"/>
    <w:rsid w:val="00666780"/>
    <w:rsid w:val="0067014E"/>
    <w:rsid w:val="00672CB1"/>
    <w:rsid w:val="006737B1"/>
    <w:rsid w:val="00684E72"/>
    <w:rsid w:val="00692DA2"/>
    <w:rsid w:val="00694268"/>
    <w:rsid w:val="006943B9"/>
    <w:rsid w:val="00697625"/>
    <w:rsid w:val="0069764B"/>
    <w:rsid w:val="006A1C77"/>
    <w:rsid w:val="006A7A01"/>
    <w:rsid w:val="006B3E2A"/>
    <w:rsid w:val="006B569A"/>
    <w:rsid w:val="006B58E2"/>
    <w:rsid w:val="006C0017"/>
    <w:rsid w:val="006D1B4E"/>
    <w:rsid w:val="006D29CA"/>
    <w:rsid w:val="006D4DCA"/>
    <w:rsid w:val="006E086A"/>
    <w:rsid w:val="006E0B5F"/>
    <w:rsid w:val="006F0345"/>
    <w:rsid w:val="006F431C"/>
    <w:rsid w:val="007002CC"/>
    <w:rsid w:val="007059D9"/>
    <w:rsid w:val="0072093B"/>
    <w:rsid w:val="00723E17"/>
    <w:rsid w:val="00731D9A"/>
    <w:rsid w:val="007326DF"/>
    <w:rsid w:val="0073397D"/>
    <w:rsid w:val="0073398B"/>
    <w:rsid w:val="0074037F"/>
    <w:rsid w:val="007427EC"/>
    <w:rsid w:val="0074593B"/>
    <w:rsid w:val="00756D43"/>
    <w:rsid w:val="0076108E"/>
    <w:rsid w:val="0076238C"/>
    <w:rsid w:val="00764418"/>
    <w:rsid w:val="007649E0"/>
    <w:rsid w:val="0077331E"/>
    <w:rsid w:val="00774AB4"/>
    <w:rsid w:val="00774B01"/>
    <w:rsid w:val="00775A1E"/>
    <w:rsid w:val="00780E29"/>
    <w:rsid w:val="00787A5C"/>
    <w:rsid w:val="00791AC3"/>
    <w:rsid w:val="00795A3D"/>
    <w:rsid w:val="007A014D"/>
    <w:rsid w:val="007B1407"/>
    <w:rsid w:val="007B47DD"/>
    <w:rsid w:val="007C2761"/>
    <w:rsid w:val="007C7DC3"/>
    <w:rsid w:val="007D09C7"/>
    <w:rsid w:val="007D3E67"/>
    <w:rsid w:val="007D5796"/>
    <w:rsid w:val="007E25D6"/>
    <w:rsid w:val="007E455E"/>
    <w:rsid w:val="007E606A"/>
    <w:rsid w:val="007E6294"/>
    <w:rsid w:val="007E65E8"/>
    <w:rsid w:val="007F0670"/>
    <w:rsid w:val="007F61A5"/>
    <w:rsid w:val="007F7958"/>
    <w:rsid w:val="008006BC"/>
    <w:rsid w:val="00800E0D"/>
    <w:rsid w:val="00804F56"/>
    <w:rsid w:val="008050EC"/>
    <w:rsid w:val="008055E8"/>
    <w:rsid w:val="00810897"/>
    <w:rsid w:val="00810BFF"/>
    <w:rsid w:val="00813E79"/>
    <w:rsid w:val="00823CD6"/>
    <w:rsid w:val="0082627E"/>
    <w:rsid w:val="00832A0A"/>
    <w:rsid w:val="00834E29"/>
    <w:rsid w:val="008354A1"/>
    <w:rsid w:val="008364AE"/>
    <w:rsid w:val="008447D5"/>
    <w:rsid w:val="0084645E"/>
    <w:rsid w:val="008474F2"/>
    <w:rsid w:val="00855125"/>
    <w:rsid w:val="00856F53"/>
    <w:rsid w:val="008572F7"/>
    <w:rsid w:val="00860DF7"/>
    <w:rsid w:val="00860EBB"/>
    <w:rsid w:val="0086201D"/>
    <w:rsid w:val="008720F5"/>
    <w:rsid w:val="00873F56"/>
    <w:rsid w:val="008779B4"/>
    <w:rsid w:val="00877AD5"/>
    <w:rsid w:val="00882A02"/>
    <w:rsid w:val="008850B6"/>
    <w:rsid w:val="0088700C"/>
    <w:rsid w:val="00890AB9"/>
    <w:rsid w:val="008937E5"/>
    <w:rsid w:val="008974F5"/>
    <w:rsid w:val="0089772B"/>
    <w:rsid w:val="008A6123"/>
    <w:rsid w:val="008B62E1"/>
    <w:rsid w:val="008C4FDE"/>
    <w:rsid w:val="008D0205"/>
    <w:rsid w:val="008D2419"/>
    <w:rsid w:val="008D3124"/>
    <w:rsid w:val="008D4B83"/>
    <w:rsid w:val="008E0A48"/>
    <w:rsid w:val="008E3109"/>
    <w:rsid w:val="008E435F"/>
    <w:rsid w:val="008E5336"/>
    <w:rsid w:val="008F66B2"/>
    <w:rsid w:val="008F7361"/>
    <w:rsid w:val="009032FF"/>
    <w:rsid w:val="00903B19"/>
    <w:rsid w:val="00904AF4"/>
    <w:rsid w:val="009057D0"/>
    <w:rsid w:val="0090772A"/>
    <w:rsid w:val="00907EA7"/>
    <w:rsid w:val="00911E16"/>
    <w:rsid w:val="00913CF0"/>
    <w:rsid w:val="00915B51"/>
    <w:rsid w:val="00916583"/>
    <w:rsid w:val="009217DB"/>
    <w:rsid w:val="00932E5E"/>
    <w:rsid w:val="009342A8"/>
    <w:rsid w:val="00934643"/>
    <w:rsid w:val="00940110"/>
    <w:rsid w:val="00944D63"/>
    <w:rsid w:val="009502F1"/>
    <w:rsid w:val="00953605"/>
    <w:rsid w:val="009538FC"/>
    <w:rsid w:val="00960335"/>
    <w:rsid w:val="009603F1"/>
    <w:rsid w:val="00963F77"/>
    <w:rsid w:val="009708D6"/>
    <w:rsid w:val="00973854"/>
    <w:rsid w:val="00974DE5"/>
    <w:rsid w:val="00974EA4"/>
    <w:rsid w:val="0098035E"/>
    <w:rsid w:val="0099171A"/>
    <w:rsid w:val="0099213B"/>
    <w:rsid w:val="009927E6"/>
    <w:rsid w:val="00992AD5"/>
    <w:rsid w:val="00997183"/>
    <w:rsid w:val="009A22C9"/>
    <w:rsid w:val="009A3B37"/>
    <w:rsid w:val="009A44C0"/>
    <w:rsid w:val="009B04E1"/>
    <w:rsid w:val="009B14E0"/>
    <w:rsid w:val="009B1867"/>
    <w:rsid w:val="009E14D4"/>
    <w:rsid w:val="009E46B1"/>
    <w:rsid w:val="00A017BD"/>
    <w:rsid w:val="00A05800"/>
    <w:rsid w:val="00A05F48"/>
    <w:rsid w:val="00A07C6C"/>
    <w:rsid w:val="00A267FA"/>
    <w:rsid w:val="00A26BDA"/>
    <w:rsid w:val="00A27417"/>
    <w:rsid w:val="00A27EB8"/>
    <w:rsid w:val="00A3085B"/>
    <w:rsid w:val="00A30B3D"/>
    <w:rsid w:val="00A40EC1"/>
    <w:rsid w:val="00A43C06"/>
    <w:rsid w:val="00A44566"/>
    <w:rsid w:val="00A46D4E"/>
    <w:rsid w:val="00A50214"/>
    <w:rsid w:val="00A52910"/>
    <w:rsid w:val="00A52DBF"/>
    <w:rsid w:val="00A549AF"/>
    <w:rsid w:val="00A658C8"/>
    <w:rsid w:val="00A6621B"/>
    <w:rsid w:val="00A67FF3"/>
    <w:rsid w:val="00A74359"/>
    <w:rsid w:val="00A82309"/>
    <w:rsid w:val="00A84050"/>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E3D9E"/>
    <w:rsid w:val="00AE4313"/>
    <w:rsid w:val="00AE6D1B"/>
    <w:rsid w:val="00AF0C86"/>
    <w:rsid w:val="00B178B7"/>
    <w:rsid w:val="00B201D1"/>
    <w:rsid w:val="00B2134C"/>
    <w:rsid w:val="00B21816"/>
    <w:rsid w:val="00B2373E"/>
    <w:rsid w:val="00B24071"/>
    <w:rsid w:val="00B27CCB"/>
    <w:rsid w:val="00B31A9A"/>
    <w:rsid w:val="00B335D8"/>
    <w:rsid w:val="00B351EB"/>
    <w:rsid w:val="00B4200B"/>
    <w:rsid w:val="00B472D8"/>
    <w:rsid w:val="00B51E45"/>
    <w:rsid w:val="00B5436B"/>
    <w:rsid w:val="00B60F77"/>
    <w:rsid w:val="00B81A6D"/>
    <w:rsid w:val="00B86BA6"/>
    <w:rsid w:val="00B8741C"/>
    <w:rsid w:val="00BA1622"/>
    <w:rsid w:val="00BB09DF"/>
    <w:rsid w:val="00BB0CB2"/>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E1E"/>
    <w:rsid w:val="00C0585C"/>
    <w:rsid w:val="00C06C56"/>
    <w:rsid w:val="00C1204F"/>
    <w:rsid w:val="00C12758"/>
    <w:rsid w:val="00C144CB"/>
    <w:rsid w:val="00C2173E"/>
    <w:rsid w:val="00C27026"/>
    <w:rsid w:val="00C31455"/>
    <w:rsid w:val="00C32928"/>
    <w:rsid w:val="00C3420F"/>
    <w:rsid w:val="00C34F6E"/>
    <w:rsid w:val="00C37A67"/>
    <w:rsid w:val="00C447B1"/>
    <w:rsid w:val="00C4540D"/>
    <w:rsid w:val="00C46275"/>
    <w:rsid w:val="00C46FF6"/>
    <w:rsid w:val="00C479F9"/>
    <w:rsid w:val="00C5071B"/>
    <w:rsid w:val="00C633E8"/>
    <w:rsid w:val="00C64D3C"/>
    <w:rsid w:val="00C6767C"/>
    <w:rsid w:val="00C802D0"/>
    <w:rsid w:val="00C8156D"/>
    <w:rsid w:val="00C815CD"/>
    <w:rsid w:val="00C82322"/>
    <w:rsid w:val="00C85B8D"/>
    <w:rsid w:val="00C85BC9"/>
    <w:rsid w:val="00C92815"/>
    <w:rsid w:val="00C93819"/>
    <w:rsid w:val="00CA091E"/>
    <w:rsid w:val="00CA2060"/>
    <w:rsid w:val="00CA4510"/>
    <w:rsid w:val="00CB1801"/>
    <w:rsid w:val="00CB1AD3"/>
    <w:rsid w:val="00CB7610"/>
    <w:rsid w:val="00CB7C45"/>
    <w:rsid w:val="00CC1F77"/>
    <w:rsid w:val="00CC3F35"/>
    <w:rsid w:val="00CC4BD7"/>
    <w:rsid w:val="00CC54F6"/>
    <w:rsid w:val="00CD2688"/>
    <w:rsid w:val="00CD2D74"/>
    <w:rsid w:val="00CD45D2"/>
    <w:rsid w:val="00CD6761"/>
    <w:rsid w:val="00CE016E"/>
    <w:rsid w:val="00CE03FA"/>
    <w:rsid w:val="00CE1536"/>
    <w:rsid w:val="00CE65BD"/>
    <w:rsid w:val="00CE75B4"/>
    <w:rsid w:val="00CF0EA8"/>
    <w:rsid w:val="00CF4161"/>
    <w:rsid w:val="00CF5042"/>
    <w:rsid w:val="00CF6A02"/>
    <w:rsid w:val="00CF77E5"/>
    <w:rsid w:val="00D01D16"/>
    <w:rsid w:val="00D030DC"/>
    <w:rsid w:val="00D0448F"/>
    <w:rsid w:val="00D071D4"/>
    <w:rsid w:val="00D145DC"/>
    <w:rsid w:val="00D171AA"/>
    <w:rsid w:val="00D21781"/>
    <w:rsid w:val="00D238B7"/>
    <w:rsid w:val="00D266B0"/>
    <w:rsid w:val="00D31DF9"/>
    <w:rsid w:val="00D40F6A"/>
    <w:rsid w:val="00D44B18"/>
    <w:rsid w:val="00D454E3"/>
    <w:rsid w:val="00D455BC"/>
    <w:rsid w:val="00D47138"/>
    <w:rsid w:val="00D51585"/>
    <w:rsid w:val="00D52059"/>
    <w:rsid w:val="00D52D21"/>
    <w:rsid w:val="00D554AA"/>
    <w:rsid w:val="00D5581F"/>
    <w:rsid w:val="00D55DED"/>
    <w:rsid w:val="00D6347E"/>
    <w:rsid w:val="00D64191"/>
    <w:rsid w:val="00D67593"/>
    <w:rsid w:val="00D710B3"/>
    <w:rsid w:val="00D72FE3"/>
    <w:rsid w:val="00D73415"/>
    <w:rsid w:val="00D82651"/>
    <w:rsid w:val="00D829F1"/>
    <w:rsid w:val="00D873ED"/>
    <w:rsid w:val="00DA2452"/>
    <w:rsid w:val="00DB04DC"/>
    <w:rsid w:val="00DB423E"/>
    <w:rsid w:val="00DB5465"/>
    <w:rsid w:val="00DB705E"/>
    <w:rsid w:val="00DC140B"/>
    <w:rsid w:val="00DD1271"/>
    <w:rsid w:val="00DD4F58"/>
    <w:rsid w:val="00DE29BC"/>
    <w:rsid w:val="00DE3487"/>
    <w:rsid w:val="00DE464A"/>
    <w:rsid w:val="00DE4DB4"/>
    <w:rsid w:val="00DE4F80"/>
    <w:rsid w:val="00DE7EC4"/>
    <w:rsid w:val="00DF7AF8"/>
    <w:rsid w:val="00E01B6C"/>
    <w:rsid w:val="00E02BD6"/>
    <w:rsid w:val="00E04136"/>
    <w:rsid w:val="00E071DD"/>
    <w:rsid w:val="00E145C3"/>
    <w:rsid w:val="00E16CED"/>
    <w:rsid w:val="00E174CC"/>
    <w:rsid w:val="00E201C2"/>
    <w:rsid w:val="00E20CC4"/>
    <w:rsid w:val="00E27C8D"/>
    <w:rsid w:val="00E30BDB"/>
    <w:rsid w:val="00E323BB"/>
    <w:rsid w:val="00E3535D"/>
    <w:rsid w:val="00E4197C"/>
    <w:rsid w:val="00E42728"/>
    <w:rsid w:val="00E42BCC"/>
    <w:rsid w:val="00E45C72"/>
    <w:rsid w:val="00E51558"/>
    <w:rsid w:val="00E5296F"/>
    <w:rsid w:val="00E55010"/>
    <w:rsid w:val="00E600D5"/>
    <w:rsid w:val="00E60A97"/>
    <w:rsid w:val="00E611C5"/>
    <w:rsid w:val="00E6130B"/>
    <w:rsid w:val="00E61445"/>
    <w:rsid w:val="00E65921"/>
    <w:rsid w:val="00E66CFE"/>
    <w:rsid w:val="00E7005C"/>
    <w:rsid w:val="00E70CF5"/>
    <w:rsid w:val="00E742BF"/>
    <w:rsid w:val="00E74903"/>
    <w:rsid w:val="00E759F7"/>
    <w:rsid w:val="00E77DDD"/>
    <w:rsid w:val="00E83355"/>
    <w:rsid w:val="00E8389A"/>
    <w:rsid w:val="00E86F53"/>
    <w:rsid w:val="00E86FDB"/>
    <w:rsid w:val="00E90BD1"/>
    <w:rsid w:val="00E912EA"/>
    <w:rsid w:val="00E9373D"/>
    <w:rsid w:val="00E97374"/>
    <w:rsid w:val="00EA1E56"/>
    <w:rsid w:val="00EA1EF7"/>
    <w:rsid w:val="00EA7C22"/>
    <w:rsid w:val="00EA7D38"/>
    <w:rsid w:val="00EB1821"/>
    <w:rsid w:val="00EB276A"/>
    <w:rsid w:val="00EB69D1"/>
    <w:rsid w:val="00EC02D9"/>
    <w:rsid w:val="00EC341A"/>
    <w:rsid w:val="00EC6823"/>
    <w:rsid w:val="00EC6910"/>
    <w:rsid w:val="00EC7777"/>
    <w:rsid w:val="00ED6144"/>
    <w:rsid w:val="00ED65A3"/>
    <w:rsid w:val="00ED6EA4"/>
    <w:rsid w:val="00EE2576"/>
    <w:rsid w:val="00EE4287"/>
    <w:rsid w:val="00EE52A3"/>
    <w:rsid w:val="00EE621C"/>
    <w:rsid w:val="00EE657A"/>
    <w:rsid w:val="00EE7204"/>
    <w:rsid w:val="00EE7483"/>
    <w:rsid w:val="00EE788C"/>
    <w:rsid w:val="00EF0142"/>
    <w:rsid w:val="00EF1D55"/>
    <w:rsid w:val="00EF4839"/>
    <w:rsid w:val="00EF65DB"/>
    <w:rsid w:val="00F0388A"/>
    <w:rsid w:val="00F03C86"/>
    <w:rsid w:val="00F06477"/>
    <w:rsid w:val="00F12F67"/>
    <w:rsid w:val="00F1410F"/>
    <w:rsid w:val="00F20761"/>
    <w:rsid w:val="00F26737"/>
    <w:rsid w:val="00F3509F"/>
    <w:rsid w:val="00F3626A"/>
    <w:rsid w:val="00F40199"/>
    <w:rsid w:val="00F46907"/>
    <w:rsid w:val="00F51F10"/>
    <w:rsid w:val="00F52764"/>
    <w:rsid w:val="00F5424B"/>
    <w:rsid w:val="00F62570"/>
    <w:rsid w:val="00F64C6A"/>
    <w:rsid w:val="00F6748A"/>
    <w:rsid w:val="00F72436"/>
    <w:rsid w:val="00F72745"/>
    <w:rsid w:val="00F779BB"/>
    <w:rsid w:val="00F803AE"/>
    <w:rsid w:val="00F929CC"/>
    <w:rsid w:val="00F949E1"/>
    <w:rsid w:val="00FA0323"/>
    <w:rsid w:val="00FA491B"/>
    <w:rsid w:val="00FA4AD5"/>
    <w:rsid w:val="00FA5F64"/>
    <w:rsid w:val="00FA73A7"/>
    <w:rsid w:val="00FB0503"/>
    <w:rsid w:val="00FB0CC1"/>
    <w:rsid w:val="00FB3429"/>
    <w:rsid w:val="00FC0A17"/>
    <w:rsid w:val="00FC5A46"/>
    <w:rsid w:val="00FC5ED5"/>
    <w:rsid w:val="00FC6680"/>
    <w:rsid w:val="00FD0326"/>
    <w:rsid w:val="00FD3C3D"/>
    <w:rsid w:val="00FD4237"/>
    <w:rsid w:val="00FD7BB5"/>
    <w:rsid w:val="00FE3DF2"/>
    <w:rsid w:val="00FF39EC"/>
    <w:rsid w:val="00FF468E"/>
    <w:rsid w:val="00FF58D4"/>
    <w:rsid w:val="01306E4F"/>
    <w:rsid w:val="04DFF28B"/>
    <w:rsid w:val="076F7539"/>
    <w:rsid w:val="09C1AC68"/>
    <w:rsid w:val="0DBD4DE6"/>
    <w:rsid w:val="0E1D5331"/>
    <w:rsid w:val="108D4135"/>
    <w:rsid w:val="111F3F9D"/>
    <w:rsid w:val="148542A8"/>
    <w:rsid w:val="175F25BF"/>
    <w:rsid w:val="17DFA27E"/>
    <w:rsid w:val="19899F02"/>
    <w:rsid w:val="1A6C35FC"/>
    <w:rsid w:val="1C94B142"/>
    <w:rsid w:val="1D80E5FA"/>
    <w:rsid w:val="1F7FD331"/>
    <w:rsid w:val="2855E1D9"/>
    <w:rsid w:val="398235D2"/>
    <w:rsid w:val="3AE15576"/>
    <w:rsid w:val="412BE1D9"/>
    <w:rsid w:val="4200EAC8"/>
    <w:rsid w:val="424DC57B"/>
    <w:rsid w:val="42F2FEC8"/>
    <w:rsid w:val="4D18F382"/>
    <w:rsid w:val="4DE6687F"/>
    <w:rsid w:val="5023C272"/>
    <w:rsid w:val="50C0CD28"/>
    <w:rsid w:val="597787B9"/>
    <w:rsid w:val="59A6CCAB"/>
    <w:rsid w:val="64DCA361"/>
    <w:rsid w:val="653C8C6B"/>
    <w:rsid w:val="65C35639"/>
    <w:rsid w:val="679EC8B8"/>
    <w:rsid w:val="67EB36A0"/>
    <w:rsid w:val="6AA6B260"/>
    <w:rsid w:val="6ACB3D29"/>
    <w:rsid w:val="726901BF"/>
    <w:rsid w:val="732DB8D3"/>
    <w:rsid w:val="75A38AE5"/>
    <w:rsid w:val="75D01C1E"/>
    <w:rsid w:val="79E6238D"/>
    <w:rsid w:val="7BA9561C"/>
    <w:rsid w:val="7D1C6F20"/>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8D8285"/>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20D2"/>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3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NichtaufgelsteErwhnung1">
    <w:name w:val="Nicht aufgelöste Erwähnung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customStyle="1" w:styleId="UponorCaption">
    <w:name w:val="Uponor Caption"/>
    <w:basedOn w:val="Standard"/>
    <w:link w:val="UponorCaptionZchn"/>
    <w:qFormat/>
    <w:rsid w:val="003D20D2"/>
    <w:pPr>
      <w:spacing w:line="260" w:lineRule="atLeast"/>
    </w:pPr>
    <w:rPr>
      <w:rFonts w:eastAsia="Calibri" w:cs="Arial"/>
      <w:sz w:val="18"/>
      <w:szCs w:val="18"/>
    </w:rPr>
  </w:style>
  <w:style w:type="character" w:customStyle="1" w:styleId="UponorCaptionZchn">
    <w:name w:val="Uponor Caption Zchn"/>
    <w:link w:val="UponorCaption"/>
    <w:rsid w:val="003D20D2"/>
    <w:rPr>
      <w:rFonts w:eastAsia="Calibri" w:cs="Arial"/>
      <w:sz w:val="18"/>
      <w:szCs w:val="18"/>
    </w:rPr>
  </w:style>
  <w:style w:type="character" w:styleId="NichtaufgelsteErwhnung">
    <w:name w:val="Unresolved Mention"/>
    <w:basedOn w:val="Absatz-Standardschriftart"/>
    <w:uiPriority w:val="99"/>
    <w:rsid w:val="00C81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georgfischer.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f69e8a5-b7af-472f-8aad-4af2e47e98df" xsi:nil="true"/>
    <lcf76f155ced4ddcb4097134ff3c332f xmlns="5b92610b-c511-4de0-92d4-5b1ae7a0673c">
      <Terms xmlns="http://schemas.microsoft.com/office/infopath/2007/PartnerControls"/>
    </lcf76f155ced4ddcb4097134ff3c332f>
    <SharedWithUsers xmlns="333dee0f-dfbb-4040-8a69-1ce56517201b">
      <UserInfo>
        <DisplayName>Schüll, Jens</DisplayName>
        <AccountId>85</AccountId>
        <AccountType/>
      </UserInfo>
      <UserInfo>
        <DisplayName>Pfeiffer, Kim</DisplayName>
        <AccountId>80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031411D25738D42AA581B64E76810EC" ma:contentTypeVersion="18" ma:contentTypeDescription="Create a new document." ma:contentTypeScope="" ma:versionID="3f46096f8b8885e4f6193b87525dd896">
  <xsd:schema xmlns:xsd="http://www.w3.org/2001/XMLSchema" xmlns:xs="http://www.w3.org/2001/XMLSchema" xmlns:p="http://schemas.microsoft.com/office/2006/metadata/properties" xmlns:ns2="5b92610b-c511-4de0-92d4-5b1ae7a0673c" xmlns:ns3="3f69e8a5-b7af-472f-8aad-4af2e47e98df" xmlns:ns4="333dee0f-dfbb-4040-8a69-1ce56517201b" targetNamespace="http://schemas.microsoft.com/office/2006/metadata/properties" ma:root="true" ma:fieldsID="b427673a76d7cff83612c15b6dce3f64" ns2:_="" ns3:_="" ns4:_="">
    <xsd:import namespace="5b92610b-c511-4de0-92d4-5b1ae7a0673c"/>
    <xsd:import namespace="3f69e8a5-b7af-472f-8aad-4af2e47e98df"/>
    <xsd:import namespace="333dee0f-dfbb-4040-8a69-1ce5651720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AutoKeyPoints" minOccurs="0"/>
                <xsd:element ref="ns2:MediaServiceKeyPoints" minOccurs="0"/>
                <xsd:element ref="ns2:MediaServiceObjectDetectorVersions" minOccurs="0"/>
                <xsd:element ref="ns2: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68d5701-252f-4a48-a748-638b043d899a}" ma:internalName="TaxCatchAll" ma:showField="CatchAllData" ma:web="333dee0f-dfbb-4040-8a69-1ce5651720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3dee0f-dfbb-4040-8a69-1ce56517201b"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3f69e8a5-b7af-472f-8aad-4af2e47e98df"/>
    <ds:schemaRef ds:uri="5b92610b-c511-4de0-92d4-5b1ae7a0673c"/>
    <ds:schemaRef ds:uri="333dee0f-dfbb-4040-8a69-1ce56517201b"/>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D54F4295-F6EE-4013-B5EB-15AFE6CFC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2610b-c511-4de0-92d4-5b1ae7a0673c"/>
    <ds:schemaRef ds:uri="3f69e8a5-b7af-472f-8aad-4af2e47e98df"/>
    <ds:schemaRef ds:uri="333dee0f-dfbb-4040-8a69-1ce5651720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700</Words>
  <Characters>5709</Characters>
  <Application>Microsoft Office Word</Application>
  <DocSecurity>0</DocSecurity>
  <Lines>47</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9</cp:revision>
  <cp:lastPrinted>2018-02-27T14:02:00Z</cp:lastPrinted>
  <dcterms:created xsi:type="dcterms:W3CDTF">2025-07-21T09:18:00Z</dcterms:created>
  <dcterms:modified xsi:type="dcterms:W3CDTF">2025-07-23T09:04:00Z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0x0101002031411D25738D42AA581B64E76810EC</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