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2D30E1" w14:paraId="67A5EE6E" w14:textId="77777777" w:rsidTr="68D4AB36">
        <w:trPr>
          <w:gridAfter w:val="1"/>
          <w:wAfter w:w="70" w:type="dxa"/>
          <w:trHeight w:val="794"/>
        </w:trPr>
        <w:tc>
          <w:tcPr>
            <w:tcW w:w="9002" w:type="dxa"/>
            <w:tcBorders>
              <w:top w:val="nil"/>
              <w:bottom w:val="nil"/>
            </w:tcBorders>
          </w:tcPr>
          <w:p w14:paraId="0F771D26" w14:textId="77777777" w:rsidR="00C815CD" w:rsidRPr="00BF6785" w:rsidRDefault="00E45689"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2D30E1" w14:paraId="444C9F30" w14:textId="77777777" w:rsidTr="68D4AB36">
        <w:trPr>
          <w:gridAfter w:val="1"/>
          <w:wAfter w:w="70" w:type="dxa"/>
          <w:trHeight w:hRule="exact" w:val="284"/>
        </w:trPr>
        <w:tc>
          <w:tcPr>
            <w:tcW w:w="9002" w:type="dxa"/>
            <w:tcBorders>
              <w:top w:val="nil"/>
              <w:bottom w:val="nil"/>
            </w:tcBorders>
          </w:tcPr>
          <w:p w14:paraId="63B8D191" w14:textId="77777777" w:rsidR="00C815CD" w:rsidRPr="00BF6785" w:rsidRDefault="00C815CD" w:rsidP="006E0B5F">
            <w:pPr>
              <w:spacing w:line="240" w:lineRule="auto"/>
              <w:rPr>
                <w:rFonts w:cs="Arial"/>
                <w:sz w:val="20"/>
                <w:lang w:val="en-US"/>
              </w:rPr>
            </w:pPr>
          </w:p>
        </w:tc>
      </w:tr>
      <w:tr w:rsidR="002D30E1" w14:paraId="3BEC7E38" w14:textId="77777777" w:rsidTr="68D4AB36">
        <w:trPr>
          <w:gridAfter w:val="1"/>
          <w:wAfter w:w="70" w:type="dxa"/>
          <w:trHeight w:hRule="exact" w:val="284"/>
        </w:trPr>
        <w:tc>
          <w:tcPr>
            <w:tcW w:w="9002" w:type="dxa"/>
            <w:tcBorders>
              <w:top w:val="nil"/>
              <w:bottom w:val="nil"/>
            </w:tcBorders>
          </w:tcPr>
          <w:p w14:paraId="4A83C369" w14:textId="77777777" w:rsidR="003610DC" w:rsidRPr="00BF6785" w:rsidRDefault="00E45689" w:rsidP="003610DC">
            <w:pPr>
              <w:spacing w:line="240" w:lineRule="auto"/>
              <w:rPr>
                <w:rFonts w:cs="Arial"/>
                <w:sz w:val="20"/>
                <w:lang w:val="en-US"/>
              </w:rPr>
            </w:pPr>
            <w:r>
              <w:rPr>
                <w:rFonts w:cs="Arial"/>
                <w:sz w:val="20"/>
              </w:rPr>
              <w:t>Frankfurt am Main, 17 maart 2025</w:t>
            </w:r>
          </w:p>
        </w:tc>
      </w:tr>
      <w:tr w:rsidR="002D30E1" w14:paraId="3E334D96" w14:textId="77777777" w:rsidTr="68D4AB36">
        <w:trPr>
          <w:gridAfter w:val="1"/>
          <w:wAfter w:w="70" w:type="dxa"/>
          <w:trHeight w:hRule="exact" w:val="284"/>
        </w:trPr>
        <w:tc>
          <w:tcPr>
            <w:tcW w:w="9002" w:type="dxa"/>
            <w:tcBorders>
              <w:top w:val="nil"/>
              <w:bottom w:val="nil"/>
            </w:tcBorders>
          </w:tcPr>
          <w:p w14:paraId="7AB2F378" w14:textId="77777777" w:rsidR="003610DC" w:rsidRPr="00BF6785" w:rsidRDefault="003610DC" w:rsidP="003610DC">
            <w:pPr>
              <w:spacing w:line="240" w:lineRule="auto"/>
              <w:rPr>
                <w:rStyle w:val="PlaceholderText"/>
                <w:rFonts w:cs="Arial"/>
                <w:color w:val="000000"/>
                <w:sz w:val="20"/>
                <w:lang w:val="en-US"/>
              </w:rPr>
            </w:pPr>
          </w:p>
        </w:tc>
      </w:tr>
      <w:tr w:rsidR="002D30E1" w14:paraId="30344D5C" w14:textId="77777777" w:rsidTr="68D4AB36">
        <w:trPr>
          <w:trHeight w:val="42"/>
        </w:trPr>
        <w:tc>
          <w:tcPr>
            <w:tcW w:w="9072" w:type="dxa"/>
            <w:gridSpan w:val="2"/>
            <w:tcBorders>
              <w:top w:val="nil"/>
              <w:left w:val="nil"/>
              <w:bottom w:val="nil"/>
              <w:right w:val="nil"/>
            </w:tcBorders>
          </w:tcPr>
          <w:p w14:paraId="51344B3C" w14:textId="77777777" w:rsidR="005B0FE0" w:rsidRPr="00E45689" w:rsidRDefault="00E45689" w:rsidP="68D4AB36">
            <w:pPr>
              <w:spacing w:before="120" w:after="120" w:line="240" w:lineRule="auto"/>
              <w:rPr>
                <w:rFonts w:cs="Arial"/>
                <w:b/>
                <w:bCs/>
                <w:sz w:val="32"/>
                <w:szCs w:val="32"/>
              </w:rPr>
            </w:pPr>
            <w:r>
              <w:rPr>
                <w:rFonts w:cs="Arial"/>
                <w:b/>
                <w:bCs/>
                <w:sz w:val="32"/>
                <w:szCs w:val="32"/>
              </w:rPr>
              <w:t xml:space="preserve">Uitdagingen op het gebied van energie en comfort voor binnenklimaten overwinnen: AI verwelkomen in Smatrix warmteregelaars </w:t>
            </w:r>
          </w:p>
          <w:p w14:paraId="5E370B2C" w14:textId="77777777" w:rsidR="00B444E9" w:rsidRPr="00E45689" w:rsidRDefault="00E45689" w:rsidP="68D4AB36">
            <w:pPr>
              <w:spacing w:line="240" w:lineRule="auto"/>
              <w:rPr>
                <w:rFonts w:cs="Arial"/>
                <w:b/>
                <w:bCs/>
                <w:sz w:val="20"/>
              </w:rPr>
            </w:pPr>
            <w:r>
              <w:rPr>
                <w:rFonts w:cs="Arial"/>
                <w:b/>
                <w:bCs/>
                <w:sz w:val="20"/>
              </w:rPr>
              <w:t xml:space="preserve">Fluctuerende weersomstandigheden in combinatie met bouwkundige voorkeuren creëren uitdagingen op het gebied van energie en comfort. Met Uponor Smatrix AI introduceert GF Building Flow Solutions een oplossing die baanbrekend is op het gebied van kunstmatige intelligentie in software voor warmteregeling om het comfort te verhogen en tegelijkertijd energie te besparen. Door AI te integreren in de nieuwste Smatrix-regeling voor vloerverwarmingssystemen, kan deze snel reageren en het gebouw in alle seizoenen op de ideale temperatuur houden. Op basis van weersveranderingen, ruimtetemperatuurfactoren en gebruikersvoorkeuren voorspelt, past de oplossing zich aan, optimaliseert en maakt naadloos verbinding met vele warmtepompmodellen en -merken. De cloud-to-cloud-connectiviteit zorgt voor een snelle installatie van het systeem voor zowel nieuwe als bestaande Smatrix Pulse-installaties zonder complexe bedrading, installatie of extra hardware. </w:t>
            </w:r>
          </w:p>
          <w:p w14:paraId="00B470AD" w14:textId="77777777" w:rsidR="0005679D" w:rsidRPr="00E45689" w:rsidRDefault="0005679D" w:rsidP="68D4AB36">
            <w:pPr>
              <w:spacing w:line="240" w:lineRule="auto"/>
              <w:rPr>
                <w:rFonts w:cs="Arial"/>
                <w:b/>
                <w:bCs/>
                <w:sz w:val="20"/>
              </w:rPr>
            </w:pPr>
          </w:p>
          <w:p w14:paraId="25536096" w14:textId="77777777" w:rsidR="002D3035" w:rsidRPr="00E45689" w:rsidRDefault="00E45689" w:rsidP="68D4AB36">
            <w:pPr>
              <w:spacing w:line="240" w:lineRule="auto"/>
              <w:rPr>
                <w:rFonts w:cs="Arial"/>
                <w:sz w:val="20"/>
              </w:rPr>
            </w:pPr>
            <w:r>
              <w:rPr>
                <w:rFonts w:cs="Arial"/>
                <w:sz w:val="20"/>
              </w:rPr>
              <w:t xml:space="preserve">Moderne bouwvoorschriften hebben met succes het energieverbruik verlaagd door betere isolatie, maar ze hebben er ook voor gezorgd dat vloerverwarmingssystemen minder goed reageren. Bovendien vereisen nieuwe architecturale voorkeuren met grote ramen en snel veranderende weersomstandigheden snellere reactiesystemen om optimale warmtecurves in te stellen voor individueel comfort en energiebesparing. Uponor Smatrix AI vloerverwarmingsregeling integreert kunstmatige intelligentie om de verwarmingsprestaties te voorspellen, aan te passen en te optimaliseren. Het is naadloos verbonden met de warmtepomp via cloud-to-cloud-integratie en zorgt voor snelle reactietijden, moeiteloze installatie en maximale energie-efficiëntie. Door weerpatronen, ruimtetemperatuurfactoren en gebruikersvoorkeuren te analyseren, past Smatrix AI voortdurend de warmteafgifte aan, zodat de binnentemperatuur door de seizoenen heen precies goed blijft. </w:t>
            </w:r>
          </w:p>
          <w:p w14:paraId="0AAD15C4" w14:textId="77777777" w:rsidR="00C8004D" w:rsidRPr="00E45689" w:rsidRDefault="00C8004D" w:rsidP="68D4AB36">
            <w:pPr>
              <w:spacing w:line="240" w:lineRule="auto"/>
              <w:rPr>
                <w:rFonts w:cs="Arial"/>
                <w:sz w:val="20"/>
              </w:rPr>
            </w:pPr>
          </w:p>
          <w:p w14:paraId="2D28B2D2" w14:textId="77777777" w:rsidR="00F93A48" w:rsidRPr="00E45689" w:rsidRDefault="00E45689" w:rsidP="68D4AB36">
            <w:pPr>
              <w:spacing w:line="240" w:lineRule="auto"/>
              <w:rPr>
                <w:rFonts w:cs="Arial"/>
                <w:b/>
                <w:bCs/>
                <w:sz w:val="20"/>
              </w:rPr>
            </w:pPr>
            <w:r>
              <w:rPr>
                <w:rFonts w:cs="Arial"/>
                <w:b/>
                <w:bCs/>
                <w:sz w:val="20"/>
              </w:rPr>
              <w:t>Uponor Smatrix Pulse: het intelligente regelsysteem met automatische balancering</w:t>
            </w:r>
          </w:p>
          <w:p w14:paraId="0D60DD60" w14:textId="77777777" w:rsidR="00880BF8" w:rsidRPr="00E45689" w:rsidRDefault="00E45689" w:rsidP="68D4AB36">
            <w:pPr>
              <w:spacing w:line="240" w:lineRule="auto"/>
              <w:rPr>
                <w:rFonts w:cs="Arial"/>
                <w:sz w:val="20"/>
              </w:rPr>
            </w:pPr>
            <w:r>
              <w:rPr>
                <w:rFonts w:cs="Arial"/>
                <w:sz w:val="20"/>
              </w:rPr>
              <w:t xml:space="preserve">Ontwikkeld om de voordelen van een warmtesysteem ten volle te benutten, verhoogt Uponor Smatrix de energie-efficiëntie en zorgt tegelijkertijd voor optimaal comfort in elke ruimte. Dankzij intelligente ruimte-, zone- en aanvoertemperatuurregelmodules biedt Smatrix modulaire en uitbreidbare systemen die gemakkelijk te installeren zijn en die voldoen aan de eisen van elk bouwproject – van nieuwbouw tot renovatie. Belangrijke functies zijn onder andere de Automatische inregeling van Uponor, een koelfunctie met hoge bescherming om condensatie te voorkomen en de app-bediening op de smartphone of tablet. </w:t>
            </w:r>
          </w:p>
          <w:p w14:paraId="581954BF" w14:textId="77777777" w:rsidR="00B4075B" w:rsidRPr="00E45689" w:rsidRDefault="00B4075B" w:rsidP="68D4AB36">
            <w:pPr>
              <w:spacing w:line="240" w:lineRule="auto"/>
              <w:rPr>
                <w:rFonts w:cs="Arial"/>
                <w:sz w:val="20"/>
              </w:rPr>
            </w:pPr>
          </w:p>
          <w:p w14:paraId="5ED513AA" w14:textId="77777777" w:rsidR="00FD7EDF" w:rsidRPr="00E45689" w:rsidRDefault="00E45689" w:rsidP="68D4AB36">
            <w:pPr>
              <w:spacing w:line="240" w:lineRule="auto"/>
              <w:rPr>
                <w:rFonts w:cs="Arial"/>
                <w:sz w:val="20"/>
              </w:rPr>
            </w:pPr>
            <w:r>
              <w:rPr>
                <w:rFonts w:cs="Arial"/>
                <w:b/>
                <w:bCs/>
                <w:sz w:val="20"/>
              </w:rPr>
              <w:t>AI tilt regeling van vloerverwarming naar een hoger niveau</w:t>
            </w:r>
            <w:r>
              <w:rPr>
                <w:rFonts w:cs="Arial"/>
                <w:sz w:val="20"/>
              </w:rPr>
              <w:t xml:space="preserve"> </w:t>
            </w:r>
          </w:p>
          <w:p w14:paraId="2F60550C" w14:textId="77777777" w:rsidR="00B4075B" w:rsidRPr="00E45689" w:rsidRDefault="00E45689" w:rsidP="00B4075B">
            <w:pPr>
              <w:spacing w:line="240" w:lineRule="auto"/>
              <w:rPr>
                <w:rFonts w:cs="Arial"/>
                <w:sz w:val="20"/>
              </w:rPr>
            </w:pPr>
            <w:r>
              <w:rPr>
                <w:rFonts w:cs="Arial"/>
                <w:sz w:val="20"/>
              </w:rPr>
              <w:t>De nieuwe Smatrix AI beheert instellingen naadloos en regelt automatisch het binnenklimaat om 'ruimte voor ruimte' een gepersonaliseerde leefomgeving te creëren zonder handmatige interactie. Met behulp van gegevens van gebruikersvoorkeuren, energiebronnen en weersomstandigheden past de AI de verwarming proactief aan. Het voert slimme taken uit, zoals het herkennen van trends, en leert van verzamelde gegevens om beslissingen te nemen. Smatrix AI kan gedragspatronen van gebouwen herkennen door gebruik te maken van getrainde gegevens van echte gebouwen en simulaties die rekening houden met weersomstandigheden om comfort en energiebesparingen te realiseren.</w:t>
            </w:r>
          </w:p>
          <w:p w14:paraId="1DAB839B" w14:textId="77777777" w:rsidR="00E87494" w:rsidRPr="00E45689" w:rsidRDefault="00E87494" w:rsidP="00B4075B">
            <w:pPr>
              <w:spacing w:line="240" w:lineRule="auto"/>
              <w:rPr>
                <w:rFonts w:cs="Arial"/>
                <w:sz w:val="20"/>
              </w:rPr>
            </w:pPr>
          </w:p>
          <w:p w14:paraId="57E48768" w14:textId="77777777" w:rsidR="00524F12" w:rsidRPr="00E45689" w:rsidRDefault="00E45689" w:rsidP="68D4AB36">
            <w:pPr>
              <w:spacing w:line="240" w:lineRule="auto"/>
              <w:rPr>
                <w:rFonts w:cs="Arial"/>
                <w:b/>
                <w:bCs/>
                <w:sz w:val="20"/>
              </w:rPr>
            </w:pPr>
            <w:r>
              <w:rPr>
                <w:rFonts w:cs="Arial"/>
                <w:b/>
                <w:bCs/>
                <w:sz w:val="20"/>
              </w:rPr>
              <w:t xml:space="preserve">Energie besparen bij steeds de juiste temperatuur </w:t>
            </w:r>
          </w:p>
          <w:p w14:paraId="752B8029" w14:textId="77777777" w:rsidR="00E67A4F" w:rsidRPr="00E45689" w:rsidRDefault="00E45689" w:rsidP="68D4AB36">
            <w:pPr>
              <w:spacing w:line="240" w:lineRule="auto"/>
              <w:rPr>
                <w:rFonts w:cs="Arial"/>
                <w:sz w:val="20"/>
              </w:rPr>
            </w:pPr>
            <w:r>
              <w:rPr>
                <w:rFonts w:cs="Arial"/>
                <w:sz w:val="20"/>
              </w:rPr>
              <w:t xml:space="preserve">De Uponor Smatrix AI-oplossing gebruikt AI om real-time weersomstandigheden en gebouwspecifieke gegevens te gebruiken om de toevoertemperatuur van de warmtepomp te optimaliseren. Het vooraf verlagen van de aanvoerwatertemperatuur vanwege een voorspelling van een stijgende buitentemperatuur en zonnestraling resulteert in duidelijke energiebesparingen (minstens 10%), terwijl de ideale comforttemperatuur binnen behouden blijft. </w:t>
            </w:r>
          </w:p>
          <w:p w14:paraId="20E0ADDE" w14:textId="77777777" w:rsidR="00FD7EDF" w:rsidRPr="00E45689" w:rsidRDefault="00FD7EDF" w:rsidP="68D4AB36">
            <w:pPr>
              <w:spacing w:line="240" w:lineRule="auto"/>
              <w:rPr>
                <w:rFonts w:cs="Arial"/>
                <w:sz w:val="20"/>
              </w:rPr>
            </w:pPr>
          </w:p>
          <w:p w14:paraId="667AD29F" w14:textId="77777777" w:rsidR="00FD7EDF" w:rsidRPr="00E45689" w:rsidRDefault="00E45689" w:rsidP="68D4AB36">
            <w:pPr>
              <w:spacing w:line="240" w:lineRule="auto"/>
              <w:rPr>
                <w:rFonts w:cs="Arial"/>
                <w:b/>
                <w:bCs/>
                <w:sz w:val="20"/>
              </w:rPr>
            </w:pPr>
            <w:r>
              <w:rPr>
                <w:rFonts w:cs="Arial"/>
                <w:b/>
                <w:bCs/>
                <w:sz w:val="20"/>
              </w:rPr>
              <w:t xml:space="preserve">Snelle installatie: download Smatrix Pulse App voor eenvoudige installatie </w:t>
            </w:r>
          </w:p>
          <w:p w14:paraId="6D4DBD33" w14:textId="38B903F1" w:rsidR="00E87494" w:rsidRPr="00E45689" w:rsidRDefault="00E45689" w:rsidP="68D4AB36">
            <w:pPr>
              <w:spacing w:line="240" w:lineRule="auto"/>
              <w:rPr>
                <w:rFonts w:cs="Arial"/>
                <w:sz w:val="20"/>
              </w:rPr>
            </w:pPr>
            <w:r>
              <w:rPr>
                <w:rFonts w:cs="Arial"/>
                <w:sz w:val="20"/>
              </w:rPr>
              <w:t xml:space="preserve">Uponor Smatrix AI vereist geen hardware-installaties dankzij cloud-to-cloud-verbinding wanneer de warmtepomp en Smatrix Pulse reeds geïnstalleerd zijn. Door simpelweg de Smatrix App bij te werken, wordt de gebruiker stap voor stap begeleid bij het activeren van de nieuwe functie.  </w:t>
            </w:r>
          </w:p>
          <w:p w14:paraId="5A6049C2" w14:textId="77777777" w:rsidR="00D00BA8" w:rsidRPr="00E45689" w:rsidRDefault="00D00BA8" w:rsidP="00E87494">
            <w:pPr>
              <w:spacing w:line="240" w:lineRule="auto"/>
              <w:rPr>
                <w:rFonts w:cs="Arial"/>
                <w:sz w:val="20"/>
              </w:rPr>
            </w:pPr>
          </w:p>
          <w:p w14:paraId="3AFA779C" w14:textId="77777777" w:rsidR="00E87494" w:rsidRPr="00E45689" w:rsidRDefault="00E45689" w:rsidP="00E87494">
            <w:pPr>
              <w:spacing w:line="240" w:lineRule="auto"/>
              <w:rPr>
                <w:rFonts w:cs="Arial"/>
                <w:b/>
                <w:bCs/>
                <w:sz w:val="20"/>
              </w:rPr>
            </w:pPr>
            <w:r>
              <w:rPr>
                <w:rFonts w:cs="Arial"/>
                <w:b/>
                <w:bCs/>
                <w:sz w:val="20"/>
              </w:rPr>
              <w:t>Nieuwe thermostaten voor intensief gebruik, compatibel met Smatrix AI</w:t>
            </w:r>
          </w:p>
          <w:p w14:paraId="35CB773C" w14:textId="77777777" w:rsidR="00E87494" w:rsidRPr="00E45689" w:rsidRDefault="00E45689" w:rsidP="68D4AB36">
            <w:pPr>
              <w:spacing w:line="240" w:lineRule="auto"/>
              <w:rPr>
                <w:rFonts w:cs="Arial"/>
                <w:sz w:val="20"/>
              </w:rPr>
            </w:pPr>
            <w:r>
              <w:rPr>
                <w:rFonts w:cs="Arial"/>
                <w:sz w:val="20"/>
              </w:rPr>
              <w:t xml:space="preserve">Met de nieuwe Uponor Smatrix-thermostaten breidt GF Building Flow Solutions haar portfolio intelligente ruimtetemperatuurregelaars uit met een versie die tegemoet komt aan de groeiende vraag naar esthetisch aantrekkelijke en toch duurzame regelunits. De nieuwe thermostaten zijn ontworpen voor intensief gebruik, zoals in woningen met meerdere gezinnen of huurappartementen, en kunnen worden gecombineerd met de Smatrix AI-oplossing, wat aanzienlijke energiebesparingen oplevert terwijl het comfort in elke afzonderlijke ruimte wordt gemaximaliseerd. </w:t>
            </w:r>
          </w:p>
          <w:p w14:paraId="59AA1149" w14:textId="77777777" w:rsidR="00E87494" w:rsidRPr="00E45689" w:rsidRDefault="00E87494" w:rsidP="68D4AB36">
            <w:pPr>
              <w:spacing w:line="240" w:lineRule="auto"/>
              <w:rPr>
                <w:rFonts w:cs="Arial"/>
                <w:sz w:val="20"/>
              </w:rPr>
            </w:pPr>
          </w:p>
          <w:p w14:paraId="6C660B36" w14:textId="77777777" w:rsidR="008C4D6C" w:rsidRPr="00D537B6" w:rsidRDefault="00E45689" w:rsidP="68D4AB36">
            <w:pPr>
              <w:spacing w:line="240" w:lineRule="auto"/>
              <w:rPr>
                <w:rFonts w:cs="Arial"/>
                <w:b/>
                <w:bCs/>
                <w:i/>
                <w:iCs/>
                <w:color w:val="FF0000"/>
                <w:sz w:val="20"/>
                <w:lang w:val="en-US"/>
              </w:rPr>
            </w:pPr>
            <w:r>
              <w:rPr>
                <w:rFonts w:cs="Arial"/>
                <w:b/>
                <w:bCs/>
                <w:sz w:val="20"/>
              </w:rPr>
              <w:t>Uponor Smatrix AI:</w:t>
            </w:r>
          </w:p>
          <w:p w14:paraId="21C913D3" w14:textId="77777777" w:rsidR="008F3595" w:rsidRPr="00D537B6" w:rsidRDefault="008F3595" w:rsidP="68D4AB36">
            <w:pPr>
              <w:spacing w:line="240" w:lineRule="auto"/>
              <w:rPr>
                <w:rFonts w:cs="Arial"/>
                <w:sz w:val="20"/>
                <w:lang w:val="en-US"/>
              </w:rPr>
            </w:pPr>
          </w:p>
          <w:p w14:paraId="3A0A4D36" w14:textId="77777777" w:rsidR="00FD5CA3" w:rsidRPr="00A93AFE" w:rsidRDefault="00E45689" w:rsidP="00A93AFE">
            <w:pPr>
              <w:pStyle w:val="ListParagraph"/>
              <w:numPr>
                <w:ilvl w:val="0"/>
                <w:numId w:val="16"/>
              </w:numPr>
              <w:spacing w:line="240" w:lineRule="auto"/>
              <w:rPr>
                <w:rFonts w:cs="Arial"/>
                <w:sz w:val="20"/>
              </w:rPr>
            </w:pPr>
            <w:r>
              <w:rPr>
                <w:rFonts w:cs="Arial"/>
                <w:sz w:val="20"/>
              </w:rPr>
              <w:t>Optimalisatie van de watertemperatuur van de warmtepomp op basis van klimaat- en gebouwgegevens, inclusief alle ruimtetemperaturen, de gewenste temperatuurinstelpunten in elke ruimte, de weersvoorspelling en de belangrijkste gebouwkenmerken</w:t>
            </w:r>
          </w:p>
          <w:p w14:paraId="3840D600" w14:textId="77777777" w:rsidR="00807BC9" w:rsidRPr="00E45689" w:rsidRDefault="00E45689" w:rsidP="00A93AFE">
            <w:pPr>
              <w:pStyle w:val="ListParagraph"/>
              <w:numPr>
                <w:ilvl w:val="0"/>
                <w:numId w:val="16"/>
              </w:numPr>
              <w:spacing w:line="240" w:lineRule="auto"/>
              <w:rPr>
                <w:rFonts w:cs="Arial"/>
                <w:sz w:val="20"/>
              </w:rPr>
            </w:pPr>
            <w:r>
              <w:rPr>
                <w:rFonts w:cs="Arial"/>
                <w:sz w:val="20"/>
              </w:rPr>
              <w:t>Ten minste 10% energiebesparing op basis van het plaatselijke klimaat, de omstandigheden en de gebouwparameters</w:t>
            </w:r>
          </w:p>
          <w:p w14:paraId="2A5E9F7C" w14:textId="77777777" w:rsidR="00807BC9" w:rsidRPr="00E45689" w:rsidRDefault="00E45689" w:rsidP="00A93AFE">
            <w:pPr>
              <w:pStyle w:val="ListParagraph"/>
              <w:numPr>
                <w:ilvl w:val="0"/>
                <w:numId w:val="16"/>
              </w:numPr>
              <w:spacing w:line="240" w:lineRule="auto"/>
              <w:rPr>
                <w:rFonts w:cs="Arial"/>
                <w:sz w:val="20"/>
              </w:rPr>
            </w:pPr>
            <w:r>
              <w:rPr>
                <w:rFonts w:cs="Arial"/>
                <w:sz w:val="20"/>
              </w:rPr>
              <w:t>AI houdt rekening met weersveranderingen en past de verwarming proactief aan voor ideale ruimtetemperaturen</w:t>
            </w:r>
          </w:p>
          <w:p w14:paraId="0B191797" w14:textId="77777777" w:rsidR="008F3595" w:rsidRPr="00E45689" w:rsidRDefault="00E45689" w:rsidP="00A93AFE">
            <w:pPr>
              <w:pStyle w:val="ListParagraph"/>
              <w:numPr>
                <w:ilvl w:val="0"/>
                <w:numId w:val="16"/>
              </w:numPr>
              <w:spacing w:line="240" w:lineRule="auto"/>
              <w:rPr>
                <w:rFonts w:cs="Arial"/>
                <w:sz w:val="20"/>
              </w:rPr>
            </w:pPr>
            <w:r>
              <w:rPr>
                <w:rFonts w:cs="Arial"/>
                <w:sz w:val="20"/>
              </w:rPr>
              <w:t>Cloud-to-cloud-integratie met veel warmtepompmerken en -modellen maakt snelle installatie mogelijk voor zowel nieuwe als bestaande Smatrix Pulse installaties</w:t>
            </w:r>
          </w:p>
          <w:p w14:paraId="5CAAB087" w14:textId="77777777" w:rsidR="00AA54F2" w:rsidRPr="00E45689" w:rsidRDefault="00E45689" w:rsidP="00A93AFE">
            <w:pPr>
              <w:pStyle w:val="ListParagraph"/>
              <w:numPr>
                <w:ilvl w:val="0"/>
                <w:numId w:val="16"/>
              </w:numPr>
              <w:spacing w:line="240" w:lineRule="auto"/>
              <w:rPr>
                <w:rFonts w:cs="Arial"/>
                <w:sz w:val="20"/>
              </w:rPr>
            </w:pPr>
            <w:r>
              <w:rPr>
                <w:rFonts w:cs="Arial"/>
                <w:sz w:val="20"/>
              </w:rPr>
              <w:t>Eenvoudige upgrade van bestaand Smatrix Pulse-systeem bespaart arbeidskosten en minimaliseert de onderbreking tijdens de installatie</w:t>
            </w:r>
          </w:p>
          <w:p w14:paraId="1B431F7C" w14:textId="77777777" w:rsidR="003B53F6" w:rsidRPr="00E45689" w:rsidRDefault="003B53F6" w:rsidP="68D4AB36">
            <w:pPr>
              <w:spacing w:line="240" w:lineRule="auto"/>
              <w:rPr>
                <w:rFonts w:cs="Arial"/>
                <w:sz w:val="20"/>
              </w:rPr>
            </w:pPr>
          </w:p>
          <w:p w14:paraId="791B95DC" w14:textId="77777777" w:rsidR="00453605" w:rsidRPr="00E45689" w:rsidRDefault="00453605" w:rsidP="68D4AB36">
            <w:pPr>
              <w:spacing w:line="240" w:lineRule="auto"/>
              <w:rPr>
                <w:rFonts w:cs="Arial"/>
                <w:sz w:val="20"/>
              </w:rPr>
            </w:pPr>
          </w:p>
          <w:p w14:paraId="32511381" w14:textId="77777777" w:rsidR="003E6AB8" w:rsidRPr="00BF6785" w:rsidRDefault="00E45689" w:rsidP="68D4AB36">
            <w:pPr>
              <w:spacing w:line="240" w:lineRule="auto"/>
              <w:rPr>
                <w:rStyle w:val="PlaceholderText"/>
                <w:rFonts w:cs="Arial"/>
                <w:b/>
                <w:bCs/>
                <w:color w:val="000000"/>
                <w:sz w:val="20"/>
                <w:lang w:val="en-US"/>
              </w:rPr>
            </w:pPr>
            <w:proofErr w:type="spellStart"/>
            <w:r w:rsidRPr="00E45689">
              <w:rPr>
                <w:rFonts w:cs="Arial"/>
                <w:b/>
                <w:bCs/>
                <w:color w:val="000000" w:themeColor="text1"/>
                <w:sz w:val="20"/>
                <w:lang w:val="en-US"/>
              </w:rPr>
              <w:t>Mediacontact</w:t>
            </w:r>
            <w:proofErr w:type="spellEnd"/>
            <w:r w:rsidRPr="00E45689">
              <w:rPr>
                <w:rFonts w:cs="Arial"/>
                <w:b/>
                <w:bCs/>
                <w:color w:val="000000" w:themeColor="text1"/>
                <w:sz w:val="20"/>
                <w:lang w:val="en-US"/>
              </w:rPr>
              <w:t>:</w:t>
            </w:r>
          </w:p>
          <w:p w14:paraId="6B661BFE" w14:textId="77777777" w:rsidR="003E6AB8" w:rsidRPr="00BF6785" w:rsidRDefault="00E45689" w:rsidP="68D4AB36">
            <w:pPr>
              <w:spacing w:line="240" w:lineRule="auto"/>
              <w:rPr>
                <w:rFonts w:cs="Arial"/>
                <w:color w:val="000000"/>
                <w:sz w:val="20"/>
                <w:lang w:val="en-US"/>
              </w:rPr>
            </w:pPr>
            <w:r w:rsidRPr="00E45689">
              <w:rPr>
                <w:rFonts w:cs="Arial"/>
                <w:color w:val="000000" w:themeColor="text1"/>
                <w:sz w:val="20"/>
                <w:lang w:val="en-US"/>
              </w:rPr>
              <w:t>Beatrix Pfundstein</w:t>
            </w:r>
          </w:p>
          <w:p w14:paraId="474CE133" w14:textId="77777777" w:rsidR="003E6AB8" w:rsidRPr="00BF6785" w:rsidRDefault="00E45689" w:rsidP="68D4AB36">
            <w:pPr>
              <w:spacing w:line="240" w:lineRule="auto"/>
              <w:rPr>
                <w:rFonts w:cs="Arial"/>
                <w:color w:val="000000"/>
                <w:sz w:val="20"/>
                <w:lang w:val="en-US"/>
              </w:rPr>
            </w:pPr>
            <w:r w:rsidRPr="00E45689">
              <w:rPr>
                <w:rFonts w:cs="Arial"/>
                <w:color w:val="000000" w:themeColor="text1"/>
                <w:sz w:val="20"/>
                <w:lang w:val="en-US"/>
              </w:rPr>
              <w:t xml:space="preserve">Manager Global PR &amp; Communications </w:t>
            </w:r>
          </w:p>
          <w:p w14:paraId="6B683A2A" w14:textId="77777777" w:rsidR="003E6AB8" w:rsidRPr="00BF6785" w:rsidRDefault="00E45689" w:rsidP="68D4AB36">
            <w:pPr>
              <w:spacing w:line="240" w:lineRule="auto"/>
              <w:rPr>
                <w:rFonts w:cs="Arial"/>
                <w:color w:val="000000"/>
                <w:sz w:val="20"/>
                <w:lang w:val="en-US"/>
              </w:rPr>
            </w:pPr>
            <w:r w:rsidRPr="00E45689">
              <w:rPr>
                <w:rFonts w:cs="Arial"/>
                <w:color w:val="000000" w:themeColor="text1"/>
                <w:sz w:val="20"/>
                <w:lang w:val="en-US"/>
              </w:rPr>
              <w:t>GF Building Flow Solutions</w:t>
            </w:r>
          </w:p>
          <w:p w14:paraId="188C58E4" w14:textId="77777777" w:rsidR="003E6AB8" w:rsidRPr="00E45689" w:rsidRDefault="003E6AB8" w:rsidP="68D4AB36">
            <w:pPr>
              <w:spacing w:line="240" w:lineRule="auto"/>
              <w:rPr>
                <w:rFonts w:cs="Arial"/>
                <w:color w:val="000000"/>
                <w:sz w:val="20"/>
              </w:rPr>
            </w:pPr>
            <w:hyperlink r:id="rId11" w:history="1">
              <w:r>
                <w:rPr>
                  <w:rStyle w:val="Hyperlink"/>
                  <w:rFonts w:cs="Arial"/>
                  <w:sz w:val="20"/>
                </w:rPr>
                <w:t>beatrix.pfundstein@uponor.com</w:t>
              </w:r>
            </w:hyperlink>
          </w:p>
          <w:p w14:paraId="5B3AF194" w14:textId="77777777" w:rsidR="003E6AB8" w:rsidRPr="00E45689" w:rsidRDefault="00E45689" w:rsidP="68D4AB36">
            <w:pPr>
              <w:autoSpaceDE w:val="0"/>
              <w:autoSpaceDN w:val="0"/>
              <w:adjustRightInd w:val="0"/>
              <w:spacing w:line="240" w:lineRule="auto"/>
              <w:rPr>
                <w:rFonts w:cs="Arial"/>
                <w:b/>
                <w:bCs/>
                <w:color w:val="000000"/>
                <w:sz w:val="20"/>
              </w:rPr>
            </w:pPr>
            <w:r>
              <w:rPr>
                <w:rFonts w:cs="Arial"/>
                <w:color w:val="000000" w:themeColor="text1"/>
                <w:sz w:val="20"/>
              </w:rPr>
              <w:t>+49 (0)69 795386015</w:t>
            </w:r>
          </w:p>
          <w:p w14:paraId="7F5290EE" w14:textId="77777777" w:rsidR="003E6AB8" w:rsidRPr="00E45689" w:rsidRDefault="003E6AB8" w:rsidP="68D4AB36">
            <w:pPr>
              <w:spacing w:line="240" w:lineRule="auto"/>
              <w:rPr>
                <w:rFonts w:cs="Arial"/>
                <w:sz w:val="20"/>
              </w:rPr>
            </w:pPr>
          </w:p>
          <w:p w14:paraId="1D8EF652" w14:textId="4C1EEFA1" w:rsidR="003E6AB8" w:rsidRPr="00E45689" w:rsidRDefault="00E45689" w:rsidP="003E6AB8">
            <w:pPr>
              <w:spacing w:line="240" w:lineRule="auto"/>
              <w:rPr>
                <w:rFonts w:eastAsia="Arial" w:cs="Arial"/>
                <w:b/>
                <w:bCs/>
                <w:sz w:val="15"/>
                <w:szCs w:val="15"/>
                <w:lang w:val="en-US"/>
              </w:rPr>
            </w:pPr>
            <w:r w:rsidRPr="00E45689">
              <w:rPr>
                <w:rFonts w:eastAsia="Arial" w:cs="Arial"/>
                <w:b/>
                <w:bCs/>
                <w:sz w:val="15"/>
                <w:szCs w:val="15"/>
                <w:lang w:val="en-US"/>
              </w:rPr>
              <w:t xml:space="preserve">Over GF Building Flow Solutions – </w:t>
            </w:r>
            <w:r w:rsidRPr="0066543D">
              <w:rPr>
                <w:rFonts w:eastAsia="Arial" w:cs="Arial"/>
                <w:b/>
                <w:bCs/>
                <w:sz w:val="15"/>
                <w:szCs w:val="15"/>
                <w:lang w:val="en-US"/>
              </w:rPr>
              <w:t>Leading with Water</w:t>
            </w:r>
          </w:p>
          <w:p w14:paraId="108C6502" w14:textId="4F07C7DA" w:rsidR="00352964" w:rsidRPr="00E45689" w:rsidRDefault="00E45689" w:rsidP="003E6AB8">
            <w:pPr>
              <w:spacing w:line="240" w:lineRule="auto"/>
              <w:rPr>
                <w:sz w:val="15"/>
                <w:szCs w:val="15"/>
              </w:rPr>
            </w:pPr>
            <w:r>
              <w:rPr>
                <w:sz w:val="15"/>
                <w:szCs w:val="15"/>
              </w:rPr>
              <w:t>Omdat de bouwsector verantwoordelijk is voor een groot deel van de wereldwijde CO</w:t>
            </w:r>
            <w:r w:rsidRPr="00021E83">
              <w:rPr>
                <w:sz w:val="15"/>
                <w:szCs w:val="15"/>
                <w:vertAlign w:val="subscript"/>
              </w:rPr>
              <w:t>2</w:t>
            </w:r>
            <w:r>
              <w:rPr>
                <w:sz w:val="15"/>
                <w:szCs w:val="15"/>
              </w:rPr>
              <w:t xml:space="preserve">-uitstoot en door de behoefte aan schoon en veilig drinkwater voor een groeiende bevolking, is het bij GF Building Flow Solutions onze missie om deze hedendaagse uitdagingen aan te gaan: de toenemende vraag naar energie-efficiënte en betaalbare gebouwen, aantrekkelijke en veilige woningen en toegang tot schoon en veilig drinkwater. GF Building Flow Solutions is </w:t>
            </w:r>
            <w:r w:rsidRPr="00E45689">
              <w:rPr>
                <w:sz w:val="15"/>
                <w:szCs w:val="15"/>
              </w:rPr>
              <w:t>Leading with Water</w:t>
            </w:r>
            <w:r>
              <w:rPr>
                <w:sz w:val="15"/>
                <w:szCs w:val="15"/>
              </w:rPr>
              <w:t xml:space="preserve"> en benut de enorme mogelijkheden van water als hulpbron om gebouwen te verbeteren,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toevoer en beheer van warm en koud water, geluidsvermindering van afvalwatersystemen en energiebesparend verwarmen en koelen. GF Building Flow Solutions, voorheen bekend als Uponor Inc. in de VS, Uponor Ltd. in Canada en GF Building Technology, is een divisie van de internationale industriële onderneming Georg Fischer met verkoopkantoren in 30 landen en productiefaciliteiten op 12 locaties in Europa en Noord- en Zuid-Amerika.</w:t>
            </w:r>
          </w:p>
          <w:p w14:paraId="750BC08F" w14:textId="77777777" w:rsidR="003E6AB8" w:rsidRPr="00E45689" w:rsidRDefault="00E45689" w:rsidP="003E6AB8">
            <w:pPr>
              <w:spacing w:line="240" w:lineRule="auto"/>
              <w:rPr>
                <w:sz w:val="15"/>
                <w:szCs w:val="15"/>
              </w:rPr>
            </w:pPr>
            <w:r>
              <w:rPr>
                <w:sz w:val="15"/>
                <w:szCs w:val="15"/>
              </w:rPr>
              <w:t>#LeadingwithWater​</w:t>
            </w:r>
          </w:p>
          <w:p w14:paraId="5EE72F0D" w14:textId="77777777" w:rsidR="003E6AB8" w:rsidRPr="00E45689" w:rsidRDefault="003E6AB8" w:rsidP="003E6AB8">
            <w:pPr>
              <w:spacing w:line="240" w:lineRule="auto"/>
              <w:rPr>
                <w:sz w:val="15"/>
                <w:szCs w:val="15"/>
              </w:rPr>
            </w:pPr>
            <w:hyperlink r:id="rId12" w:history="1">
              <w:r>
                <w:rPr>
                  <w:rStyle w:val="Hyperlink"/>
                  <w:sz w:val="15"/>
                  <w:szCs w:val="15"/>
                </w:rPr>
                <w:t>www.georgfischer.com</w:t>
              </w:r>
            </w:hyperlink>
          </w:p>
          <w:p w14:paraId="6604DE5C" w14:textId="77777777" w:rsidR="003E6AB8" w:rsidRPr="00E45689" w:rsidRDefault="003E6AB8" w:rsidP="003E6AB8">
            <w:pPr>
              <w:spacing w:line="240" w:lineRule="auto"/>
              <w:rPr>
                <w:sz w:val="15"/>
                <w:szCs w:val="15"/>
              </w:rPr>
            </w:pPr>
            <w:hyperlink r:id="rId13" w:history="1">
              <w:r>
                <w:rPr>
                  <w:rStyle w:val="Hyperlink"/>
                  <w:sz w:val="15"/>
                  <w:szCs w:val="15"/>
                </w:rPr>
                <w:t>www.uponor.com</w:t>
              </w:r>
            </w:hyperlink>
          </w:p>
          <w:p w14:paraId="63D36B0D" w14:textId="77777777" w:rsidR="003E6AB8" w:rsidRPr="00E45689" w:rsidRDefault="003E6AB8" w:rsidP="003E6AB8">
            <w:pPr>
              <w:spacing w:line="240" w:lineRule="auto"/>
              <w:rPr>
                <w:sz w:val="15"/>
                <w:szCs w:val="15"/>
              </w:rPr>
            </w:pPr>
          </w:p>
          <w:p w14:paraId="40BEC6B0" w14:textId="77777777" w:rsidR="001272C5" w:rsidRPr="00E45689" w:rsidRDefault="001272C5" w:rsidP="68D4AB36">
            <w:pPr>
              <w:autoSpaceDE w:val="0"/>
              <w:autoSpaceDN w:val="0"/>
              <w:adjustRightInd w:val="0"/>
              <w:spacing w:line="240" w:lineRule="auto"/>
              <w:rPr>
                <w:rFonts w:cs="Arial"/>
                <w:b/>
                <w:bCs/>
                <w:color w:val="000000"/>
                <w:sz w:val="20"/>
              </w:rPr>
            </w:pPr>
          </w:p>
          <w:p w14:paraId="71D9162A" w14:textId="77777777" w:rsidR="00CB1801" w:rsidRPr="00E45689" w:rsidRDefault="00CB1801" w:rsidP="68D4AB36">
            <w:pPr>
              <w:autoSpaceDE w:val="0"/>
              <w:autoSpaceDN w:val="0"/>
              <w:adjustRightInd w:val="0"/>
              <w:spacing w:line="240" w:lineRule="auto"/>
              <w:rPr>
                <w:rStyle w:val="PlaceholderText"/>
                <w:rFonts w:cs="Arial"/>
                <w:color w:val="0000FF"/>
                <w:sz w:val="20"/>
                <w:u w:val="single"/>
              </w:rPr>
            </w:pPr>
          </w:p>
        </w:tc>
      </w:tr>
    </w:tbl>
    <w:p w14:paraId="61887EE3" w14:textId="77777777" w:rsidR="001F7242" w:rsidRDefault="001F7242" w:rsidP="00CB1801">
      <w:pPr>
        <w:spacing w:line="240" w:lineRule="auto"/>
        <w:rPr>
          <w:rFonts w:cs="Arial"/>
          <w:b/>
          <w:color w:val="000000"/>
          <w:sz w:val="20"/>
        </w:rPr>
      </w:pPr>
    </w:p>
    <w:p w14:paraId="1E0CC3DF" w14:textId="77777777" w:rsidR="00021E83" w:rsidRDefault="00021E83" w:rsidP="00CB1801">
      <w:pPr>
        <w:spacing w:line="240" w:lineRule="auto"/>
        <w:rPr>
          <w:rFonts w:cs="Arial"/>
          <w:b/>
          <w:color w:val="000000"/>
          <w:sz w:val="20"/>
        </w:rPr>
      </w:pPr>
    </w:p>
    <w:p w14:paraId="5960F3C1" w14:textId="77777777" w:rsidR="00021E83" w:rsidRDefault="00021E83" w:rsidP="00CB1801">
      <w:pPr>
        <w:spacing w:line="240" w:lineRule="auto"/>
        <w:rPr>
          <w:rFonts w:cs="Arial"/>
          <w:b/>
          <w:color w:val="000000"/>
          <w:sz w:val="20"/>
        </w:rPr>
      </w:pPr>
    </w:p>
    <w:p w14:paraId="3D3DFA7D" w14:textId="77777777" w:rsidR="00021E83" w:rsidRDefault="00021E83" w:rsidP="00CB1801">
      <w:pPr>
        <w:spacing w:line="240" w:lineRule="auto"/>
        <w:rPr>
          <w:rFonts w:cs="Arial"/>
          <w:b/>
          <w:color w:val="000000"/>
          <w:sz w:val="20"/>
        </w:rPr>
      </w:pPr>
    </w:p>
    <w:p w14:paraId="0441C468" w14:textId="77777777" w:rsidR="00021E83" w:rsidRDefault="00021E83" w:rsidP="00CB1801">
      <w:pPr>
        <w:spacing w:line="240" w:lineRule="auto"/>
        <w:rPr>
          <w:rFonts w:cs="Arial"/>
          <w:b/>
          <w:color w:val="000000"/>
          <w:sz w:val="20"/>
        </w:rPr>
      </w:pPr>
    </w:p>
    <w:p w14:paraId="4919D82F" w14:textId="77777777" w:rsidR="00021E83" w:rsidRDefault="00021E83" w:rsidP="00CB1801">
      <w:pPr>
        <w:spacing w:line="240" w:lineRule="auto"/>
        <w:rPr>
          <w:rFonts w:cs="Arial"/>
          <w:b/>
          <w:color w:val="000000"/>
          <w:sz w:val="20"/>
        </w:rPr>
      </w:pPr>
    </w:p>
    <w:p w14:paraId="04D0E808" w14:textId="77777777" w:rsidR="00021E83" w:rsidRDefault="00021E83" w:rsidP="00CB1801">
      <w:pPr>
        <w:spacing w:line="240" w:lineRule="auto"/>
        <w:rPr>
          <w:rFonts w:cs="Arial"/>
          <w:b/>
          <w:color w:val="000000"/>
          <w:sz w:val="20"/>
        </w:rPr>
      </w:pPr>
    </w:p>
    <w:p w14:paraId="1ADF342C" w14:textId="77777777" w:rsidR="00021E83" w:rsidRDefault="00021E83" w:rsidP="00CB1801">
      <w:pPr>
        <w:spacing w:line="240" w:lineRule="auto"/>
        <w:rPr>
          <w:rFonts w:cs="Arial"/>
          <w:b/>
          <w:color w:val="000000"/>
          <w:sz w:val="20"/>
        </w:rPr>
      </w:pPr>
    </w:p>
    <w:p w14:paraId="7F423861" w14:textId="77777777" w:rsidR="00021E83" w:rsidRPr="00E45689" w:rsidRDefault="00021E83" w:rsidP="00CB1801">
      <w:pPr>
        <w:spacing w:line="240" w:lineRule="auto"/>
        <w:rPr>
          <w:rFonts w:cs="Arial"/>
          <w:b/>
          <w:color w:val="000000"/>
          <w:sz w:val="20"/>
        </w:rPr>
      </w:pPr>
    </w:p>
    <w:p w14:paraId="4C78BAB5" w14:textId="77777777" w:rsidR="00CB1801" w:rsidRPr="00E45689" w:rsidRDefault="00E45689" w:rsidP="00CB1801">
      <w:pPr>
        <w:spacing w:line="240" w:lineRule="auto"/>
        <w:rPr>
          <w:rFonts w:cs="Arial"/>
          <w:b/>
          <w:color w:val="000000"/>
          <w:sz w:val="20"/>
        </w:rPr>
      </w:pPr>
      <w:r>
        <w:rPr>
          <w:rFonts w:cs="Arial"/>
          <w:b/>
          <w:color w:val="000000"/>
          <w:sz w:val="20"/>
        </w:rPr>
        <w:lastRenderedPageBreak/>
        <w:t>Afbeeldingen</w:t>
      </w:r>
    </w:p>
    <w:p w14:paraId="4E9F8F57" w14:textId="77777777" w:rsidR="000810F5" w:rsidRPr="00E45689" w:rsidRDefault="00E45689" w:rsidP="000810F5">
      <w:pPr>
        <w:spacing w:line="240" w:lineRule="auto"/>
        <w:rPr>
          <w:rFonts w:cs="Arial"/>
          <w:b/>
          <w:color w:val="000000"/>
          <w:sz w:val="20"/>
        </w:rPr>
      </w:pPr>
      <w:r>
        <w:rPr>
          <w:rFonts w:cs="Arial"/>
          <w:b/>
          <w:color w:val="000000"/>
          <w:sz w:val="20"/>
        </w:rPr>
        <w:t>Gratis opnieuw printen // houd rekening met de copyright-vermeldingen //</w:t>
      </w:r>
    </w:p>
    <w:p w14:paraId="5A4AD16C" w14:textId="77777777" w:rsidR="000810F5" w:rsidRPr="00E45689" w:rsidRDefault="00E45689" w:rsidP="000810F5">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03510DC1" w14:textId="77777777" w:rsidR="000810F5" w:rsidRPr="00E45689" w:rsidRDefault="000810F5" w:rsidP="00CB1801">
      <w:pPr>
        <w:spacing w:line="240" w:lineRule="auto"/>
        <w:rPr>
          <w:rStyle w:val="PlaceholderText"/>
          <w:rFonts w:cs="Arial"/>
          <w:b/>
          <w:color w:val="000000"/>
          <w:sz w:val="20"/>
        </w:rPr>
      </w:pPr>
    </w:p>
    <w:p w14:paraId="57895FB5" w14:textId="77777777" w:rsidR="00282550" w:rsidRPr="00E45689" w:rsidRDefault="00282550" w:rsidP="006E0B5F">
      <w:pPr>
        <w:spacing w:line="240" w:lineRule="auto"/>
        <w:rPr>
          <w:rFonts w:cs="Arial"/>
          <w:sz w:val="20"/>
        </w:rPr>
      </w:pPr>
    </w:p>
    <w:p w14:paraId="4C297E3E" w14:textId="77777777" w:rsidR="00366A61" w:rsidRPr="00E45689"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2D30E1" w:rsidRPr="00E45689" w14:paraId="3AAF04C7" w14:textId="77777777" w:rsidTr="0066543D">
        <w:tc>
          <w:tcPr>
            <w:tcW w:w="4388" w:type="dxa"/>
            <w:vAlign w:val="center"/>
          </w:tcPr>
          <w:p w14:paraId="6EDCF90C" w14:textId="77777777" w:rsidR="00BB531B" w:rsidRPr="00BF6785" w:rsidRDefault="00E45689" w:rsidP="0066543D">
            <w:pPr>
              <w:tabs>
                <w:tab w:val="left" w:pos="1179"/>
              </w:tabs>
              <w:spacing w:line="240" w:lineRule="auto"/>
              <w:rPr>
                <w:rFonts w:cs="Arial"/>
                <w:sz w:val="20"/>
                <w:lang w:val="en-US"/>
              </w:rPr>
            </w:pPr>
            <w:r>
              <w:rPr>
                <w:rFonts w:cs="Arial"/>
                <w:noProof/>
                <w:sz w:val="20"/>
              </w:rPr>
              <w:drawing>
                <wp:inline distT="0" distB="0" distL="0" distR="0" wp14:anchorId="5F9A2B8A" wp14:editId="388542D9">
                  <wp:extent cx="2171700" cy="1208972"/>
                  <wp:effectExtent l="0" t="0" r="0" b="0"/>
                  <wp:docPr id="21463436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51916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82082" cy="1214752"/>
                          </a:xfrm>
                          <a:prstGeom prst="rect">
                            <a:avLst/>
                          </a:prstGeom>
                          <a:noFill/>
                          <a:ln>
                            <a:noFill/>
                          </a:ln>
                        </pic:spPr>
                      </pic:pic>
                    </a:graphicData>
                  </a:graphic>
                </wp:inline>
              </w:drawing>
            </w:r>
          </w:p>
        </w:tc>
        <w:tc>
          <w:tcPr>
            <w:tcW w:w="4389" w:type="dxa"/>
          </w:tcPr>
          <w:p w14:paraId="2E4B2A1C" w14:textId="77777777" w:rsidR="00F365BB" w:rsidRPr="00E45689" w:rsidRDefault="00E45689" w:rsidP="0066543D">
            <w:pPr>
              <w:spacing w:line="240" w:lineRule="auto"/>
              <w:rPr>
                <w:rFonts w:cs="Arial"/>
                <w:b/>
                <w:bCs/>
                <w:sz w:val="16"/>
                <w:szCs w:val="16"/>
              </w:rPr>
            </w:pPr>
            <w:r>
              <w:rPr>
                <w:rFonts w:cs="Arial"/>
                <w:b/>
                <w:bCs/>
                <w:sz w:val="16"/>
                <w:szCs w:val="16"/>
              </w:rPr>
              <w:t>GF_BFS_Smatrix_AI_1</w:t>
            </w:r>
          </w:p>
          <w:p w14:paraId="149B4B9E" w14:textId="77777777" w:rsidR="00F365BB" w:rsidRPr="00E45689" w:rsidRDefault="00F365BB" w:rsidP="0066543D">
            <w:pPr>
              <w:spacing w:line="240" w:lineRule="auto"/>
              <w:rPr>
                <w:rFonts w:cs="Arial"/>
                <w:b/>
                <w:sz w:val="16"/>
                <w:szCs w:val="16"/>
              </w:rPr>
            </w:pPr>
          </w:p>
          <w:p w14:paraId="24B09EE7" w14:textId="77777777" w:rsidR="000C605F" w:rsidRPr="00E45689" w:rsidRDefault="00E45689" w:rsidP="0066543D">
            <w:pPr>
              <w:spacing w:line="240" w:lineRule="auto"/>
              <w:rPr>
                <w:rFonts w:cs="Arial"/>
                <w:bCs/>
                <w:sz w:val="16"/>
                <w:szCs w:val="16"/>
              </w:rPr>
            </w:pPr>
            <w:r>
              <w:rPr>
                <w:rFonts w:cs="Arial"/>
                <w:bCs/>
                <w:sz w:val="16"/>
                <w:szCs w:val="16"/>
              </w:rPr>
              <w:t>Uitdagingen op het gebied van energie en comfort voor binnenklimaten overwinnen: AI verwelkomen in Smatrix warmteregelaar.</w:t>
            </w:r>
          </w:p>
          <w:p w14:paraId="26CCC7BB" w14:textId="77777777" w:rsidR="00247C9B" w:rsidRPr="00E45689" w:rsidRDefault="00E45689" w:rsidP="0066543D">
            <w:pPr>
              <w:spacing w:line="240" w:lineRule="auto"/>
              <w:rPr>
                <w:rFonts w:cs="Arial"/>
                <w:bCs/>
                <w:sz w:val="16"/>
                <w:szCs w:val="16"/>
              </w:rPr>
            </w:pPr>
            <w:r>
              <w:rPr>
                <w:rFonts w:cs="Arial"/>
                <w:bCs/>
                <w:sz w:val="16"/>
                <w:szCs w:val="16"/>
              </w:rPr>
              <w:t>Met Uponor Smatrix AI introduceert GF Building Flow Solutions een oplossing die baanbrekend is op het gebied van kunstmatige intelligentie in software voor warmteregeling om het comfort te verhogen en tegelijkertijd energie te besparen. Door AI te integreren in de nieuwste Smatrix-regeling voor vloerverwarmingssystemen, kan deze snel reageren en het gebouw in alle seizoenen op de ideale temperatuur houden.</w:t>
            </w:r>
          </w:p>
          <w:p w14:paraId="1917132C" w14:textId="77777777" w:rsidR="00247C9B" w:rsidRPr="00E45689" w:rsidRDefault="00247C9B" w:rsidP="0066543D">
            <w:pPr>
              <w:spacing w:line="240" w:lineRule="auto"/>
              <w:rPr>
                <w:rFonts w:cs="Arial"/>
                <w:b/>
                <w:sz w:val="16"/>
                <w:szCs w:val="16"/>
              </w:rPr>
            </w:pPr>
          </w:p>
          <w:p w14:paraId="25474857" w14:textId="77777777" w:rsidR="00BB531B" w:rsidRPr="0066543D" w:rsidRDefault="00E45689" w:rsidP="0066543D">
            <w:pPr>
              <w:spacing w:line="240" w:lineRule="auto"/>
              <w:rPr>
                <w:rFonts w:cs="Arial"/>
                <w:b/>
                <w:sz w:val="16"/>
                <w:szCs w:val="16"/>
                <w:lang w:val="en-US"/>
              </w:rPr>
            </w:pPr>
            <w:r w:rsidRPr="00E45689">
              <w:rPr>
                <w:rFonts w:cs="Arial"/>
                <w:b/>
                <w:bCs/>
                <w:sz w:val="16"/>
                <w:szCs w:val="16"/>
                <w:lang w:val="en-US"/>
              </w:rPr>
              <w:t>Bron: GF Building Flow Solutions</w:t>
            </w:r>
          </w:p>
        </w:tc>
      </w:tr>
      <w:tr w:rsidR="002D30E1" w:rsidRPr="00E45689" w14:paraId="44E0ECC0" w14:textId="77777777" w:rsidTr="0066543D">
        <w:tc>
          <w:tcPr>
            <w:tcW w:w="4388" w:type="dxa"/>
            <w:vAlign w:val="bottom"/>
          </w:tcPr>
          <w:p w14:paraId="67571198" w14:textId="77777777" w:rsidR="00B957AC" w:rsidRPr="00247C9B" w:rsidRDefault="00E45689">
            <w:pPr>
              <w:spacing w:line="240" w:lineRule="auto"/>
              <w:rPr>
                <w:noProof/>
                <w:lang w:val="en-US"/>
              </w:rPr>
            </w:pPr>
            <w:r>
              <w:rPr>
                <w:noProof/>
              </w:rPr>
              <w:drawing>
                <wp:inline distT="0" distB="0" distL="0" distR="0" wp14:anchorId="6B624004" wp14:editId="333EDAB5">
                  <wp:extent cx="1397388" cy="2101820"/>
                  <wp:effectExtent l="0" t="0" r="0" b="0"/>
                  <wp:docPr id="47826579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76437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1402752" cy="2109887"/>
                          </a:xfrm>
                          <a:prstGeom prst="rect">
                            <a:avLst/>
                          </a:prstGeom>
                          <a:noFill/>
                          <a:ln>
                            <a:noFill/>
                          </a:ln>
                        </pic:spPr>
                      </pic:pic>
                    </a:graphicData>
                  </a:graphic>
                </wp:inline>
              </w:drawing>
            </w:r>
          </w:p>
        </w:tc>
        <w:tc>
          <w:tcPr>
            <w:tcW w:w="4389" w:type="dxa"/>
            <w:vAlign w:val="bottom"/>
          </w:tcPr>
          <w:p w14:paraId="124AE31E" w14:textId="77777777" w:rsidR="00BB531B" w:rsidRPr="00E45689" w:rsidRDefault="00E45689">
            <w:pPr>
              <w:spacing w:line="240" w:lineRule="auto"/>
              <w:rPr>
                <w:rFonts w:cs="Arial"/>
                <w:b/>
                <w:bCs/>
                <w:sz w:val="16"/>
                <w:szCs w:val="16"/>
              </w:rPr>
            </w:pPr>
            <w:r>
              <w:rPr>
                <w:rFonts w:cs="Arial"/>
                <w:b/>
                <w:bCs/>
                <w:sz w:val="16"/>
                <w:szCs w:val="16"/>
              </w:rPr>
              <w:t>GF_BFS_Smatrix_AI_3</w:t>
            </w:r>
          </w:p>
          <w:p w14:paraId="5DF7A2C7" w14:textId="77777777" w:rsidR="0066543D" w:rsidRPr="00E45689" w:rsidRDefault="0066543D" w:rsidP="00EB22F3">
            <w:pPr>
              <w:spacing w:line="240" w:lineRule="auto"/>
              <w:rPr>
                <w:rFonts w:cs="Arial"/>
                <w:sz w:val="16"/>
                <w:szCs w:val="16"/>
              </w:rPr>
            </w:pPr>
          </w:p>
          <w:p w14:paraId="002CA4EF" w14:textId="77777777" w:rsidR="005B183C" w:rsidRPr="00E45689" w:rsidRDefault="00E45689" w:rsidP="00EB22F3">
            <w:pPr>
              <w:spacing w:line="240" w:lineRule="auto"/>
              <w:rPr>
                <w:rFonts w:cs="Arial"/>
                <w:sz w:val="16"/>
                <w:szCs w:val="16"/>
              </w:rPr>
            </w:pPr>
            <w:r>
              <w:rPr>
                <w:rFonts w:cs="Arial"/>
                <w:sz w:val="16"/>
                <w:szCs w:val="16"/>
              </w:rPr>
              <w:t>Uponor Smatrix AI vloerverwarmingsregeling integreert kunstmatige intelligentie om de verwarmingsprestaties te voorspellen, aan te passen en te optimaliseren. Het is naadloos verbonden met de warmtepomp via cloud-to-cloud-integratie en zorgt voor snelle reactietijden, moeiteloze installatie en maximale energie-efficiëntie. Door weerpatronen, ruimtetemperatuurfactoren en gebruikersvoorkeuren te analyseren, past Smatrix AI voortdurend de warmteafgifte aan, zodat de binnentemperatuur door de seizoenen heen precies goed blijft.</w:t>
            </w:r>
          </w:p>
          <w:p w14:paraId="4BC002DF" w14:textId="77777777" w:rsidR="005B183C" w:rsidRPr="00E45689" w:rsidRDefault="005B183C" w:rsidP="00EB22F3">
            <w:pPr>
              <w:spacing w:line="240" w:lineRule="auto"/>
              <w:rPr>
                <w:rFonts w:cs="Arial"/>
                <w:sz w:val="16"/>
                <w:szCs w:val="16"/>
              </w:rPr>
            </w:pPr>
          </w:p>
          <w:p w14:paraId="203AF8A3" w14:textId="77777777" w:rsidR="005B183C" w:rsidRPr="00E45689" w:rsidRDefault="005B183C" w:rsidP="00EB22F3">
            <w:pPr>
              <w:spacing w:line="240" w:lineRule="auto"/>
              <w:rPr>
                <w:rFonts w:cs="Arial"/>
                <w:sz w:val="16"/>
                <w:szCs w:val="16"/>
              </w:rPr>
            </w:pPr>
          </w:p>
          <w:p w14:paraId="11613BFE" w14:textId="77777777" w:rsidR="005A77AD" w:rsidRPr="00E45689" w:rsidRDefault="005A77AD" w:rsidP="00EB22F3">
            <w:pPr>
              <w:spacing w:line="240" w:lineRule="auto"/>
              <w:rPr>
                <w:rFonts w:cs="Arial"/>
                <w:sz w:val="16"/>
                <w:szCs w:val="16"/>
              </w:rPr>
            </w:pPr>
          </w:p>
          <w:p w14:paraId="5A472A48" w14:textId="77777777" w:rsidR="0066543D" w:rsidRPr="00E45689" w:rsidRDefault="0066543D" w:rsidP="00EB22F3">
            <w:pPr>
              <w:spacing w:line="240" w:lineRule="auto"/>
              <w:rPr>
                <w:rFonts w:cs="Arial"/>
                <w:sz w:val="16"/>
                <w:szCs w:val="16"/>
              </w:rPr>
            </w:pPr>
          </w:p>
          <w:p w14:paraId="772DF008" w14:textId="77777777" w:rsidR="0066543D" w:rsidRPr="00E45689" w:rsidRDefault="0066543D" w:rsidP="00EB22F3">
            <w:pPr>
              <w:spacing w:line="240" w:lineRule="auto"/>
              <w:rPr>
                <w:rFonts w:cs="Arial"/>
                <w:sz w:val="16"/>
                <w:szCs w:val="16"/>
              </w:rPr>
            </w:pPr>
          </w:p>
          <w:p w14:paraId="385E67FB" w14:textId="77777777" w:rsidR="0066543D" w:rsidRPr="00E45689" w:rsidRDefault="0066543D" w:rsidP="00EB22F3">
            <w:pPr>
              <w:spacing w:line="240" w:lineRule="auto"/>
              <w:rPr>
                <w:rFonts w:cs="Arial"/>
                <w:sz w:val="16"/>
                <w:szCs w:val="16"/>
              </w:rPr>
            </w:pPr>
          </w:p>
          <w:p w14:paraId="18C7D271" w14:textId="77777777" w:rsidR="008531F3" w:rsidRPr="00BF6785" w:rsidRDefault="00E45689">
            <w:pPr>
              <w:spacing w:line="240" w:lineRule="auto"/>
              <w:rPr>
                <w:rFonts w:cs="Arial"/>
                <w:b/>
                <w:bCs/>
                <w:sz w:val="16"/>
                <w:szCs w:val="16"/>
                <w:lang w:val="en-US"/>
              </w:rPr>
            </w:pPr>
            <w:r w:rsidRPr="00E45689">
              <w:rPr>
                <w:rFonts w:cs="Arial"/>
                <w:b/>
                <w:bCs/>
                <w:sz w:val="16"/>
                <w:szCs w:val="16"/>
                <w:lang w:val="en-US"/>
              </w:rPr>
              <w:t>Bron: GF Building Flow Solution</w:t>
            </w:r>
          </w:p>
        </w:tc>
      </w:tr>
    </w:tbl>
    <w:p w14:paraId="03E76855" w14:textId="77777777" w:rsidR="00366A61" w:rsidRPr="00BF6785" w:rsidRDefault="00366A61" w:rsidP="006E0B5F">
      <w:pPr>
        <w:spacing w:line="240" w:lineRule="auto"/>
        <w:rPr>
          <w:rFonts w:cs="Arial"/>
          <w:sz w:val="20"/>
          <w:lang w:val="en-US"/>
        </w:rPr>
      </w:pPr>
    </w:p>
    <w:sectPr w:rsidR="00366A61" w:rsidRPr="00BF6785" w:rsidSect="00470236">
      <w:headerReference w:type="default" r:id="rId16"/>
      <w:footerReference w:type="default" r:id="rId17"/>
      <w:headerReference w:type="first" r:id="rId18"/>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F8EB9" w14:textId="77777777" w:rsidR="00E45689" w:rsidRDefault="00E45689">
      <w:pPr>
        <w:spacing w:line="240" w:lineRule="auto"/>
      </w:pPr>
      <w:r>
        <w:separator/>
      </w:r>
    </w:p>
  </w:endnote>
  <w:endnote w:type="continuationSeparator" w:id="0">
    <w:p w14:paraId="53C3A52C" w14:textId="77777777" w:rsidR="00E45689" w:rsidRDefault="00E456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0C5D0" w14:textId="77777777" w:rsidR="000D62C7" w:rsidRPr="000D62C7" w:rsidRDefault="000D62C7">
    <w:pPr>
      <w:pStyle w:val="Footer"/>
      <w:jc w:val="right"/>
      <w:rPr>
        <w:sz w:val="16"/>
      </w:rPr>
    </w:pPr>
  </w:p>
  <w:p w14:paraId="7501A1A3"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3241F" w14:textId="77777777" w:rsidR="00E45689" w:rsidRDefault="00E45689">
      <w:pPr>
        <w:spacing w:line="240" w:lineRule="auto"/>
      </w:pPr>
      <w:r>
        <w:separator/>
      </w:r>
    </w:p>
  </w:footnote>
  <w:footnote w:type="continuationSeparator" w:id="0">
    <w:p w14:paraId="694EB038" w14:textId="77777777" w:rsidR="00E45689" w:rsidRDefault="00E4568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FB34E" w14:textId="77777777" w:rsidR="00C815CD" w:rsidRDefault="00E45689" w:rsidP="00CF0EA8">
    <w:pPr>
      <w:spacing w:after="900"/>
      <w:jc w:val="right"/>
    </w:pPr>
    <w:r>
      <w:rPr>
        <w:noProof/>
      </w:rPr>
      <w:drawing>
        <wp:anchor distT="0" distB="0" distL="114300" distR="114300" simplePos="0" relativeHeight="251658240" behindDoc="0" locked="0" layoutInCell="1" allowOverlap="1" wp14:anchorId="27350A54" wp14:editId="38D9FF79">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7284135"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8BA58" w14:textId="77777777" w:rsidR="00F52764" w:rsidRDefault="00E45689" w:rsidP="00FB0CC1">
    <w:pPr>
      <w:pStyle w:val="Header"/>
      <w:ind w:left="7080" w:firstLine="708"/>
    </w:pPr>
    <w:r>
      <w:rPr>
        <w:noProof/>
      </w:rPr>
      <w:drawing>
        <wp:inline distT="0" distB="0" distL="0" distR="0" wp14:anchorId="1E2A9F53" wp14:editId="642EE8E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64547"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90C4526C">
      <w:start w:val="1"/>
      <w:numFmt w:val="bullet"/>
      <w:lvlText w:val="-"/>
      <w:lvlJc w:val="left"/>
      <w:pPr>
        <w:ind w:left="360" w:hanging="360"/>
      </w:pPr>
      <w:rPr>
        <w:rFonts w:ascii="Courier New" w:hAnsi="Courier New" w:hint="default"/>
      </w:rPr>
    </w:lvl>
    <w:lvl w:ilvl="1" w:tplc="52DAC52C">
      <w:start w:val="1"/>
      <w:numFmt w:val="bullet"/>
      <w:lvlText w:val="o"/>
      <w:lvlJc w:val="left"/>
      <w:pPr>
        <w:ind w:left="1080" w:hanging="360"/>
      </w:pPr>
      <w:rPr>
        <w:rFonts w:ascii="Courier New" w:hAnsi="Courier New" w:hint="default"/>
      </w:rPr>
    </w:lvl>
    <w:lvl w:ilvl="2" w:tplc="9B00D33C" w:tentative="1">
      <w:start w:val="1"/>
      <w:numFmt w:val="bullet"/>
      <w:lvlText w:val=""/>
      <w:lvlJc w:val="left"/>
      <w:pPr>
        <w:ind w:left="1800" w:hanging="360"/>
      </w:pPr>
      <w:rPr>
        <w:rFonts w:ascii="Wingdings" w:hAnsi="Wingdings" w:hint="default"/>
      </w:rPr>
    </w:lvl>
    <w:lvl w:ilvl="3" w:tplc="2D24474E" w:tentative="1">
      <w:start w:val="1"/>
      <w:numFmt w:val="bullet"/>
      <w:lvlText w:val=""/>
      <w:lvlJc w:val="left"/>
      <w:pPr>
        <w:ind w:left="2520" w:hanging="360"/>
      </w:pPr>
      <w:rPr>
        <w:rFonts w:ascii="Symbol" w:hAnsi="Symbol" w:hint="default"/>
      </w:rPr>
    </w:lvl>
    <w:lvl w:ilvl="4" w:tplc="EFF89BFC" w:tentative="1">
      <w:start w:val="1"/>
      <w:numFmt w:val="bullet"/>
      <w:lvlText w:val="o"/>
      <w:lvlJc w:val="left"/>
      <w:pPr>
        <w:ind w:left="3240" w:hanging="360"/>
      </w:pPr>
      <w:rPr>
        <w:rFonts w:ascii="Courier New" w:hAnsi="Courier New" w:hint="default"/>
      </w:rPr>
    </w:lvl>
    <w:lvl w:ilvl="5" w:tplc="8342FF48" w:tentative="1">
      <w:start w:val="1"/>
      <w:numFmt w:val="bullet"/>
      <w:lvlText w:val=""/>
      <w:lvlJc w:val="left"/>
      <w:pPr>
        <w:ind w:left="3960" w:hanging="360"/>
      </w:pPr>
      <w:rPr>
        <w:rFonts w:ascii="Wingdings" w:hAnsi="Wingdings" w:hint="default"/>
      </w:rPr>
    </w:lvl>
    <w:lvl w:ilvl="6" w:tplc="117AD540" w:tentative="1">
      <w:start w:val="1"/>
      <w:numFmt w:val="bullet"/>
      <w:lvlText w:val=""/>
      <w:lvlJc w:val="left"/>
      <w:pPr>
        <w:ind w:left="4680" w:hanging="360"/>
      </w:pPr>
      <w:rPr>
        <w:rFonts w:ascii="Symbol" w:hAnsi="Symbol" w:hint="default"/>
      </w:rPr>
    </w:lvl>
    <w:lvl w:ilvl="7" w:tplc="8138C5AC" w:tentative="1">
      <w:start w:val="1"/>
      <w:numFmt w:val="bullet"/>
      <w:lvlText w:val="o"/>
      <w:lvlJc w:val="left"/>
      <w:pPr>
        <w:ind w:left="5400" w:hanging="360"/>
      </w:pPr>
      <w:rPr>
        <w:rFonts w:ascii="Courier New" w:hAnsi="Courier New" w:hint="default"/>
      </w:rPr>
    </w:lvl>
    <w:lvl w:ilvl="8" w:tplc="E1A4ECC6"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256612FE">
      <w:start w:val="1"/>
      <w:numFmt w:val="bullet"/>
      <w:lvlText w:val=""/>
      <w:lvlJc w:val="left"/>
      <w:pPr>
        <w:ind w:left="720" w:hanging="360"/>
      </w:pPr>
      <w:rPr>
        <w:rFonts w:ascii="Symbol" w:hAnsi="Symbol" w:hint="default"/>
      </w:rPr>
    </w:lvl>
    <w:lvl w:ilvl="1" w:tplc="FAC852E6">
      <w:start w:val="1"/>
      <w:numFmt w:val="bullet"/>
      <w:lvlText w:val="-"/>
      <w:lvlJc w:val="left"/>
      <w:pPr>
        <w:ind w:left="1440" w:hanging="360"/>
      </w:pPr>
      <w:rPr>
        <w:rFonts w:ascii="Courier New" w:hAnsi="Courier New" w:hint="default"/>
      </w:rPr>
    </w:lvl>
    <w:lvl w:ilvl="2" w:tplc="B5FADEC6">
      <w:start w:val="1"/>
      <w:numFmt w:val="bullet"/>
      <w:lvlText w:val=""/>
      <w:lvlJc w:val="left"/>
      <w:pPr>
        <w:ind w:left="2160" w:hanging="360"/>
      </w:pPr>
      <w:rPr>
        <w:rFonts w:ascii="Wingdings" w:hAnsi="Wingdings" w:hint="default"/>
      </w:rPr>
    </w:lvl>
    <w:lvl w:ilvl="3" w:tplc="EC7CF85A">
      <w:start w:val="1"/>
      <w:numFmt w:val="bullet"/>
      <w:lvlText w:val=""/>
      <w:lvlJc w:val="left"/>
      <w:pPr>
        <w:ind w:left="2880" w:hanging="360"/>
      </w:pPr>
      <w:rPr>
        <w:rFonts w:ascii="Symbol" w:hAnsi="Symbol" w:hint="default"/>
      </w:rPr>
    </w:lvl>
    <w:lvl w:ilvl="4" w:tplc="3B78F966">
      <w:start w:val="1"/>
      <w:numFmt w:val="bullet"/>
      <w:lvlText w:val="o"/>
      <w:lvlJc w:val="left"/>
      <w:pPr>
        <w:ind w:left="3600" w:hanging="360"/>
      </w:pPr>
      <w:rPr>
        <w:rFonts w:ascii="Courier New" w:hAnsi="Courier New" w:hint="default"/>
      </w:rPr>
    </w:lvl>
    <w:lvl w:ilvl="5" w:tplc="6C14A82A" w:tentative="1">
      <w:start w:val="1"/>
      <w:numFmt w:val="bullet"/>
      <w:lvlText w:val=""/>
      <w:lvlJc w:val="left"/>
      <w:pPr>
        <w:ind w:left="4320" w:hanging="360"/>
      </w:pPr>
      <w:rPr>
        <w:rFonts w:ascii="Wingdings" w:hAnsi="Wingdings" w:hint="default"/>
      </w:rPr>
    </w:lvl>
    <w:lvl w:ilvl="6" w:tplc="C120A338" w:tentative="1">
      <w:start w:val="1"/>
      <w:numFmt w:val="bullet"/>
      <w:lvlText w:val=""/>
      <w:lvlJc w:val="left"/>
      <w:pPr>
        <w:ind w:left="5040" w:hanging="360"/>
      </w:pPr>
      <w:rPr>
        <w:rFonts w:ascii="Symbol" w:hAnsi="Symbol" w:hint="default"/>
      </w:rPr>
    </w:lvl>
    <w:lvl w:ilvl="7" w:tplc="4C666372" w:tentative="1">
      <w:start w:val="1"/>
      <w:numFmt w:val="bullet"/>
      <w:lvlText w:val="o"/>
      <w:lvlJc w:val="left"/>
      <w:pPr>
        <w:ind w:left="5760" w:hanging="360"/>
      </w:pPr>
      <w:rPr>
        <w:rFonts w:ascii="Courier New" w:hAnsi="Courier New" w:hint="default"/>
      </w:rPr>
    </w:lvl>
    <w:lvl w:ilvl="8" w:tplc="9A88D614"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28B2840C">
      <w:start w:val="1"/>
      <w:numFmt w:val="bullet"/>
      <w:lvlText w:val="-"/>
      <w:lvlJc w:val="left"/>
      <w:pPr>
        <w:ind w:left="720" w:hanging="360"/>
      </w:pPr>
      <w:rPr>
        <w:rFonts w:ascii="Courier New" w:hAnsi="Courier New" w:hint="default"/>
      </w:rPr>
    </w:lvl>
    <w:lvl w:ilvl="1" w:tplc="28BC26B4" w:tentative="1">
      <w:start w:val="1"/>
      <w:numFmt w:val="bullet"/>
      <w:lvlText w:val="o"/>
      <w:lvlJc w:val="left"/>
      <w:pPr>
        <w:ind w:left="1440" w:hanging="360"/>
      </w:pPr>
      <w:rPr>
        <w:rFonts w:ascii="Courier New" w:hAnsi="Courier New" w:hint="default"/>
      </w:rPr>
    </w:lvl>
    <w:lvl w:ilvl="2" w:tplc="0EDC7510">
      <w:start w:val="1"/>
      <w:numFmt w:val="bullet"/>
      <w:lvlText w:val="-"/>
      <w:lvlJc w:val="left"/>
      <w:pPr>
        <w:ind w:left="2160" w:hanging="360"/>
      </w:pPr>
      <w:rPr>
        <w:rFonts w:ascii="Courier New" w:hAnsi="Courier New" w:hint="default"/>
      </w:rPr>
    </w:lvl>
    <w:lvl w:ilvl="3" w:tplc="72FEE848">
      <w:start w:val="1"/>
      <w:numFmt w:val="bullet"/>
      <w:lvlText w:val=""/>
      <w:lvlJc w:val="left"/>
      <w:pPr>
        <w:ind w:left="2880" w:hanging="360"/>
      </w:pPr>
      <w:rPr>
        <w:rFonts w:ascii="Symbol" w:hAnsi="Symbol" w:hint="default"/>
      </w:rPr>
    </w:lvl>
    <w:lvl w:ilvl="4" w:tplc="C2223D58">
      <w:start w:val="1"/>
      <w:numFmt w:val="bullet"/>
      <w:lvlText w:val="o"/>
      <w:lvlJc w:val="left"/>
      <w:pPr>
        <w:ind w:left="3600" w:hanging="360"/>
      </w:pPr>
      <w:rPr>
        <w:rFonts w:ascii="Courier New" w:hAnsi="Courier New" w:hint="default"/>
      </w:rPr>
    </w:lvl>
    <w:lvl w:ilvl="5" w:tplc="B21A10F2" w:tentative="1">
      <w:start w:val="1"/>
      <w:numFmt w:val="bullet"/>
      <w:lvlText w:val=""/>
      <w:lvlJc w:val="left"/>
      <w:pPr>
        <w:ind w:left="4320" w:hanging="360"/>
      </w:pPr>
      <w:rPr>
        <w:rFonts w:ascii="Wingdings" w:hAnsi="Wingdings" w:hint="default"/>
      </w:rPr>
    </w:lvl>
    <w:lvl w:ilvl="6" w:tplc="7E145096" w:tentative="1">
      <w:start w:val="1"/>
      <w:numFmt w:val="bullet"/>
      <w:lvlText w:val=""/>
      <w:lvlJc w:val="left"/>
      <w:pPr>
        <w:ind w:left="5040" w:hanging="360"/>
      </w:pPr>
      <w:rPr>
        <w:rFonts w:ascii="Symbol" w:hAnsi="Symbol" w:hint="default"/>
      </w:rPr>
    </w:lvl>
    <w:lvl w:ilvl="7" w:tplc="E9DC4836" w:tentative="1">
      <w:start w:val="1"/>
      <w:numFmt w:val="bullet"/>
      <w:lvlText w:val="o"/>
      <w:lvlJc w:val="left"/>
      <w:pPr>
        <w:ind w:left="5760" w:hanging="360"/>
      </w:pPr>
      <w:rPr>
        <w:rFonts w:ascii="Courier New" w:hAnsi="Courier New" w:hint="default"/>
      </w:rPr>
    </w:lvl>
    <w:lvl w:ilvl="8" w:tplc="BA54A2E2"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4344FE56">
      <w:start w:val="1"/>
      <w:numFmt w:val="bullet"/>
      <w:lvlText w:val=""/>
      <w:lvlJc w:val="left"/>
      <w:pPr>
        <w:ind w:left="720" w:hanging="360"/>
      </w:pPr>
      <w:rPr>
        <w:rFonts w:ascii="Symbol" w:hAnsi="Symbol" w:hint="default"/>
      </w:rPr>
    </w:lvl>
    <w:lvl w:ilvl="1" w:tplc="F34095F0">
      <w:start w:val="1"/>
      <w:numFmt w:val="bullet"/>
      <w:lvlText w:val="o"/>
      <w:lvlJc w:val="left"/>
      <w:pPr>
        <w:ind w:left="1440" w:hanging="360"/>
      </w:pPr>
      <w:rPr>
        <w:rFonts w:ascii="Courier New" w:hAnsi="Courier New" w:cs="Courier New" w:hint="default"/>
      </w:rPr>
    </w:lvl>
    <w:lvl w:ilvl="2" w:tplc="BA0CD606">
      <w:start w:val="1"/>
      <w:numFmt w:val="bullet"/>
      <w:lvlText w:val=""/>
      <w:lvlJc w:val="left"/>
      <w:pPr>
        <w:ind w:left="2160" w:hanging="360"/>
      </w:pPr>
      <w:rPr>
        <w:rFonts w:ascii="Wingdings" w:hAnsi="Wingdings" w:hint="default"/>
      </w:rPr>
    </w:lvl>
    <w:lvl w:ilvl="3" w:tplc="5F583152">
      <w:start w:val="1"/>
      <w:numFmt w:val="bullet"/>
      <w:lvlText w:val=""/>
      <w:lvlJc w:val="left"/>
      <w:pPr>
        <w:ind w:left="2880" w:hanging="360"/>
      </w:pPr>
      <w:rPr>
        <w:rFonts w:ascii="Symbol" w:hAnsi="Symbol" w:hint="default"/>
      </w:rPr>
    </w:lvl>
    <w:lvl w:ilvl="4" w:tplc="8CFE557A">
      <w:start w:val="1"/>
      <w:numFmt w:val="bullet"/>
      <w:lvlText w:val="o"/>
      <w:lvlJc w:val="left"/>
      <w:pPr>
        <w:ind w:left="3600" w:hanging="360"/>
      </w:pPr>
      <w:rPr>
        <w:rFonts w:ascii="Courier New" w:hAnsi="Courier New" w:cs="Courier New" w:hint="default"/>
      </w:rPr>
    </w:lvl>
    <w:lvl w:ilvl="5" w:tplc="9C8AC9F6">
      <w:start w:val="1"/>
      <w:numFmt w:val="bullet"/>
      <w:lvlText w:val=""/>
      <w:lvlJc w:val="left"/>
      <w:pPr>
        <w:ind w:left="4320" w:hanging="360"/>
      </w:pPr>
      <w:rPr>
        <w:rFonts w:ascii="Wingdings" w:hAnsi="Wingdings" w:hint="default"/>
      </w:rPr>
    </w:lvl>
    <w:lvl w:ilvl="6" w:tplc="9D043894">
      <w:start w:val="1"/>
      <w:numFmt w:val="bullet"/>
      <w:lvlText w:val=""/>
      <w:lvlJc w:val="left"/>
      <w:pPr>
        <w:ind w:left="5040" w:hanging="360"/>
      </w:pPr>
      <w:rPr>
        <w:rFonts w:ascii="Symbol" w:hAnsi="Symbol" w:hint="default"/>
      </w:rPr>
    </w:lvl>
    <w:lvl w:ilvl="7" w:tplc="FC644110">
      <w:start w:val="1"/>
      <w:numFmt w:val="bullet"/>
      <w:lvlText w:val="o"/>
      <w:lvlJc w:val="left"/>
      <w:pPr>
        <w:ind w:left="5760" w:hanging="360"/>
      </w:pPr>
      <w:rPr>
        <w:rFonts w:ascii="Courier New" w:hAnsi="Courier New" w:cs="Courier New" w:hint="default"/>
      </w:rPr>
    </w:lvl>
    <w:lvl w:ilvl="8" w:tplc="89C254AE">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B2724C0"/>
    <w:multiLevelType w:val="hybridMultilevel"/>
    <w:tmpl w:val="1D9AE21A"/>
    <w:lvl w:ilvl="0" w:tplc="D404420C">
      <w:start w:val="1"/>
      <w:numFmt w:val="bullet"/>
      <w:lvlText w:val=""/>
      <w:lvlJc w:val="left"/>
      <w:pPr>
        <w:ind w:left="351" w:hanging="360"/>
      </w:pPr>
      <w:rPr>
        <w:rFonts w:ascii="Symbol" w:hAnsi="Symbol" w:hint="default"/>
      </w:rPr>
    </w:lvl>
    <w:lvl w:ilvl="1" w:tplc="5334775E" w:tentative="1">
      <w:start w:val="1"/>
      <w:numFmt w:val="bullet"/>
      <w:lvlText w:val="o"/>
      <w:lvlJc w:val="left"/>
      <w:pPr>
        <w:ind w:left="1071" w:hanging="360"/>
      </w:pPr>
      <w:rPr>
        <w:rFonts w:ascii="Courier New" w:hAnsi="Courier New" w:cs="Courier New" w:hint="default"/>
      </w:rPr>
    </w:lvl>
    <w:lvl w:ilvl="2" w:tplc="EEE8C070" w:tentative="1">
      <w:start w:val="1"/>
      <w:numFmt w:val="bullet"/>
      <w:lvlText w:val=""/>
      <w:lvlJc w:val="left"/>
      <w:pPr>
        <w:ind w:left="1791" w:hanging="360"/>
      </w:pPr>
      <w:rPr>
        <w:rFonts w:ascii="Wingdings" w:hAnsi="Wingdings" w:hint="default"/>
      </w:rPr>
    </w:lvl>
    <w:lvl w:ilvl="3" w:tplc="22FC8A26" w:tentative="1">
      <w:start w:val="1"/>
      <w:numFmt w:val="bullet"/>
      <w:lvlText w:val=""/>
      <w:lvlJc w:val="left"/>
      <w:pPr>
        <w:ind w:left="2511" w:hanging="360"/>
      </w:pPr>
      <w:rPr>
        <w:rFonts w:ascii="Symbol" w:hAnsi="Symbol" w:hint="default"/>
      </w:rPr>
    </w:lvl>
    <w:lvl w:ilvl="4" w:tplc="56624812" w:tentative="1">
      <w:start w:val="1"/>
      <w:numFmt w:val="bullet"/>
      <w:lvlText w:val="o"/>
      <w:lvlJc w:val="left"/>
      <w:pPr>
        <w:ind w:left="3231" w:hanging="360"/>
      </w:pPr>
      <w:rPr>
        <w:rFonts w:ascii="Courier New" w:hAnsi="Courier New" w:cs="Courier New" w:hint="default"/>
      </w:rPr>
    </w:lvl>
    <w:lvl w:ilvl="5" w:tplc="7292BCB8" w:tentative="1">
      <w:start w:val="1"/>
      <w:numFmt w:val="bullet"/>
      <w:lvlText w:val=""/>
      <w:lvlJc w:val="left"/>
      <w:pPr>
        <w:ind w:left="3951" w:hanging="360"/>
      </w:pPr>
      <w:rPr>
        <w:rFonts w:ascii="Wingdings" w:hAnsi="Wingdings" w:hint="default"/>
      </w:rPr>
    </w:lvl>
    <w:lvl w:ilvl="6" w:tplc="5B9E4F26" w:tentative="1">
      <w:start w:val="1"/>
      <w:numFmt w:val="bullet"/>
      <w:lvlText w:val=""/>
      <w:lvlJc w:val="left"/>
      <w:pPr>
        <w:ind w:left="4671" w:hanging="360"/>
      </w:pPr>
      <w:rPr>
        <w:rFonts w:ascii="Symbol" w:hAnsi="Symbol" w:hint="default"/>
      </w:rPr>
    </w:lvl>
    <w:lvl w:ilvl="7" w:tplc="E1DC7620" w:tentative="1">
      <w:start w:val="1"/>
      <w:numFmt w:val="bullet"/>
      <w:lvlText w:val="o"/>
      <w:lvlJc w:val="left"/>
      <w:pPr>
        <w:ind w:left="5391" w:hanging="360"/>
      </w:pPr>
      <w:rPr>
        <w:rFonts w:ascii="Courier New" w:hAnsi="Courier New" w:cs="Courier New" w:hint="default"/>
      </w:rPr>
    </w:lvl>
    <w:lvl w:ilvl="8" w:tplc="05A4C404" w:tentative="1">
      <w:start w:val="1"/>
      <w:numFmt w:val="bullet"/>
      <w:lvlText w:val=""/>
      <w:lvlJc w:val="left"/>
      <w:pPr>
        <w:ind w:left="6111" w:hanging="360"/>
      </w:pPr>
      <w:rPr>
        <w:rFonts w:ascii="Wingdings" w:hAnsi="Wingdings" w:hint="default"/>
      </w:rPr>
    </w:lvl>
  </w:abstractNum>
  <w:abstractNum w:abstractNumId="6" w15:restartNumberingAfterBreak="0">
    <w:nsid w:val="302F2C49"/>
    <w:multiLevelType w:val="hybridMultilevel"/>
    <w:tmpl w:val="B5B8D63C"/>
    <w:lvl w:ilvl="0" w:tplc="91482510">
      <w:start w:val="1"/>
      <w:numFmt w:val="bullet"/>
      <w:lvlText w:val=""/>
      <w:lvlJc w:val="left"/>
      <w:pPr>
        <w:ind w:left="720" w:hanging="360"/>
      </w:pPr>
      <w:rPr>
        <w:rFonts w:ascii="Symbol" w:hAnsi="Symbol" w:hint="default"/>
      </w:rPr>
    </w:lvl>
    <w:lvl w:ilvl="1" w:tplc="3D3EEDB4" w:tentative="1">
      <w:start w:val="1"/>
      <w:numFmt w:val="bullet"/>
      <w:lvlText w:val="o"/>
      <w:lvlJc w:val="left"/>
      <w:pPr>
        <w:ind w:left="1440" w:hanging="360"/>
      </w:pPr>
      <w:rPr>
        <w:rFonts w:ascii="Courier New" w:hAnsi="Courier New" w:cs="Courier New" w:hint="default"/>
      </w:rPr>
    </w:lvl>
    <w:lvl w:ilvl="2" w:tplc="A47E1CA6" w:tentative="1">
      <w:start w:val="1"/>
      <w:numFmt w:val="bullet"/>
      <w:lvlText w:val=""/>
      <w:lvlJc w:val="left"/>
      <w:pPr>
        <w:ind w:left="2160" w:hanging="360"/>
      </w:pPr>
      <w:rPr>
        <w:rFonts w:ascii="Wingdings" w:hAnsi="Wingdings" w:hint="default"/>
      </w:rPr>
    </w:lvl>
    <w:lvl w:ilvl="3" w:tplc="72BE5532" w:tentative="1">
      <w:start w:val="1"/>
      <w:numFmt w:val="bullet"/>
      <w:lvlText w:val=""/>
      <w:lvlJc w:val="left"/>
      <w:pPr>
        <w:ind w:left="2880" w:hanging="360"/>
      </w:pPr>
      <w:rPr>
        <w:rFonts w:ascii="Symbol" w:hAnsi="Symbol" w:hint="default"/>
      </w:rPr>
    </w:lvl>
    <w:lvl w:ilvl="4" w:tplc="EDC07078" w:tentative="1">
      <w:start w:val="1"/>
      <w:numFmt w:val="bullet"/>
      <w:lvlText w:val="o"/>
      <w:lvlJc w:val="left"/>
      <w:pPr>
        <w:ind w:left="3600" w:hanging="360"/>
      </w:pPr>
      <w:rPr>
        <w:rFonts w:ascii="Courier New" w:hAnsi="Courier New" w:cs="Courier New" w:hint="default"/>
      </w:rPr>
    </w:lvl>
    <w:lvl w:ilvl="5" w:tplc="45B82F8E" w:tentative="1">
      <w:start w:val="1"/>
      <w:numFmt w:val="bullet"/>
      <w:lvlText w:val=""/>
      <w:lvlJc w:val="left"/>
      <w:pPr>
        <w:ind w:left="4320" w:hanging="360"/>
      </w:pPr>
      <w:rPr>
        <w:rFonts w:ascii="Wingdings" w:hAnsi="Wingdings" w:hint="default"/>
      </w:rPr>
    </w:lvl>
    <w:lvl w:ilvl="6" w:tplc="CBAC2B26" w:tentative="1">
      <w:start w:val="1"/>
      <w:numFmt w:val="bullet"/>
      <w:lvlText w:val=""/>
      <w:lvlJc w:val="left"/>
      <w:pPr>
        <w:ind w:left="5040" w:hanging="360"/>
      </w:pPr>
      <w:rPr>
        <w:rFonts w:ascii="Symbol" w:hAnsi="Symbol" w:hint="default"/>
      </w:rPr>
    </w:lvl>
    <w:lvl w:ilvl="7" w:tplc="B40EED6A" w:tentative="1">
      <w:start w:val="1"/>
      <w:numFmt w:val="bullet"/>
      <w:lvlText w:val="o"/>
      <w:lvlJc w:val="left"/>
      <w:pPr>
        <w:ind w:left="5760" w:hanging="360"/>
      </w:pPr>
      <w:rPr>
        <w:rFonts w:ascii="Courier New" w:hAnsi="Courier New" w:cs="Courier New" w:hint="default"/>
      </w:rPr>
    </w:lvl>
    <w:lvl w:ilvl="8" w:tplc="938000BC"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5F8253C"/>
    <w:multiLevelType w:val="hybridMultilevel"/>
    <w:tmpl w:val="538C865A"/>
    <w:lvl w:ilvl="0" w:tplc="5C1AB8CA">
      <w:start w:val="1"/>
      <w:numFmt w:val="bullet"/>
      <w:lvlText w:val=""/>
      <w:lvlJc w:val="left"/>
      <w:pPr>
        <w:ind w:left="720" w:hanging="360"/>
      </w:pPr>
      <w:rPr>
        <w:rFonts w:ascii="Symbol" w:hAnsi="Symbol" w:hint="default"/>
      </w:rPr>
    </w:lvl>
    <w:lvl w:ilvl="1" w:tplc="A4560164" w:tentative="1">
      <w:start w:val="1"/>
      <w:numFmt w:val="bullet"/>
      <w:lvlText w:val="o"/>
      <w:lvlJc w:val="left"/>
      <w:pPr>
        <w:ind w:left="1440" w:hanging="360"/>
      </w:pPr>
      <w:rPr>
        <w:rFonts w:ascii="Courier New" w:hAnsi="Courier New" w:cs="Courier New" w:hint="default"/>
      </w:rPr>
    </w:lvl>
    <w:lvl w:ilvl="2" w:tplc="A4443ED0" w:tentative="1">
      <w:start w:val="1"/>
      <w:numFmt w:val="bullet"/>
      <w:lvlText w:val=""/>
      <w:lvlJc w:val="left"/>
      <w:pPr>
        <w:ind w:left="2160" w:hanging="360"/>
      </w:pPr>
      <w:rPr>
        <w:rFonts w:ascii="Wingdings" w:hAnsi="Wingdings" w:hint="default"/>
      </w:rPr>
    </w:lvl>
    <w:lvl w:ilvl="3" w:tplc="0C5EE50E" w:tentative="1">
      <w:start w:val="1"/>
      <w:numFmt w:val="bullet"/>
      <w:lvlText w:val=""/>
      <w:lvlJc w:val="left"/>
      <w:pPr>
        <w:ind w:left="2880" w:hanging="360"/>
      </w:pPr>
      <w:rPr>
        <w:rFonts w:ascii="Symbol" w:hAnsi="Symbol" w:hint="default"/>
      </w:rPr>
    </w:lvl>
    <w:lvl w:ilvl="4" w:tplc="07E439B0" w:tentative="1">
      <w:start w:val="1"/>
      <w:numFmt w:val="bullet"/>
      <w:lvlText w:val="o"/>
      <w:lvlJc w:val="left"/>
      <w:pPr>
        <w:ind w:left="3600" w:hanging="360"/>
      </w:pPr>
      <w:rPr>
        <w:rFonts w:ascii="Courier New" w:hAnsi="Courier New" w:cs="Courier New" w:hint="default"/>
      </w:rPr>
    </w:lvl>
    <w:lvl w:ilvl="5" w:tplc="63FE749E" w:tentative="1">
      <w:start w:val="1"/>
      <w:numFmt w:val="bullet"/>
      <w:lvlText w:val=""/>
      <w:lvlJc w:val="left"/>
      <w:pPr>
        <w:ind w:left="4320" w:hanging="360"/>
      </w:pPr>
      <w:rPr>
        <w:rFonts w:ascii="Wingdings" w:hAnsi="Wingdings" w:hint="default"/>
      </w:rPr>
    </w:lvl>
    <w:lvl w:ilvl="6" w:tplc="3A986B6A" w:tentative="1">
      <w:start w:val="1"/>
      <w:numFmt w:val="bullet"/>
      <w:lvlText w:val=""/>
      <w:lvlJc w:val="left"/>
      <w:pPr>
        <w:ind w:left="5040" w:hanging="360"/>
      </w:pPr>
      <w:rPr>
        <w:rFonts w:ascii="Symbol" w:hAnsi="Symbol" w:hint="default"/>
      </w:rPr>
    </w:lvl>
    <w:lvl w:ilvl="7" w:tplc="63869A30" w:tentative="1">
      <w:start w:val="1"/>
      <w:numFmt w:val="bullet"/>
      <w:lvlText w:val="o"/>
      <w:lvlJc w:val="left"/>
      <w:pPr>
        <w:ind w:left="5760" w:hanging="360"/>
      </w:pPr>
      <w:rPr>
        <w:rFonts w:ascii="Courier New" w:hAnsi="Courier New" w:cs="Courier New" w:hint="default"/>
      </w:rPr>
    </w:lvl>
    <w:lvl w:ilvl="8" w:tplc="AC106FA0" w:tentative="1">
      <w:start w:val="1"/>
      <w:numFmt w:val="bullet"/>
      <w:lvlText w:val=""/>
      <w:lvlJc w:val="left"/>
      <w:pPr>
        <w:ind w:left="6480" w:hanging="360"/>
      </w:pPr>
      <w:rPr>
        <w:rFonts w:ascii="Wingdings" w:hAnsi="Wingdings" w:hint="default"/>
      </w:rPr>
    </w:lvl>
  </w:abstractNum>
  <w:abstractNum w:abstractNumId="9" w15:restartNumberingAfterBreak="0">
    <w:nsid w:val="3CD61B79"/>
    <w:multiLevelType w:val="hybridMultilevel"/>
    <w:tmpl w:val="64C8E29C"/>
    <w:lvl w:ilvl="0" w:tplc="2046709A">
      <w:start w:val="1"/>
      <w:numFmt w:val="bullet"/>
      <w:lvlText w:val="-"/>
      <w:lvlJc w:val="left"/>
      <w:pPr>
        <w:ind w:left="720" w:hanging="360"/>
      </w:pPr>
      <w:rPr>
        <w:rFonts w:ascii="Courier New" w:hAnsi="Courier New" w:hint="default"/>
      </w:rPr>
    </w:lvl>
    <w:lvl w:ilvl="1" w:tplc="2DC692EA" w:tentative="1">
      <w:start w:val="1"/>
      <w:numFmt w:val="bullet"/>
      <w:lvlText w:val="o"/>
      <w:lvlJc w:val="left"/>
      <w:pPr>
        <w:ind w:left="1440" w:hanging="360"/>
      </w:pPr>
      <w:rPr>
        <w:rFonts w:ascii="Courier New" w:hAnsi="Courier New" w:hint="default"/>
      </w:rPr>
    </w:lvl>
    <w:lvl w:ilvl="2" w:tplc="A342978A">
      <w:start w:val="1"/>
      <w:numFmt w:val="bullet"/>
      <w:lvlText w:val=""/>
      <w:lvlJc w:val="left"/>
      <w:pPr>
        <w:ind w:left="2160" w:hanging="360"/>
      </w:pPr>
      <w:rPr>
        <w:rFonts w:ascii="Wingdings" w:hAnsi="Wingdings" w:hint="default"/>
      </w:rPr>
    </w:lvl>
    <w:lvl w:ilvl="3" w:tplc="1A4C2D48">
      <w:start w:val="1"/>
      <w:numFmt w:val="bullet"/>
      <w:lvlText w:val="-"/>
      <w:lvlJc w:val="left"/>
      <w:pPr>
        <w:ind w:left="2880" w:hanging="360"/>
      </w:pPr>
      <w:rPr>
        <w:rFonts w:ascii="Courier New" w:hAnsi="Courier New" w:hint="default"/>
      </w:rPr>
    </w:lvl>
    <w:lvl w:ilvl="4" w:tplc="786C31E0">
      <w:start w:val="1"/>
      <w:numFmt w:val="bullet"/>
      <w:lvlText w:val="o"/>
      <w:lvlJc w:val="left"/>
      <w:pPr>
        <w:ind w:left="3600" w:hanging="360"/>
      </w:pPr>
      <w:rPr>
        <w:rFonts w:ascii="Courier New" w:hAnsi="Courier New" w:hint="default"/>
      </w:rPr>
    </w:lvl>
    <w:lvl w:ilvl="5" w:tplc="DC3EF714" w:tentative="1">
      <w:start w:val="1"/>
      <w:numFmt w:val="bullet"/>
      <w:lvlText w:val=""/>
      <w:lvlJc w:val="left"/>
      <w:pPr>
        <w:ind w:left="4320" w:hanging="360"/>
      </w:pPr>
      <w:rPr>
        <w:rFonts w:ascii="Wingdings" w:hAnsi="Wingdings" w:hint="default"/>
      </w:rPr>
    </w:lvl>
    <w:lvl w:ilvl="6" w:tplc="770473A4" w:tentative="1">
      <w:start w:val="1"/>
      <w:numFmt w:val="bullet"/>
      <w:lvlText w:val=""/>
      <w:lvlJc w:val="left"/>
      <w:pPr>
        <w:ind w:left="5040" w:hanging="360"/>
      </w:pPr>
      <w:rPr>
        <w:rFonts w:ascii="Symbol" w:hAnsi="Symbol" w:hint="default"/>
      </w:rPr>
    </w:lvl>
    <w:lvl w:ilvl="7" w:tplc="C7E66C50" w:tentative="1">
      <w:start w:val="1"/>
      <w:numFmt w:val="bullet"/>
      <w:lvlText w:val="o"/>
      <w:lvlJc w:val="left"/>
      <w:pPr>
        <w:ind w:left="5760" w:hanging="360"/>
      </w:pPr>
      <w:rPr>
        <w:rFonts w:ascii="Courier New" w:hAnsi="Courier New" w:hint="default"/>
      </w:rPr>
    </w:lvl>
    <w:lvl w:ilvl="8" w:tplc="ACA0ED16"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36ACBCD0">
      <w:start w:val="1"/>
      <w:numFmt w:val="bullet"/>
      <w:lvlText w:val=""/>
      <w:lvlJc w:val="left"/>
      <w:pPr>
        <w:ind w:left="360" w:hanging="360"/>
      </w:pPr>
      <w:rPr>
        <w:rFonts w:ascii="Wingdings" w:hAnsi="Wingdings" w:hint="default"/>
      </w:rPr>
    </w:lvl>
    <w:lvl w:ilvl="1" w:tplc="FF527E36" w:tentative="1">
      <w:start w:val="1"/>
      <w:numFmt w:val="bullet"/>
      <w:lvlText w:val="o"/>
      <w:lvlJc w:val="left"/>
      <w:pPr>
        <w:ind w:left="1080" w:hanging="360"/>
      </w:pPr>
      <w:rPr>
        <w:rFonts w:ascii="Courier New" w:hAnsi="Courier New" w:cs="Courier New" w:hint="default"/>
      </w:rPr>
    </w:lvl>
    <w:lvl w:ilvl="2" w:tplc="669ABECA" w:tentative="1">
      <w:start w:val="1"/>
      <w:numFmt w:val="bullet"/>
      <w:lvlText w:val=""/>
      <w:lvlJc w:val="left"/>
      <w:pPr>
        <w:ind w:left="1800" w:hanging="360"/>
      </w:pPr>
      <w:rPr>
        <w:rFonts w:ascii="Wingdings" w:hAnsi="Wingdings" w:hint="default"/>
      </w:rPr>
    </w:lvl>
    <w:lvl w:ilvl="3" w:tplc="F20A0A7A" w:tentative="1">
      <w:start w:val="1"/>
      <w:numFmt w:val="bullet"/>
      <w:lvlText w:val=""/>
      <w:lvlJc w:val="left"/>
      <w:pPr>
        <w:ind w:left="2520" w:hanging="360"/>
      </w:pPr>
      <w:rPr>
        <w:rFonts w:ascii="Symbol" w:hAnsi="Symbol" w:hint="default"/>
      </w:rPr>
    </w:lvl>
    <w:lvl w:ilvl="4" w:tplc="5D920D50" w:tentative="1">
      <w:start w:val="1"/>
      <w:numFmt w:val="bullet"/>
      <w:lvlText w:val="o"/>
      <w:lvlJc w:val="left"/>
      <w:pPr>
        <w:ind w:left="3240" w:hanging="360"/>
      </w:pPr>
      <w:rPr>
        <w:rFonts w:ascii="Courier New" w:hAnsi="Courier New" w:cs="Courier New" w:hint="default"/>
      </w:rPr>
    </w:lvl>
    <w:lvl w:ilvl="5" w:tplc="2444B5F0" w:tentative="1">
      <w:start w:val="1"/>
      <w:numFmt w:val="bullet"/>
      <w:lvlText w:val=""/>
      <w:lvlJc w:val="left"/>
      <w:pPr>
        <w:ind w:left="3960" w:hanging="360"/>
      </w:pPr>
      <w:rPr>
        <w:rFonts w:ascii="Wingdings" w:hAnsi="Wingdings" w:hint="default"/>
      </w:rPr>
    </w:lvl>
    <w:lvl w:ilvl="6" w:tplc="474C8578" w:tentative="1">
      <w:start w:val="1"/>
      <w:numFmt w:val="bullet"/>
      <w:lvlText w:val=""/>
      <w:lvlJc w:val="left"/>
      <w:pPr>
        <w:ind w:left="4680" w:hanging="360"/>
      </w:pPr>
      <w:rPr>
        <w:rFonts w:ascii="Symbol" w:hAnsi="Symbol" w:hint="default"/>
      </w:rPr>
    </w:lvl>
    <w:lvl w:ilvl="7" w:tplc="B19650CC" w:tentative="1">
      <w:start w:val="1"/>
      <w:numFmt w:val="bullet"/>
      <w:lvlText w:val="o"/>
      <w:lvlJc w:val="left"/>
      <w:pPr>
        <w:ind w:left="5400" w:hanging="360"/>
      </w:pPr>
      <w:rPr>
        <w:rFonts w:ascii="Courier New" w:hAnsi="Courier New" w:cs="Courier New" w:hint="default"/>
      </w:rPr>
    </w:lvl>
    <w:lvl w:ilvl="8" w:tplc="2A16DACA" w:tentative="1">
      <w:start w:val="1"/>
      <w:numFmt w:val="bullet"/>
      <w:lvlText w:val=""/>
      <w:lvlJc w:val="left"/>
      <w:pPr>
        <w:ind w:left="6120" w:hanging="360"/>
      </w:pPr>
      <w:rPr>
        <w:rFonts w:ascii="Wingdings" w:hAnsi="Wingdings" w:hint="default"/>
      </w:rPr>
    </w:lvl>
  </w:abstractNum>
  <w:abstractNum w:abstractNumId="11" w15:restartNumberingAfterBreak="0">
    <w:nsid w:val="401062E1"/>
    <w:multiLevelType w:val="hybridMultilevel"/>
    <w:tmpl w:val="13087C9E"/>
    <w:lvl w:ilvl="0" w:tplc="59CE9E8A">
      <w:start w:val="1"/>
      <w:numFmt w:val="bullet"/>
      <w:lvlText w:val=""/>
      <w:lvlJc w:val="left"/>
      <w:pPr>
        <w:ind w:left="720" w:hanging="360"/>
      </w:pPr>
      <w:rPr>
        <w:rFonts w:ascii="Symbol" w:hAnsi="Symbol" w:hint="default"/>
      </w:rPr>
    </w:lvl>
    <w:lvl w:ilvl="1" w:tplc="A406E73E">
      <w:start w:val="1"/>
      <w:numFmt w:val="bullet"/>
      <w:lvlText w:val="o"/>
      <w:lvlJc w:val="left"/>
      <w:pPr>
        <w:ind w:left="1440" w:hanging="360"/>
      </w:pPr>
      <w:rPr>
        <w:rFonts w:ascii="Courier New" w:hAnsi="Courier New" w:hint="default"/>
      </w:rPr>
    </w:lvl>
    <w:lvl w:ilvl="2" w:tplc="D60C010A" w:tentative="1">
      <w:start w:val="1"/>
      <w:numFmt w:val="bullet"/>
      <w:lvlText w:val=""/>
      <w:lvlJc w:val="left"/>
      <w:pPr>
        <w:ind w:left="2160" w:hanging="360"/>
      </w:pPr>
      <w:rPr>
        <w:rFonts w:ascii="Wingdings" w:hAnsi="Wingdings" w:hint="default"/>
      </w:rPr>
    </w:lvl>
    <w:lvl w:ilvl="3" w:tplc="2806CF00" w:tentative="1">
      <w:start w:val="1"/>
      <w:numFmt w:val="bullet"/>
      <w:lvlText w:val=""/>
      <w:lvlJc w:val="left"/>
      <w:pPr>
        <w:ind w:left="2880" w:hanging="360"/>
      </w:pPr>
      <w:rPr>
        <w:rFonts w:ascii="Symbol" w:hAnsi="Symbol" w:hint="default"/>
      </w:rPr>
    </w:lvl>
    <w:lvl w:ilvl="4" w:tplc="CDF25496" w:tentative="1">
      <w:start w:val="1"/>
      <w:numFmt w:val="bullet"/>
      <w:lvlText w:val="o"/>
      <w:lvlJc w:val="left"/>
      <w:pPr>
        <w:ind w:left="3600" w:hanging="360"/>
      </w:pPr>
      <w:rPr>
        <w:rFonts w:ascii="Courier New" w:hAnsi="Courier New" w:hint="default"/>
      </w:rPr>
    </w:lvl>
    <w:lvl w:ilvl="5" w:tplc="4E243AA4" w:tentative="1">
      <w:start w:val="1"/>
      <w:numFmt w:val="bullet"/>
      <w:lvlText w:val=""/>
      <w:lvlJc w:val="left"/>
      <w:pPr>
        <w:ind w:left="4320" w:hanging="360"/>
      </w:pPr>
      <w:rPr>
        <w:rFonts w:ascii="Wingdings" w:hAnsi="Wingdings" w:hint="default"/>
      </w:rPr>
    </w:lvl>
    <w:lvl w:ilvl="6" w:tplc="24FC5E92" w:tentative="1">
      <w:start w:val="1"/>
      <w:numFmt w:val="bullet"/>
      <w:lvlText w:val=""/>
      <w:lvlJc w:val="left"/>
      <w:pPr>
        <w:ind w:left="5040" w:hanging="360"/>
      </w:pPr>
      <w:rPr>
        <w:rFonts w:ascii="Symbol" w:hAnsi="Symbol" w:hint="default"/>
      </w:rPr>
    </w:lvl>
    <w:lvl w:ilvl="7" w:tplc="65AC0AEA" w:tentative="1">
      <w:start w:val="1"/>
      <w:numFmt w:val="bullet"/>
      <w:lvlText w:val="o"/>
      <w:lvlJc w:val="left"/>
      <w:pPr>
        <w:ind w:left="5760" w:hanging="360"/>
      </w:pPr>
      <w:rPr>
        <w:rFonts w:ascii="Courier New" w:hAnsi="Courier New" w:hint="default"/>
      </w:rPr>
    </w:lvl>
    <w:lvl w:ilvl="8" w:tplc="1346EB04" w:tentative="1">
      <w:start w:val="1"/>
      <w:numFmt w:val="bullet"/>
      <w:lvlText w:val=""/>
      <w:lvlJc w:val="left"/>
      <w:pPr>
        <w:ind w:left="6480" w:hanging="360"/>
      </w:pPr>
      <w:rPr>
        <w:rFonts w:ascii="Wingdings" w:hAnsi="Wingdings" w:hint="default"/>
      </w:rPr>
    </w:lvl>
  </w:abstractNum>
  <w:abstractNum w:abstractNumId="12" w15:restartNumberingAfterBreak="0">
    <w:nsid w:val="4C9522CA"/>
    <w:multiLevelType w:val="hybridMultilevel"/>
    <w:tmpl w:val="9BCEA2EE"/>
    <w:lvl w:ilvl="0" w:tplc="764229BA">
      <w:start w:val="1"/>
      <w:numFmt w:val="bullet"/>
      <w:lvlText w:val="-"/>
      <w:lvlJc w:val="left"/>
      <w:pPr>
        <w:ind w:left="720" w:hanging="360"/>
      </w:pPr>
      <w:rPr>
        <w:rFonts w:ascii="Courier New" w:hAnsi="Courier New" w:hint="default"/>
      </w:rPr>
    </w:lvl>
    <w:lvl w:ilvl="1" w:tplc="0DCA5980" w:tentative="1">
      <w:start w:val="1"/>
      <w:numFmt w:val="bullet"/>
      <w:lvlText w:val="o"/>
      <w:lvlJc w:val="left"/>
      <w:pPr>
        <w:ind w:left="1440" w:hanging="360"/>
      </w:pPr>
      <w:rPr>
        <w:rFonts w:ascii="Courier New" w:hAnsi="Courier New" w:hint="default"/>
      </w:rPr>
    </w:lvl>
    <w:lvl w:ilvl="2" w:tplc="FE3A7DF8">
      <w:start w:val="1"/>
      <w:numFmt w:val="bullet"/>
      <w:lvlText w:val=""/>
      <w:lvlJc w:val="left"/>
      <w:pPr>
        <w:ind w:left="2160" w:hanging="360"/>
      </w:pPr>
      <w:rPr>
        <w:rFonts w:ascii="Wingdings" w:hAnsi="Wingdings" w:hint="default"/>
      </w:rPr>
    </w:lvl>
    <w:lvl w:ilvl="3" w:tplc="18048EF4">
      <w:start w:val="1"/>
      <w:numFmt w:val="bullet"/>
      <w:lvlText w:val=""/>
      <w:lvlJc w:val="left"/>
      <w:pPr>
        <w:ind w:left="2880" w:hanging="360"/>
      </w:pPr>
      <w:rPr>
        <w:rFonts w:ascii="Symbol" w:hAnsi="Symbol" w:hint="default"/>
      </w:rPr>
    </w:lvl>
    <w:lvl w:ilvl="4" w:tplc="A03816AE">
      <w:start w:val="1"/>
      <w:numFmt w:val="bullet"/>
      <w:lvlText w:val="-"/>
      <w:lvlJc w:val="left"/>
      <w:pPr>
        <w:ind w:left="3600" w:hanging="360"/>
      </w:pPr>
      <w:rPr>
        <w:rFonts w:ascii="Courier New" w:hAnsi="Courier New" w:hint="default"/>
      </w:rPr>
    </w:lvl>
    <w:lvl w:ilvl="5" w:tplc="89C611D2" w:tentative="1">
      <w:start w:val="1"/>
      <w:numFmt w:val="bullet"/>
      <w:lvlText w:val=""/>
      <w:lvlJc w:val="left"/>
      <w:pPr>
        <w:ind w:left="4320" w:hanging="360"/>
      </w:pPr>
      <w:rPr>
        <w:rFonts w:ascii="Wingdings" w:hAnsi="Wingdings" w:hint="default"/>
      </w:rPr>
    </w:lvl>
    <w:lvl w:ilvl="6" w:tplc="0EAA0F14" w:tentative="1">
      <w:start w:val="1"/>
      <w:numFmt w:val="bullet"/>
      <w:lvlText w:val=""/>
      <w:lvlJc w:val="left"/>
      <w:pPr>
        <w:ind w:left="5040" w:hanging="360"/>
      </w:pPr>
      <w:rPr>
        <w:rFonts w:ascii="Symbol" w:hAnsi="Symbol" w:hint="default"/>
      </w:rPr>
    </w:lvl>
    <w:lvl w:ilvl="7" w:tplc="CF5EF8A2" w:tentative="1">
      <w:start w:val="1"/>
      <w:numFmt w:val="bullet"/>
      <w:lvlText w:val="o"/>
      <w:lvlJc w:val="left"/>
      <w:pPr>
        <w:ind w:left="5760" w:hanging="360"/>
      </w:pPr>
      <w:rPr>
        <w:rFonts w:ascii="Courier New" w:hAnsi="Courier New" w:hint="default"/>
      </w:rPr>
    </w:lvl>
    <w:lvl w:ilvl="8" w:tplc="186AF64C"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B12C66AC">
      <w:start w:val="1"/>
      <w:numFmt w:val="bullet"/>
      <w:lvlText w:val="-"/>
      <w:lvlJc w:val="left"/>
      <w:pPr>
        <w:ind w:left="720" w:hanging="360"/>
      </w:pPr>
      <w:rPr>
        <w:rFonts w:ascii="Courier New" w:hAnsi="Courier New" w:hint="default"/>
      </w:rPr>
    </w:lvl>
    <w:lvl w:ilvl="1" w:tplc="6C5CA796" w:tentative="1">
      <w:start w:val="1"/>
      <w:numFmt w:val="bullet"/>
      <w:lvlText w:val="o"/>
      <w:lvlJc w:val="left"/>
      <w:pPr>
        <w:ind w:left="1440" w:hanging="360"/>
      </w:pPr>
      <w:rPr>
        <w:rFonts w:ascii="Courier New" w:hAnsi="Courier New" w:hint="default"/>
      </w:rPr>
    </w:lvl>
    <w:lvl w:ilvl="2" w:tplc="A66E36B2">
      <w:start w:val="1"/>
      <w:numFmt w:val="bullet"/>
      <w:lvlText w:val=""/>
      <w:lvlJc w:val="left"/>
      <w:pPr>
        <w:ind w:left="2160" w:hanging="360"/>
      </w:pPr>
      <w:rPr>
        <w:rFonts w:ascii="Wingdings" w:hAnsi="Wingdings" w:hint="default"/>
      </w:rPr>
    </w:lvl>
    <w:lvl w:ilvl="3" w:tplc="A342C070">
      <w:start w:val="1"/>
      <w:numFmt w:val="bullet"/>
      <w:lvlText w:val=""/>
      <w:lvlJc w:val="left"/>
      <w:pPr>
        <w:ind w:left="2880" w:hanging="360"/>
      </w:pPr>
      <w:rPr>
        <w:rFonts w:ascii="Symbol" w:hAnsi="Symbol" w:hint="default"/>
      </w:rPr>
    </w:lvl>
    <w:lvl w:ilvl="4" w:tplc="08B20CFA">
      <w:start w:val="1"/>
      <w:numFmt w:val="bullet"/>
      <w:lvlText w:val="o"/>
      <w:lvlJc w:val="left"/>
      <w:pPr>
        <w:ind w:left="3600" w:hanging="360"/>
      </w:pPr>
      <w:rPr>
        <w:rFonts w:ascii="Courier New" w:hAnsi="Courier New" w:hint="default"/>
      </w:rPr>
    </w:lvl>
    <w:lvl w:ilvl="5" w:tplc="0F440C6C" w:tentative="1">
      <w:start w:val="1"/>
      <w:numFmt w:val="bullet"/>
      <w:lvlText w:val=""/>
      <w:lvlJc w:val="left"/>
      <w:pPr>
        <w:ind w:left="4320" w:hanging="360"/>
      </w:pPr>
      <w:rPr>
        <w:rFonts w:ascii="Wingdings" w:hAnsi="Wingdings" w:hint="default"/>
      </w:rPr>
    </w:lvl>
    <w:lvl w:ilvl="6" w:tplc="EEAAA218" w:tentative="1">
      <w:start w:val="1"/>
      <w:numFmt w:val="bullet"/>
      <w:lvlText w:val=""/>
      <w:lvlJc w:val="left"/>
      <w:pPr>
        <w:ind w:left="5040" w:hanging="360"/>
      </w:pPr>
      <w:rPr>
        <w:rFonts w:ascii="Symbol" w:hAnsi="Symbol" w:hint="default"/>
      </w:rPr>
    </w:lvl>
    <w:lvl w:ilvl="7" w:tplc="F3189588" w:tentative="1">
      <w:start w:val="1"/>
      <w:numFmt w:val="bullet"/>
      <w:lvlText w:val="o"/>
      <w:lvlJc w:val="left"/>
      <w:pPr>
        <w:ind w:left="5760" w:hanging="360"/>
      </w:pPr>
      <w:rPr>
        <w:rFonts w:ascii="Courier New" w:hAnsi="Courier New" w:hint="default"/>
      </w:rPr>
    </w:lvl>
    <w:lvl w:ilvl="8" w:tplc="EE640304"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990E1938">
      <w:start w:val="1"/>
      <w:numFmt w:val="bullet"/>
      <w:lvlText w:val=""/>
      <w:lvlJc w:val="left"/>
      <w:pPr>
        <w:ind w:left="360" w:hanging="360"/>
      </w:pPr>
      <w:rPr>
        <w:rFonts w:ascii="Wingdings" w:hAnsi="Wingdings" w:hint="default"/>
      </w:rPr>
    </w:lvl>
    <w:lvl w:ilvl="1" w:tplc="CE86A5AE">
      <w:start w:val="1"/>
      <w:numFmt w:val="bullet"/>
      <w:lvlText w:val="o"/>
      <w:lvlJc w:val="left"/>
      <w:pPr>
        <w:ind w:left="1080" w:hanging="360"/>
      </w:pPr>
      <w:rPr>
        <w:rFonts w:ascii="Courier New" w:hAnsi="Courier New" w:cs="Courier New" w:hint="default"/>
      </w:rPr>
    </w:lvl>
    <w:lvl w:ilvl="2" w:tplc="B61CFCEA">
      <w:start w:val="1"/>
      <w:numFmt w:val="bullet"/>
      <w:lvlText w:val=""/>
      <w:lvlJc w:val="left"/>
      <w:pPr>
        <w:ind w:left="1800" w:hanging="360"/>
      </w:pPr>
      <w:rPr>
        <w:rFonts w:ascii="Wingdings" w:hAnsi="Wingdings" w:hint="default"/>
      </w:rPr>
    </w:lvl>
    <w:lvl w:ilvl="3" w:tplc="4BB81FB6">
      <w:start w:val="1"/>
      <w:numFmt w:val="bullet"/>
      <w:lvlText w:val=""/>
      <w:lvlJc w:val="left"/>
      <w:pPr>
        <w:ind w:left="2520" w:hanging="360"/>
      </w:pPr>
      <w:rPr>
        <w:rFonts w:ascii="Symbol" w:hAnsi="Symbol" w:hint="default"/>
      </w:rPr>
    </w:lvl>
    <w:lvl w:ilvl="4" w:tplc="F210D1F4">
      <w:start w:val="1"/>
      <w:numFmt w:val="bullet"/>
      <w:lvlText w:val="o"/>
      <w:lvlJc w:val="left"/>
      <w:pPr>
        <w:ind w:left="3240" w:hanging="360"/>
      </w:pPr>
      <w:rPr>
        <w:rFonts w:ascii="Courier New" w:hAnsi="Courier New" w:cs="Courier New" w:hint="default"/>
      </w:rPr>
    </w:lvl>
    <w:lvl w:ilvl="5" w:tplc="39FA73A4">
      <w:start w:val="1"/>
      <w:numFmt w:val="bullet"/>
      <w:lvlText w:val=""/>
      <w:lvlJc w:val="left"/>
      <w:pPr>
        <w:ind w:left="3960" w:hanging="360"/>
      </w:pPr>
      <w:rPr>
        <w:rFonts w:ascii="Wingdings" w:hAnsi="Wingdings" w:hint="default"/>
      </w:rPr>
    </w:lvl>
    <w:lvl w:ilvl="6" w:tplc="FD0C5DF8">
      <w:start w:val="1"/>
      <w:numFmt w:val="bullet"/>
      <w:lvlText w:val=""/>
      <w:lvlJc w:val="left"/>
      <w:pPr>
        <w:ind w:left="4680" w:hanging="360"/>
      </w:pPr>
      <w:rPr>
        <w:rFonts w:ascii="Symbol" w:hAnsi="Symbol" w:hint="default"/>
      </w:rPr>
    </w:lvl>
    <w:lvl w:ilvl="7" w:tplc="632E601C">
      <w:start w:val="1"/>
      <w:numFmt w:val="bullet"/>
      <w:lvlText w:val="o"/>
      <w:lvlJc w:val="left"/>
      <w:pPr>
        <w:ind w:left="5400" w:hanging="360"/>
      </w:pPr>
      <w:rPr>
        <w:rFonts w:ascii="Courier New" w:hAnsi="Courier New" w:cs="Courier New" w:hint="default"/>
      </w:rPr>
    </w:lvl>
    <w:lvl w:ilvl="8" w:tplc="961404E0">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0B366F36">
      <w:start w:val="1"/>
      <w:numFmt w:val="decimal"/>
      <w:pStyle w:val="Heading1"/>
      <w:lvlText w:val="%1."/>
      <w:lvlJc w:val="left"/>
      <w:pPr>
        <w:ind w:left="720" w:hanging="360"/>
      </w:pPr>
      <w:rPr>
        <w:rFonts w:cs="Times New Roman"/>
      </w:rPr>
    </w:lvl>
    <w:lvl w:ilvl="1" w:tplc="CA64004C" w:tentative="1">
      <w:start w:val="1"/>
      <w:numFmt w:val="lowerLetter"/>
      <w:lvlText w:val="%2."/>
      <w:lvlJc w:val="left"/>
      <w:pPr>
        <w:ind w:left="1440" w:hanging="360"/>
      </w:pPr>
      <w:rPr>
        <w:rFonts w:cs="Times New Roman"/>
      </w:rPr>
    </w:lvl>
    <w:lvl w:ilvl="2" w:tplc="B4BC0E54" w:tentative="1">
      <w:start w:val="1"/>
      <w:numFmt w:val="lowerRoman"/>
      <w:lvlText w:val="%3."/>
      <w:lvlJc w:val="right"/>
      <w:pPr>
        <w:ind w:left="2160" w:hanging="180"/>
      </w:pPr>
      <w:rPr>
        <w:rFonts w:cs="Times New Roman"/>
      </w:rPr>
    </w:lvl>
    <w:lvl w:ilvl="3" w:tplc="EE445CC6" w:tentative="1">
      <w:start w:val="1"/>
      <w:numFmt w:val="decimal"/>
      <w:lvlText w:val="%4."/>
      <w:lvlJc w:val="left"/>
      <w:pPr>
        <w:ind w:left="2880" w:hanging="360"/>
      </w:pPr>
      <w:rPr>
        <w:rFonts w:cs="Times New Roman"/>
      </w:rPr>
    </w:lvl>
    <w:lvl w:ilvl="4" w:tplc="6CB86E00" w:tentative="1">
      <w:start w:val="1"/>
      <w:numFmt w:val="lowerLetter"/>
      <w:lvlText w:val="%5."/>
      <w:lvlJc w:val="left"/>
      <w:pPr>
        <w:ind w:left="3600" w:hanging="360"/>
      </w:pPr>
      <w:rPr>
        <w:rFonts w:cs="Times New Roman"/>
      </w:rPr>
    </w:lvl>
    <w:lvl w:ilvl="5" w:tplc="8F0EA620" w:tentative="1">
      <w:start w:val="1"/>
      <w:numFmt w:val="lowerRoman"/>
      <w:lvlText w:val="%6."/>
      <w:lvlJc w:val="right"/>
      <w:pPr>
        <w:ind w:left="4320" w:hanging="180"/>
      </w:pPr>
      <w:rPr>
        <w:rFonts w:cs="Times New Roman"/>
      </w:rPr>
    </w:lvl>
    <w:lvl w:ilvl="6" w:tplc="BBBCBAF4" w:tentative="1">
      <w:start w:val="1"/>
      <w:numFmt w:val="decimal"/>
      <w:lvlText w:val="%7."/>
      <w:lvlJc w:val="left"/>
      <w:pPr>
        <w:ind w:left="5040" w:hanging="360"/>
      </w:pPr>
      <w:rPr>
        <w:rFonts w:cs="Times New Roman"/>
      </w:rPr>
    </w:lvl>
    <w:lvl w:ilvl="7" w:tplc="D3B6AD36" w:tentative="1">
      <w:start w:val="1"/>
      <w:numFmt w:val="lowerLetter"/>
      <w:lvlText w:val="%8."/>
      <w:lvlJc w:val="left"/>
      <w:pPr>
        <w:ind w:left="5760" w:hanging="360"/>
      </w:pPr>
      <w:rPr>
        <w:rFonts w:cs="Times New Roman"/>
      </w:rPr>
    </w:lvl>
    <w:lvl w:ilvl="8" w:tplc="8DB24EDC" w:tentative="1">
      <w:start w:val="1"/>
      <w:numFmt w:val="lowerRoman"/>
      <w:lvlText w:val="%9."/>
      <w:lvlJc w:val="right"/>
      <w:pPr>
        <w:ind w:left="6480" w:hanging="180"/>
      </w:pPr>
      <w:rPr>
        <w:rFonts w:cs="Times New Roman"/>
      </w:rPr>
    </w:lvl>
  </w:abstractNum>
  <w:num w:numId="1" w16cid:durableId="2052029073">
    <w:abstractNumId w:val="7"/>
  </w:num>
  <w:num w:numId="2" w16cid:durableId="1081220758">
    <w:abstractNumId w:val="11"/>
  </w:num>
  <w:num w:numId="3" w16cid:durableId="1026755245">
    <w:abstractNumId w:val="0"/>
  </w:num>
  <w:num w:numId="4" w16cid:durableId="1870140399">
    <w:abstractNumId w:val="1"/>
  </w:num>
  <w:num w:numId="5" w16cid:durableId="800655743">
    <w:abstractNumId w:val="13"/>
  </w:num>
  <w:num w:numId="6" w16cid:durableId="1205289062">
    <w:abstractNumId w:val="2"/>
  </w:num>
  <w:num w:numId="7" w16cid:durableId="1951474494">
    <w:abstractNumId w:val="9"/>
  </w:num>
  <w:num w:numId="8" w16cid:durableId="1850173771">
    <w:abstractNumId w:val="12"/>
  </w:num>
  <w:num w:numId="9" w16cid:durableId="1362172953">
    <w:abstractNumId w:val="4"/>
  </w:num>
  <w:num w:numId="10" w16cid:durableId="1162811278">
    <w:abstractNumId w:val="15"/>
  </w:num>
  <w:num w:numId="11" w16cid:durableId="1171523890">
    <w:abstractNumId w:val="14"/>
  </w:num>
  <w:num w:numId="12" w16cid:durableId="1760247286">
    <w:abstractNumId w:val="10"/>
  </w:num>
  <w:num w:numId="13" w16cid:durableId="1219900025">
    <w:abstractNumId w:val="3"/>
  </w:num>
  <w:num w:numId="14" w16cid:durableId="396755032">
    <w:abstractNumId w:val="6"/>
  </w:num>
  <w:num w:numId="15" w16cid:durableId="370962344">
    <w:abstractNumId w:val="8"/>
  </w:num>
  <w:num w:numId="16" w16cid:durableId="20388958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49"/>
    <w:rsid w:val="00001694"/>
    <w:rsid w:val="00003B01"/>
    <w:rsid w:val="0000402D"/>
    <w:rsid w:val="00004C2E"/>
    <w:rsid w:val="000057E5"/>
    <w:rsid w:val="00005F0D"/>
    <w:rsid w:val="000067C6"/>
    <w:rsid w:val="0001140A"/>
    <w:rsid w:val="0001293C"/>
    <w:rsid w:val="00013C62"/>
    <w:rsid w:val="000155CF"/>
    <w:rsid w:val="00015F97"/>
    <w:rsid w:val="00021E2C"/>
    <w:rsid w:val="00021E83"/>
    <w:rsid w:val="00022273"/>
    <w:rsid w:val="000223F5"/>
    <w:rsid w:val="00022ACA"/>
    <w:rsid w:val="00024042"/>
    <w:rsid w:val="00025685"/>
    <w:rsid w:val="00034F11"/>
    <w:rsid w:val="00040052"/>
    <w:rsid w:val="000442EE"/>
    <w:rsid w:val="000454B9"/>
    <w:rsid w:val="000518CA"/>
    <w:rsid w:val="00052B7D"/>
    <w:rsid w:val="00053981"/>
    <w:rsid w:val="00054AC3"/>
    <w:rsid w:val="0005679D"/>
    <w:rsid w:val="000569FB"/>
    <w:rsid w:val="0006164C"/>
    <w:rsid w:val="00062A87"/>
    <w:rsid w:val="000729A3"/>
    <w:rsid w:val="00074ABC"/>
    <w:rsid w:val="00074DE5"/>
    <w:rsid w:val="000751BF"/>
    <w:rsid w:val="000754A9"/>
    <w:rsid w:val="00076210"/>
    <w:rsid w:val="000810F5"/>
    <w:rsid w:val="000812DE"/>
    <w:rsid w:val="000862C2"/>
    <w:rsid w:val="00091A4D"/>
    <w:rsid w:val="000924E4"/>
    <w:rsid w:val="00094CA4"/>
    <w:rsid w:val="00094D99"/>
    <w:rsid w:val="000969B4"/>
    <w:rsid w:val="000A1C07"/>
    <w:rsid w:val="000A200A"/>
    <w:rsid w:val="000A59C8"/>
    <w:rsid w:val="000A5F8B"/>
    <w:rsid w:val="000B23D3"/>
    <w:rsid w:val="000C02D3"/>
    <w:rsid w:val="000C2377"/>
    <w:rsid w:val="000C2675"/>
    <w:rsid w:val="000C307D"/>
    <w:rsid w:val="000C605F"/>
    <w:rsid w:val="000C7BD0"/>
    <w:rsid w:val="000D2B98"/>
    <w:rsid w:val="000D62C7"/>
    <w:rsid w:val="000D66D3"/>
    <w:rsid w:val="000E19ED"/>
    <w:rsid w:val="000E209A"/>
    <w:rsid w:val="000E2556"/>
    <w:rsid w:val="000E3150"/>
    <w:rsid w:val="000E37AF"/>
    <w:rsid w:val="000E3C34"/>
    <w:rsid w:val="000E4486"/>
    <w:rsid w:val="000F3C58"/>
    <w:rsid w:val="0010065A"/>
    <w:rsid w:val="0010296E"/>
    <w:rsid w:val="001036A8"/>
    <w:rsid w:val="001105EB"/>
    <w:rsid w:val="00115787"/>
    <w:rsid w:val="00115AC5"/>
    <w:rsid w:val="00117EB7"/>
    <w:rsid w:val="001211DB"/>
    <w:rsid w:val="00121456"/>
    <w:rsid w:val="0012169E"/>
    <w:rsid w:val="00123138"/>
    <w:rsid w:val="001255E1"/>
    <w:rsid w:val="001272C5"/>
    <w:rsid w:val="001321B8"/>
    <w:rsid w:val="00136D7B"/>
    <w:rsid w:val="001435F8"/>
    <w:rsid w:val="001460DD"/>
    <w:rsid w:val="001463FE"/>
    <w:rsid w:val="00146A2D"/>
    <w:rsid w:val="0014768C"/>
    <w:rsid w:val="00155B48"/>
    <w:rsid w:val="00170819"/>
    <w:rsid w:val="00171545"/>
    <w:rsid w:val="00173413"/>
    <w:rsid w:val="0017516D"/>
    <w:rsid w:val="00184265"/>
    <w:rsid w:val="0018697C"/>
    <w:rsid w:val="001900C5"/>
    <w:rsid w:val="001935DE"/>
    <w:rsid w:val="001952AB"/>
    <w:rsid w:val="00196283"/>
    <w:rsid w:val="001A1BA7"/>
    <w:rsid w:val="001A200E"/>
    <w:rsid w:val="001A757A"/>
    <w:rsid w:val="001B1106"/>
    <w:rsid w:val="001B271F"/>
    <w:rsid w:val="001B5400"/>
    <w:rsid w:val="001B5607"/>
    <w:rsid w:val="001B63D8"/>
    <w:rsid w:val="001C2187"/>
    <w:rsid w:val="001C251F"/>
    <w:rsid w:val="001C2A1F"/>
    <w:rsid w:val="001C5874"/>
    <w:rsid w:val="001D0C6C"/>
    <w:rsid w:val="001D4497"/>
    <w:rsid w:val="001D593A"/>
    <w:rsid w:val="001E0D93"/>
    <w:rsid w:val="001E1CC4"/>
    <w:rsid w:val="001E7655"/>
    <w:rsid w:val="001E7AAF"/>
    <w:rsid w:val="001F0D10"/>
    <w:rsid w:val="001F159E"/>
    <w:rsid w:val="001F1CB2"/>
    <w:rsid w:val="001F42CD"/>
    <w:rsid w:val="001F5C8D"/>
    <w:rsid w:val="001F7242"/>
    <w:rsid w:val="00200AF9"/>
    <w:rsid w:val="00201ADF"/>
    <w:rsid w:val="002026E9"/>
    <w:rsid w:val="00203881"/>
    <w:rsid w:val="002040A7"/>
    <w:rsid w:val="002067FD"/>
    <w:rsid w:val="00210EE2"/>
    <w:rsid w:val="00213411"/>
    <w:rsid w:val="00220B60"/>
    <w:rsid w:val="0022178F"/>
    <w:rsid w:val="002227AB"/>
    <w:rsid w:val="00222E5A"/>
    <w:rsid w:val="0022428F"/>
    <w:rsid w:val="00226432"/>
    <w:rsid w:val="00226C9F"/>
    <w:rsid w:val="002279A6"/>
    <w:rsid w:val="002357DE"/>
    <w:rsid w:val="00241265"/>
    <w:rsid w:val="002434A3"/>
    <w:rsid w:val="002436BA"/>
    <w:rsid w:val="0024405F"/>
    <w:rsid w:val="00245514"/>
    <w:rsid w:val="00247C9B"/>
    <w:rsid w:val="00252C0F"/>
    <w:rsid w:val="002567B9"/>
    <w:rsid w:val="0026017D"/>
    <w:rsid w:val="00262EBA"/>
    <w:rsid w:val="00265713"/>
    <w:rsid w:val="0026650C"/>
    <w:rsid w:val="002666AB"/>
    <w:rsid w:val="00266C68"/>
    <w:rsid w:val="002761B8"/>
    <w:rsid w:val="00282550"/>
    <w:rsid w:val="00287081"/>
    <w:rsid w:val="00287E96"/>
    <w:rsid w:val="00296981"/>
    <w:rsid w:val="002A4CDB"/>
    <w:rsid w:val="002B1DD3"/>
    <w:rsid w:val="002B34C5"/>
    <w:rsid w:val="002B7AAB"/>
    <w:rsid w:val="002B7BB7"/>
    <w:rsid w:val="002C3530"/>
    <w:rsid w:val="002C7628"/>
    <w:rsid w:val="002D0D20"/>
    <w:rsid w:val="002D2C7A"/>
    <w:rsid w:val="002D3035"/>
    <w:rsid w:val="002D30E1"/>
    <w:rsid w:val="002D3762"/>
    <w:rsid w:val="002D5997"/>
    <w:rsid w:val="002D6099"/>
    <w:rsid w:val="002D6708"/>
    <w:rsid w:val="002D67A1"/>
    <w:rsid w:val="002D7A94"/>
    <w:rsid w:val="002E3D6C"/>
    <w:rsid w:val="002E6D3E"/>
    <w:rsid w:val="002F1314"/>
    <w:rsid w:val="002F2EFE"/>
    <w:rsid w:val="002F3BC9"/>
    <w:rsid w:val="002F5632"/>
    <w:rsid w:val="002F6746"/>
    <w:rsid w:val="003003D6"/>
    <w:rsid w:val="0030080E"/>
    <w:rsid w:val="00302D09"/>
    <w:rsid w:val="003039A0"/>
    <w:rsid w:val="00314871"/>
    <w:rsid w:val="003152E3"/>
    <w:rsid w:val="003217D3"/>
    <w:rsid w:val="00325797"/>
    <w:rsid w:val="0032666E"/>
    <w:rsid w:val="00327913"/>
    <w:rsid w:val="00331222"/>
    <w:rsid w:val="00333425"/>
    <w:rsid w:val="00341A67"/>
    <w:rsid w:val="00342F59"/>
    <w:rsid w:val="003435B7"/>
    <w:rsid w:val="00352422"/>
    <w:rsid w:val="003528D6"/>
    <w:rsid w:val="00352964"/>
    <w:rsid w:val="00353946"/>
    <w:rsid w:val="0035638F"/>
    <w:rsid w:val="00360F73"/>
    <w:rsid w:val="003610DC"/>
    <w:rsid w:val="00363BE5"/>
    <w:rsid w:val="00363E1E"/>
    <w:rsid w:val="00363FCD"/>
    <w:rsid w:val="00366A61"/>
    <w:rsid w:val="00371725"/>
    <w:rsid w:val="00371CB2"/>
    <w:rsid w:val="003820BE"/>
    <w:rsid w:val="003827A1"/>
    <w:rsid w:val="00383510"/>
    <w:rsid w:val="00384F51"/>
    <w:rsid w:val="0038704E"/>
    <w:rsid w:val="00390303"/>
    <w:rsid w:val="003908FC"/>
    <w:rsid w:val="003931DA"/>
    <w:rsid w:val="00394E33"/>
    <w:rsid w:val="00394F5F"/>
    <w:rsid w:val="00395CC3"/>
    <w:rsid w:val="003975AE"/>
    <w:rsid w:val="003A3EF0"/>
    <w:rsid w:val="003A458F"/>
    <w:rsid w:val="003A5C3F"/>
    <w:rsid w:val="003A5E18"/>
    <w:rsid w:val="003A663A"/>
    <w:rsid w:val="003B53F6"/>
    <w:rsid w:val="003C26D3"/>
    <w:rsid w:val="003D3B74"/>
    <w:rsid w:val="003D4149"/>
    <w:rsid w:val="003D486A"/>
    <w:rsid w:val="003D5007"/>
    <w:rsid w:val="003D5080"/>
    <w:rsid w:val="003D50EF"/>
    <w:rsid w:val="003D543D"/>
    <w:rsid w:val="003D6558"/>
    <w:rsid w:val="003D70D7"/>
    <w:rsid w:val="003E3AD7"/>
    <w:rsid w:val="003E58B8"/>
    <w:rsid w:val="003E5B45"/>
    <w:rsid w:val="003E69A5"/>
    <w:rsid w:val="003E6AB8"/>
    <w:rsid w:val="003F0A34"/>
    <w:rsid w:val="003F1885"/>
    <w:rsid w:val="003F20E8"/>
    <w:rsid w:val="003F24B5"/>
    <w:rsid w:val="003F27FC"/>
    <w:rsid w:val="003F2A1F"/>
    <w:rsid w:val="003F3DA4"/>
    <w:rsid w:val="003F6FEC"/>
    <w:rsid w:val="00415D9F"/>
    <w:rsid w:val="00423093"/>
    <w:rsid w:val="0043006E"/>
    <w:rsid w:val="004330C3"/>
    <w:rsid w:val="0043633E"/>
    <w:rsid w:val="004372BC"/>
    <w:rsid w:val="00437584"/>
    <w:rsid w:val="00442995"/>
    <w:rsid w:val="00444CF4"/>
    <w:rsid w:val="00444F83"/>
    <w:rsid w:val="00446711"/>
    <w:rsid w:val="0044687A"/>
    <w:rsid w:val="004516DF"/>
    <w:rsid w:val="0045299E"/>
    <w:rsid w:val="00453605"/>
    <w:rsid w:val="004600D7"/>
    <w:rsid w:val="004602A6"/>
    <w:rsid w:val="004610E4"/>
    <w:rsid w:val="00461C52"/>
    <w:rsid w:val="00463CFA"/>
    <w:rsid w:val="00464A8E"/>
    <w:rsid w:val="00464D29"/>
    <w:rsid w:val="00467C82"/>
    <w:rsid w:val="00470236"/>
    <w:rsid w:val="00471193"/>
    <w:rsid w:val="00475761"/>
    <w:rsid w:val="00477BDB"/>
    <w:rsid w:val="00483C44"/>
    <w:rsid w:val="00485120"/>
    <w:rsid w:val="00487948"/>
    <w:rsid w:val="00490B2A"/>
    <w:rsid w:val="004917BC"/>
    <w:rsid w:val="004927B0"/>
    <w:rsid w:val="004A40A5"/>
    <w:rsid w:val="004A4885"/>
    <w:rsid w:val="004A703E"/>
    <w:rsid w:val="004A76E8"/>
    <w:rsid w:val="004B095D"/>
    <w:rsid w:val="004B23C3"/>
    <w:rsid w:val="004C0FE4"/>
    <w:rsid w:val="004C1697"/>
    <w:rsid w:val="004C3632"/>
    <w:rsid w:val="004C46A3"/>
    <w:rsid w:val="004C52DC"/>
    <w:rsid w:val="004C58FA"/>
    <w:rsid w:val="004C60DA"/>
    <w:rsid w:val="004D0D82"/>
    <w:rsid w:val="004D3835"/>
    <w:rsid w:val="004D3868"/>
    <w:rsid w:val="004D3A1C"/>
    <w:rsid w:val="004D573D"/>
    <w:rsid w:val="004D7008"/>
    <w:rsid w:val="004D7222"/>
    <w:rsid w:val="004E1364"/>
    <w:rsid w:val="004E1F4D"/>
    <w:rsid w:val="004E3F2E"/>
    <w:rsid w:val="004F0419"/>
    <w:rsid w:val="004F301F"/>
    <w:rsid w:val="004F5B14"/>
    <w:rsid w:val="0050222D"/>
    <w:rsid w:val="005029A0"/>
    <w:rsid w:val="00502DF3"/>
    <w:rsid w:val="005032AF"/>
    <w:rsid w:val="00503D43"/>
    <w:rsid w:val="005048BE"/>
    <w:rsid w:val="00505666"/>
    <w:rsid w:val="00511830"/>
    <w:rsid w:val="00513328"/>
    <w:rsid w:val="005149C4"/>
    <w:rsid w:val="005155B8"/>
    <w:rsid w:val="00517359"/>
    <w:rsid w:val="00521DD4"/>
    <w:rsid w:val="0052233B"/>
    <w:rsid w:val="00522E35"/>
    <w:rsid w:val="00524529"/>
    <w:rsid w:val="00524EDA"/>
    <w:rsid w:val="00524F12"/>
    <w:rsid w:val="00525DA3"/>
    <w:rsid w:val="005332F5"/>
    <w:rsid w:val="00533AD1"/>
    <w:rsid w:val="00535A3B"/>
    <w:rsid w:val="00542A17"/>
    <w:rsid w:val="00544B0C"/>
    <w:rsid w:val="00552C54"/>
    <w:rsid w:val="00554535"/>
    <w:rsid w:val="00556EF1"/>
    <w:rsid w:val="005613E7"/>
    <w:rsid w:val="00563156"/>
    <w:rsid w:val="0056580A"/>
    <w:rsid w:val="00567F65"/>
    <w:rsid w:val="00567F6D"/>
    <w:rsid w:val="005711E3"/>
    <w:rsid w:val="00574234"/>
    <w:rsid w:val="00574B4B"/>
    <w:rsid w:val="00575C27"/>
    <w:rsid w:val="005778EC"/>
    <w:rsid w:val="00583F19"/>
    <w:rsid w:val="00584964"/>
    <w:rsid w:val="00590EF5"/>
    <w:rsid w:val="00591DC0"/>
    <w:rsid w:val="00592190"/>
    <w:rsid w:val="00592FBE"/>
    <w:rsid w:val="00593801"/>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CBE"/>
    <w:rsid w:val="005E052E"/>
    <w:rsid w:val="005E1706"/>
    <w:rsid w:val="005E17C9"/>
    <w:rsid w:val="005E3413"/>
    <w:rsid w:val="005E47E7"/>
    <w:rsid w:val="005E7657"/>
    <w:rsid w:val="005F46CC"/>
    <w:rsid w:val="005F55BC"/>
    <w:rsid w:val="0060063A"/>
    <w:rsid w:val="00602BCD"/>
    <w:rsid w:val="0060525B"/>
    <w:rsid w:val="006110C9"/>
    <w:rsid w:val="00612AD2"/>
    <w:rsid w:val="00615BF5"/>
    <w:rsid w:val="006207ED"/>
    <w:rsid w:val="00621318"/>
    <w:rsid w:val="00622332"/>
    <w:rsid w:val="00627CA6"/>
    <w:rsid w:val="00634AE2"/>
    <w:rsid w:val="00641645"/>
    <w:rsid w:val="00641AF0"/>
    <w:rsid w:val="006429BE"/>
    <w:rsid w:val="006443EC"/>
    <w:rsid w:val="00645291"/>
    <w:rsid w:val="00646363"/>
    <w:rsid w:val="0064660C"/>
    <w:rsid w:val="00647AFC"/>
    <w:rsid w:val="00647F33"/>
    <w:rsid w:val="0065010A"/>
    <w:rsid w:val="006508ED"/>
    <w:rsid w:val="00652FF6"/>
    <w:rsid w:val="00655139"/>
    <w:rsid w:val="00655971"/>
    <w:rsid w:val="006627A4"/>
    <w:rsid w:val="00663348"/>
    <w:rsid w:val="006640D6"/>
    <w:rsid w:val="00664620"/>
    <w:rsid w:val="0066543D"/>
    <w:rsid w:val="00665A6E"/>
    <w:rsid w:val="00666780"/>
    <w:rsid w:val="0067014E"/>
    <w:rsid w:val="00671094"/>
    <w:rsid w:val="00672CB1"/>
    <w:rsid w:val="00684E72"/>
    <w:rsid w:val="006853F2"/>
    <w:rsid w:val="0069214F"/>
    <w:rsid w:val="00692DA2"/>
    <w:rsid w:val="00693BE4"/>
    <w:rsid w:val="00694268"/>
    <w:rsid w:val="006943B9"/>
    <w:rsid w:val="006948FD"/>
    <w:rsid w:val="00697625"/>
    <w:rsid w:val="0069764B"/>
    <w:rsid w:val="006A1C77"/>
    <w:rsid w:val="006B20A0"/>
    <w:rsid w:val="006B3E2A"/>
    <w:rsid w:val="006B5404"/>
    <w:rsid w:val="006B569A"/>
    <w:rsid w:val="006B58E2"/>
    <w:rsid w:val="006C0017"/>
    <w:rsid w:val="006C71A3"/>
    <w:rsid w:val="006D1925"/>
    <w:rsid w:val="006D1B4E"/>
    <w:rsid w:val="006D29CA"/>
    <w:rsid w:val="006D4DCA"/>
    <w:rsid w:val="006E086A"/>
    <w:rsid w:val="006E0B5F"/>
    <w:rsid w:val="006E0FC6"/>
    <w:rsid w:val="006E33C3"/>
    <w:rsid w:val="006F645C"/>
    <w:rsid w:val="006F649C"/>
    <w:rsid w:val="006F74E2"/>
    <w:rsid w:val="007002CC"/>
    <w:rsid w:val="007026DE"/>
    <w:rsid w:val="007059D9"/>
    <w:rsid w:val="007106DB"/>
    <w:rsid w:val="007121DC"/>
    <w:rsid w:val="007167DF"/>
    <w:rsid w:val="00722CAF"/>
    <w:rsid w:val="00723E17"/>
    <w:rsid w:val="00726402"/>
    <w:rsid w:val="00731D9A"/>
    <w:rsid w:val="00731E09"/>
    <w:rsid w:val="0073235B"/>
    <w:rsid w:val="007326DF"/>
    <w:rsid w:val="0073397D"/>
    <w:rsid w:val="0073398B"/>
    <w:rsid w:val="0074037F"/>
    <w:rsid w:val="007427EC"/>
    <w:rsid w:val="0074593B"/>
    <w:rsid w:val="00756D43"/>
    <w:rsid w:val="0076108E"/>
    <w:rsid w:val="00761F41"/>
    <w:rsid w:val="0076238C"/>
    <w:rsid w:val="0076248B"/>
    <w:rsid w:val="00764418"/>
    <w:rsid w:val="007649E0"/>
    <w:rsid w:val="00774AB4"/>
    <w:rsid w:val="00774B01"/>
    <w:rsid w:val="00775A1E"/>
    <w:rsid w:val="0078446F"/>
    <w:rsid w:val="0078675D"/>
    <w:rsid w:val="00787514"/>
    <w:rsid w:val="00787A5C"/>
    <w:rsid w:val="00787D60"/>
    <w:rsid w:val="00795A3D"/>
    <w:rsid w:val="007A014D"/>
    <w:rsid w:val="007B1407"/>
    <w:rsid w:val="007B15AA"/>
    <w:rsid w:val="007B47DD"/>
    <w:rsid w:val="007B569A"/>
    <w:rsid w:val="007B61AE"/>
    <w:rsid w:val="007B663D"/>
    <w:rsid w:val="007C2761"/>
    <w:rsid w:val="007C529F"/>
    <w:rsid w:val="007C72BA"/>
    <w:rsid w:val="007D031C"/>
    <w:rsid w:val="007D09C7"/>
    <w:rsid w:val="007D0EFA"/>
    <w:rsid w:val="007D1A62"/>
    <w:rsid w:val="007D3E67"/>
    <w:rsid w:val="007D5796"/>
    <w:rsid w:val="007D5B2C"/>
    <w:rsid w:val="007E25D6"/>
    <w:rsid w:val="007E320D"/>
    <w:rsid w:val="007E606A"/>
    <w:rsid w:val="007E6294"/>
    <w:rsid w:val="007E65E8"/>
    <w:rsid w:val="007F0670"/>
    <w:rsid w:val="007F61A5"/>
    <w:rsid w:val="008006BC"/>
    <w:rsid w:val="00800E0D"/>
    <w:rsid w:val="00801E99"/>
    <w:rsid w:val="00804F56"/>
    <w:rsid w:val="008050EC"/>
    <w:rsid w:val="008055E8"/>
    <w:rsid w:val="00807BC9"/>
    <w:rsid w:val="00810897"/>
    <w:rsid w:val="00811A60"/>
    <w:rsid w:val="008127D0"/>
    <w:rsid w:val="00816A63"/>
    <w:rsid w:val="00822DA1"/>
    <w:rsid w:val="00823C5D"/>
    <w:rsid w:val="00823CD6"/>
    <w:rsid w:val="0082627E"/>
    <w:rsid w:val="008277DC"/>
    <w:rsid w:val="00830791"/>
    <w:rsid w:val="008310FC"/>
    <w:rsid w:val="008326F9"/>
    <w:rsid w:val="00834E29"/>
    <w:rsid w:val="008354A1"/>
    <w:rsid w:val="008364AE"/>
    <w:rsid w:val="008372B5"/>
    <w:rsid w:val="00843D75"/>
    <w:rsid w:val="008447D5"/>
    <w:rsid w:val="008474F2"/>
    <w:rsid w:val="00851C54"/>
    <w:rsid w:val="008531F3"/>
    <w:rsid w:val="0085332D"/>
    <w:rsid w:val="00855125"/>
    <w:rsid w:val="00856F53"/>
    <w:rsid w:val="008572F7"/>
    <w:rsid w:val="00860DF7"/>
    <w:rsid w:val="00860EBB"/>
    <w:rsid w:val="0086201D"/>
    <w:rsid w:val="008720F5"/>
    <w:rsid w:val="008779B4"/>
    <w:rsid w:val="00877AD5"/>
    <w:rsid w:val="00880BF8"/>
    <w:rsid w:val="00881269"/>
    <w:rsid w:val="008850B6"/>
    <w:rsid w:val="0088700C"/>
    <w:rsid w:val="00890AB9"/>
    <w:rsid w:val="008932B1"/>
    <w:rsid w:val="008937E5"/>
    <w:rsid w:val="00896A66"/>
    <w:rsid w:val="008974F5"/>
    <w:rsid w:val="008A6123"/>
    <w:rsid w:val="008B62E1"/>
    <w:rsid w:val="008B73E0"/>
    <w:rsid w:val="008B7F11"/>
    <w:rsid w:val="008C4D6C"/>
    <w:rsid w:val="008C4FDE"/>
    <w:rsid w:val="008C657D"/>
    <w:rsid w:val="008D0205"/>
    <w:rsid w:val="008D16DA"/>
    <w:rsid w:val="008D3124"/>
    <w:rsid w:val="008D4B83"/>
    <w:rsid w:val="008D5B7C"/>
    <w:rsid w:val="008E31FE"/>
    <w:rsid w:val="008E435F"/>
    <w:rsid w:val="008E5336"/>
    <w:rsid w:val="008E5846"/>
    <w:rsid w:val="008E7F3D"/>
    <w:rsid w:val="008F27FD"/>
    <w:rsid w:val="008F3595"/>
    <w:rsid w:val="008F66B2"/>
    <w:rsid w:val="008F7361"/>
    <w:rsid w:val="008F772B"/>
    <w:rsid w:val="009032FF"/>
    <w:rsid w:val="00903B19"/>
    <w:rsid w:val="00904AF4"/>
    <w:rsid w:val="0090571C"/>
    <w:rsid w:val="009057D0"/>
    <w:rsid w:val="0090772A"/>
    <w:rsid w:val="00907EA7"/>
    <w:rsid w:val="00911E16"/>
    <w:rsid w:val="00913CF0"/>
    <w:rsid w:val="00915B51"/>
    <w:rsid w:val="00932E5E"/>
    <w:rsid w:val="009342A8"/>
    <w:rsid w:val="00934643"/>
    <w:rsid w:val="00940110"/>
    <w:rsid w:val="009502F1"/>
    <w:rsid w:val="00953605"/>
    <w:rsid w:val="009538FC"/>
    <w:rsid w:val="00953C42"/>
    <w:rsid w:val="009549B1"/>
    <w:rsid w:val="00960335"/>
    <w:rsid w:val="009603F1"/>
    <w:rsid w:val="00963F77"/>
    <w:rsid w:val="009708D6"/>
    <w:rsid w:val="0097321C"/>
    <w:rsid w:val="00973854"/>
    <w:rsid w:val="00974DE5"/>
    <w:rsid w:val="00974EA4"/>
    <w:rsid w:val="00975C26"/>
    <w:rsid w:val="0098035E"/>
    <w:rsid w:val="009824FC"/>
    <w:rsid w:val="00983088"/>
    <w:rsid w:val="00986196"/>
    <w:rsid w:val="009911F8"/>
    <w:rsid w:val="0099171A"/>
    <w:rsid w:val="0099213B"/>
    <w:rsid w:val="00992AD5"/>
    <w:rsid w:val="00997183"/>
    <w:rsid w:val="009A22C9"/>
    <w:rsid w:val="009A3B37"/>
    <w:rsid w:val="009A44C0"/>
    <w:rsid w:val="009A6672"/>
    <w:rsid w:val="009B04E1"/>
    <w:rsid w:val="009B14E0"/>
    <w:rsid w:val="009B1867"/>
    <w:rsid w:val="009B35F9"/>
    <w:rsid w:val="009B6B79"/>
    <w:rsid w:val="009C0E06"/>
    <w:rsid w:val="009C10A8"/>
    <w:rsid w:val="009E14D4"/>
    <w:rsid w:val="009E2153"/>
    <w:rsid w:val="009E5818"/>
    <w:rsid w:val="009E6B40"/>
    <w:rsid w:val="009E6E42"/>
    <w:rsid w:val="009F1931"/>
    <w:rsid w:val="00A05800"/>
    <w:rsid w:val="00A0643D"/>
    <w:rsid w:val="00A07C6C"/>
    <w:rsid w:val="00A10BDC"/>
    <w:rsid w:val="00A1486D"/>
    <w:rsid w:val="00A22999"/>
    <w:rsid w:val="00A230A5"/>
    <w:rsid w:val="00A24EDD"/>
    <w:rsid w:val="00A26BDA"/>
    <w:rsid w:val="00A27417"/>
    <w:rsid w:val="00A27EB8"/>
    <w:rsid w:val="00A30B3D"/>
    <w:rsid w:val="00A33451"/>
    <w:rsid w:val="00A33F25"/>
    <w:rsid w:val="00A40B1C"/>
    <w:rsid w:val="00A40EC1"/>
    <w:rsid w:val="00A43C06"/>
    <w:rsid w:val="00A44566"/>
    <w:rsid w:val="00A46D4E"/>
    <w:rsid w:val="00A515B2"/>
    <w:rsid w:val="00A52910"/>
    <w:rsid w:val="00A52DBF"/>
    <w:rsid w:val="00A549AF"/>
    <w:rsid w:val="00A557E8"/>
    <w:rsid w:val="00A6012D"/>
    <w:rsid w:val="00A6461D"/>
    <w:rsid w:val="00A658C8"/>
    <w:rsid w:val="00A6621B"/>
    <w:rsid w:val="00A670CB"/>
    <w:rsid w:val="00A73AF1"/>
    <w:rsid w:val="00A74359"/>
    <w:rsid w:val="00A82309"/>
    <w:rsid w:val="00A84BBD"/>
    <w:rsid w:val="00A84CC6"/>
    <w:rsid w:val="00A86742"/>
    <w:rsid w:val="00A90E33"/>
    <w:rsid w:val="00A91D91"/>
    <w:rsid w:val="00A93AFE"/>
    <w:rsid w:val="00A93BF0"/>
    <w:rsid w:val="00A93BFF"/>
    <w:rsid w:val="00A94083"/>
    <w:rsid w:val="00A9679A"/>
    <w:rsid w:val="00AA50E6"/>
    <w:rsid w:val="00AA54F2"/>
    <w:rsid w:val="00AA6E3D"/>
    <w:rsid w:val="00AB0D86"/>
    <w:rsid w:val="00AB4A25"/>
    <w:rsid w:val="00AB60B8"/>
    <w:rsid w:val="00AB6511"/>
    <w:rsid w:val="00AB6749"/>
    <w:rsid w:val="00AC13CE"/>
    <w:rsid w:val="00AC278D"/>
    <w:rsid w:val="00AC3E27"/>
    <w:rsid w:val="00AC7A90"/>
    <w:rsid w:val="00AD2736"/>
    <w:rsid w:val="00AD291D"/>
    <w:rsid w:val="00AD432C"/>
    <w:rsid w:val="00AD488F"/>
    <w:rsid w:val="00AD5618"/>
    <w:rsid w:val="00AE3D9E"/>
    <w:rsid w:val="00AE4313"/>
    <w:rsid w:val="00AF0C86"/>
    <w:rsid w:val="00AF3098"/>
    <w:rsid w:val="00AF4472"/>
    <w:rsid w:val="00B16B2C"/>
    <w:rsid w:val="00B178B7"/>
    <w:rsid w:val="00B20735"/>
    <w:rsid w:val="00B2134C"/>
    <w:rsid w:val="00B21816"/>
    <w:rsid w:val="00B23037"/>
    <w:rsid w:val="00B236E5"/>
    <w:rsid w:val="00B2373E"/>
    <w:rsid w:val="00B24071"/>
    <w:rsid w:val="00B27949"/>
    <w:rsid w:val="00B27A59"/>
    <w:rsid w:val="00B27CCB"/>
    <w:rsid w:val="00B31846"/>
    <w:rsid w:val="00B31A9A"/>
    <w:rsid w:val="00B335D8"/>
    <w:rsid w:val="00B346BD"/>
    <w:rsid w:val="00B351EB"/>
    <w:rsid w:val="00B4075B"/>
    <w:rsid w:val="00B4200B"/>
    <w:rsid w:val="00B4422E"/>
    <w:rsid w:val="00B444E9"/>
    <w:rsid w:val="00B445F0"/>
    <w:rsid w:val="00B472D8"/>
    <w:rsid w:val="00B51E45"/>
    <w:rsid w:val="00B53A38"/>
    <w:rsid w:val="00B60F77"/>
    <w:rsid w:val="00B70B80"/>
    <w:rsid w:val="00B71A62"/>
    <w:rsid w:val="00B72A88"/>
    <w:rsid w:val="00B81A6D"/>
    <w:rsid w:val="00B831FD"/>
    <w:rsid w:val="00B85FB1"/>
    <w:rsid w:val="00B86BA6"/>
    <w:rsid w:val="00B86F7B"/>
    <w:rsid w:val="00B947F7"/>
    <w:rsid w:val="00B957AC"/>
    <w:rsid w:val="00BB09DF"/>
    <w:rsid w:val="00BB359B"/>
    <w:rsid w:val="00BB531B"/>
    <w:rsid w:val="00BB6796"/>
    <w:rsid w:val="00BC072B"/>
    <w:rsid w:val="00BC2632"/>
    <w:rsid w:val="00BC2F27"/>
    <w:rsid w:val="00BC5A9E"/>
    <w:rsid w:val="00BD1133"/>
    <w:rsid w:val="00BD378E"/>
    <w:rsid w:val="00BD4DEF"/>
    <w:rsid w:val="00BD5345"/>
    <w:rsid w:val="00BD7D0F"/>
    <w:rsid w:val="00BE0DC3"/>
    <w:rsid w:val="00BE51CE"/>
    <w:rsid w:val="00BE66D0"/>
    <w:rsid w:val="00BE6D4D"/>
    <w:rsid w:val="00BF00E1"/>
    <w:rsid w:val="00BF1B3E"/>
    <w:rsid w:val="00BF5759"/>
    <w:rsid w:val="00BF60CC"/>
    <w:rsid w:val="00BF6785"/>
    <w:rsid w:val="00BF70FB"/>
    <w:rsid w:val="00C026DA"/>
    <w:rsid w:val="00C02E1E"/>
    <w:rsid w:val="00C0585C"/>
    <w:rsid w:val="00C05DD6"/>
    <w:rsid w:val="00C1204F"/>
    <w:rsid w:val="00C144CB"/>
    <w:rsid w:val="00C2173E"/>
    <w:rsid w:val="00C27026"/>
    <w:rsid w:val="00C31455"/>
    <w:rsid w:val="00C31819"/>
    <w:rsid w:val="00C3420F"/>
    <w:rsid w:val="00C34F6E"/>
    <w:rsid w:val="00C3522E"/>
    <w:rsid w:val="00C37A67"/>
    <w:rsid w:val="00C40C06"/>
    <w:rsid w:val="00C447B1"/>
    <w:rsid w:val="00C46275"/>
    <w:rsid w:val="00C46FF6"/>
    <w:rsid w:val="00C5071B"/>
    <w:rsid w:val="00C562EB"/>
    <w:rsid w:val="00C5677B"/>
    <w:rsid w:val="00C621EC"/>
    <w:rsid w:val="00C633E8"/>
    <w:rsid w:val="00C6477F"/>
    <w:rsid w:val="00C64D3C"/>
    <w:rsid w:val="00C67489"/>
    <w:rsid w:val="00C6767C"/>
    <w:rsid w:val="00C8004D"/>
    <w:rsid w:val="00C802D0"/>
    <w:rsid w:val="00C815CD"/>
    <w:rsid w:val="00C82322"/>
    <w:rsid w:val="00C82E84"/>
    <w:rsid w:val="00C83687"/>
    <w:rsid w:val="00C85CEF"/>
    <w:rsid w:val="00C92815"/>
    <w:rsid w:val="00C93819"/>
    <w:rsid w:val="00C9789A"/>
    <w:rsid w:val="00CA2060"/>
    <w:rsid w:val="00CA4510"/>
    <w:rsid w:val="00CA4D66"/>
    <w:rsid w:val="00CA5D73"/>
    <w:rsid w:val="00CB1801"/>
    <w:rsid w:val="00CB1AD3"/>
    <w:rsid w:val="00CB1D93"/>
    <w:rsid w:val="00CB1FEC"/>
    <w:rsid w:val="00CB75A3"/>
    <w:rsid w:val="00CB7610"/>
    <w:rsid w:val="00CB7C45"/>
    <w:rsid w:val="00CC1F77"/>
    <w:rsid w:val="00CC3F35"/>
    <w:rsid w:val="00CC48D2"/>
    <w:rsid w:val="00CC4BD7"/>
    <w:rsid w:val="00CC54F6"/>
    <w:rsid w:val="00CC73F3"/>
    <w:rsid w:val="00CD0E95"/>
    <w:rsid w:val="00CD2688"/>
    <w:rsid w:val="00CD289E"/>
    <w:rsid w:val="00CD2D74"/>
    <w:rsid w:val="00CD45D2"/>
    <w:rsid w:val="00CD6761"/>
    <w:rsid w:val="00CE016E"/>
    <w:rsid w:val="00CE03FA"/>
    <w:rsid w:val="00CE1B23"/>
    <w:rsid w:val="00CE395C"/>
    <w:rsid w:val="00CE65BD"/>
    <w:rsid w:val="00CE7303"/>
    <w:rsid w:val="00CF0EA8"/>
    <w:rsid w:val="00CF25E3"/>
    <w:rsid w:val="00CF3E9C"/>
    <w:rsid w:val="00CF4161"/>
    <w:rsid w:val="00CF5042"/>
    <w:rsid w:val="00CF6A02"/>
    <w:rsid w:val="00D00BA8"/>
    <w:rsid w:val="00D01D16"/>
    <w:rsid w:val="00D02716"/>
    <w:rsid w:val="00D030DC"/>
    <w:rsid w:val="00D03213"/>
    <w:rsid w:val="00D145DC"/>
    <w:rsid w:val="00D21B6D"/>
    <w:rsid w:val="00D238B7"/>
    <w:rsid w:val="00D2617A"/>
    <w:rsid w:val="00D266B0"/>
    <w:rsid w:val="00D31DF9"/>
    <w:rsid w:val="00D33511"/>
    <w:rsid w:val="00D40D1E"/>
    <w:rsid w:val="00D40F6A"/>
    <w:rsid w:val="00D42A90"/>
    <w:rsid w:val="00D454E3"/>
    <w:rsid w:val="00D455BC"/>
    <w:rsid w:val="00D47138"/>
    <w:rsid w:val="00D51585"/>
    <w:rsid w:val="00D52059"/>
    <w:rsid w:val="00D52D21"/>
    <w:rsid w:val="00D537B6"/>
    <w:rsid w:val="00D554AA"/>
    <w:rsid w:val="00D5581F"/>
    <w:rsid w:val="00D55DED"/>
    <w:rsid w:val="00D617FB"/>
    <w:rsid w:val="00D62A99"/>
    <w:rsid w:val="00D6347E"/>
    <w:rsid w:val="00D67593"/>
    <w:rsid w:val="00D710B3"/>
    <w:rsid w:val="00D73415"/>
    <w:rsid w:val="00D82651"/>
    <w:rsid w:val="00D829F1"/>
    <w:rsid w:val="00D871B8"/>
    <w:rsid w:val="00D873ED"/>
    <w:rsid w:val="00D875BA"/>
    <w:rsid w:val="00DA2452"/>
    <w:rsid w:val="00DA261A"/>
    <w:rsid w:val="00DA6C8B"/>
    <w:rsid w:val="00DB04DC"/>
    <w:rsid w:val="00DB1456"/>
    <w:rsid w:val="00DB423E"/>
    <w:rsid w:val="00DB5465"/>
    <w:rsid w:val="00DB705E"/>
    <w:rsid w:val="00DC3C71"/>
    <w:rsid w:val="00DD1271"/>
    <w:rsid w:val="00DD299A"/>
    <w:rsid w:val="00DD4F58"/>
    <w:rsid w:val="00DE29BC"/>
    <w:rsid w:val="00DE3487"/>
    <w:rsid w:val="00DE4DB4"/>
    <w:rsid w:val="00DE4F80"/>
    <w:rsid w:val="00DE7EC4"/>
    <w:rsid w:val="00DF3EF5"/>
    <w:rsid w:val="00DF6B50"/>
    <w:rsid w:val="00DF7AF8"/>
    <w:rsid w:val="00E01B6C"/>
    <w:rsid w:val="00E02BD6"/>
    <w:rsid w:val="00E03D4B"/>
    <w:rsid w:val="00E04136"/>
    <w:rsid w:val="00E071DD"/>
    <w:rsid w:val="00E145C3"/>
    <w:rsid w:val="00E16CED"/>
    <w:rsid w:val="00E174CC"/>
    <w:rsid w:val="00E20CC4"/>
    <w:rsid w:val="00E27C8D"/>
    <w:rsid w:val="00E27F31"/>
    <w:rsid w:val="00E30BDB"/>
    <w:rsid w:val="00E323BB"/>
    <w:rsid w:val="00E3535D"/>
    <w:rsid w:val="00E3752B"/>
    <w:rsid w:val="00E4197C"/>
    <w:rsid w:val="00E41B4F"/>
    <w:rsid w:val="00E42728"/>
    <w:rsid w:val="00E42BCC"/>
    <w:rsid w:val="00E45689"/>
    <w:rsid w:val="00E45C72"/>
    <w:rsid w:val="00E45F76"/>
    <w:rsid w:val="00E51558"/>
    <w:rsid w:val="00E57BCD"/>
    <w:rsid w:val="00E600D5"/>
    <w:rsid w:val="00E60A97"/>
    <w:rsid w:val="00E611C5"/>
    <w:rsid w:val="00E6130B"/>
    <w:rsid w:val="00E65921"/>
    <w:rsid w:val="00E66CFE"/>
    <w:rsid w:val="00E67A4F"/>
    <w:rsid w:val="00E7005C"/>
    <w:rsid w:val="00E70CF5"/>
    <w:rsid w:val="00E742BF"/>
    <w:rsid w:val="00E74633"/>
    <w:rsid w:val="00E74903"/>
    <w:rsid w:val="00E759F7"/>
    <w:rsid w:val="00E77DDD"/>
    <w:rsid w:val="00E83355"/>
    <w:rsid w:val="00E8389A"/>
    <w:rsid w:val="00E86F53"/>
    <w:rsid w:val="00E86FDB"/>
    <w:rsid w:val="00E87494"/>
    <w:rsid w:val="00E90BD1"/>
    <w:rsid w:val="00E9373D"/>
    <w:rsid w:val="00E97C7E"/>
    <w:rsid w:val="00E97E34"/>
    <w:rsid w:val="00EA2EE8"/>
    <w:rsid w:val="00EA7C22"/>
    <w:rsid w:val="00EA7D38"/>
    <w:rsid w:val="00EB0C72"/>
    <w:rsid w:val="00EB0CB0"/>
    <w:rsid w:val="00EB1821"/>
    <w:rsid w:val="00EB22F3"/>
    <w:rsid w:val="00EB276A"/>
    <w:rsid w:val="00EB2C4D"/>
    <w:rsid w:val="00EB69D1"/>
    <w:rsid w:val="00EC02D9"/>
    <w:rsid w:val="00EC2AD4"/>
    <w:rsid w:val="00EC6389"/>
    <w:rsid w:val="00EC6823"/>
    <w:rsid w:val="00EC6910"/>
    <w:rsid w:val="00EC7777"/>
    <w:rsid w:val="00ED258E"/>
    <w:rsid w:val="00ED6144"/>
    <w:rsid w:val="00ED65A3"/>
    <w:rsid w:val="00ED6EA4"/>
    <w:rsid w:val="00EE2576"/>
    <w:rsid w:val="00EE4287"/>
    <w:rsid w:val="00EE48F7"/>
    <w:rsid w:val="00EE52A3"/>
    <w:rsid w:val="00EE616E"/>
    <w:rsid w:val="00EE621C"/>
    <w:rsid w:val="00EE657A"/>
    <w:rsid w:val="00EE6931"/>
    <w:rsid w:val="00EE7204"/>
    <w:rsid w:val="00EE7716"/>
    <w:rsid w:val="00EE788C"/>
    <w:rsid w:val="00EF0142"/>
    <w:rsid w:val="00EF0680"/>
    <w:rsid w:val="00EF1D55"/>
    <w:rsid w:val="00EF30DC"/>
    <w:rsid w:val="00EF47E3"/>
    <w:rsid w:val="00EF4839"/>
    <w:rsid w:val="00EF65DB"/>
    <w:rsid w:val="00F0388A"/>
    <w:rsid w:val="00F03C86"/>
    <w:rsid w:val="00F06477"/>
    <w:rsid w:val="00F12F67"/>
    <w:rsid w:val="00F1410F"/>
    <w:rsid w:val="00F20761"/>
    <w:rsid w:val="00F25FFE"/>
    <w:rsid w:val="00F26737"/>
    <w:rsid w:val="00F277D0"/>
    <w:rsid w:val="00F3509F"/>
    <w:rsid w:val="00F3626A"/>
    <w:rsid w:val="00F365BB"/>
    <w:rsid w:val="00F40199"/>
    <w:rsid w:val="00F43372"/>
    <w:rsid w:val="00F46907"/>
    <w:rsid w:val="00F513AA"/>
    <w:rsid w:val="00F52764"/>
    <w:rsid w:val="00F5424B"/>
    <w:rsid w:val="00F56F31"/>
    <w:rsid w:val="00F62570"/>
    <w:rsid w:val="00F64C6A"/>
    <w:rsid w:val="00F6748A"/>
    <w:rsid w:val="00F707C0"/>
    <w:rsid w:val="00F72436"/>
    <w:rsid w:val="00F72745"/>
    <w:rsid w:val="00F779BB"/>
    <w:rsid w:val="00F929CC"/>
    <w:rsid w:val="00F93A48"/>
    <w:rsid w:val="00F949E1"/>
    <w:rsid w:val="00FA0323"/>
    <w:rsid w:val="00FA07D9"/>
    <w:rsid w:val="00FA491B"/>
    <w:rsid w:val="00FA4AD5"/>
    <w:rsid w:val="00FA5F64"/>
    <w:rsid w:val="00FB0503"/>
    <w:rsid w:val="00FB0CC1"/>
    <w:rsid w:val="00FB3429"/>
    <w:rsid w:val="00FB5E52"/>
    <w:rsid w:val="00FC5ED5"/>
    <w:rsid w:val="00FD0326"/>
    <w:rsid w:val="00FD3C3D"/>
    <w:rsid w:val="00FD46EE"/>
    <w:rsid w:val="00FD5CA3"/>
    <w:rsid w:val="00FD7EDF"/>
    <w:rsid w:val="00FF09FF"/>
    <w:rsid w:val="00FF29D2"/>
    <w:rsid w:val="00FF39EC"/>
    <w:rsid w:val="00FF3BAB"/>
    <w:rsid w:val="00FF468E"/>
    <w:rsid w:val="00FF58D4"/>
    <w:rsid w:val="01B43E77"/>
    <w:rsid w:val="076E2BE8"/>
    <w:rsid w:val="0B74FF4B"/>
    <w:rsid w:val="0E1D5331"/>
    <w:rsid w:val="10434FB3"/>
    <w:rsid w:val="111F3F9D"/>
    <w:rsid w:val="12B4558A"/>
    <w:rsid w:val="13642A59"/>
    <w:rsid w:val="15FF9442"/>
    <w:rsid w:val="175F25BF"/>
    <w:rsid w:val="19955D6A"/>
    <w:rsid w:val="1A9B53B7"/>
    <w:rsid w:val="1B4DAC0C"/>
    <w:rsid w:val="1C94B142"/>
    <w:rsid w:val="1D190A21"/>
    <w:rsid w:val="1D80E5FA"/>
    <w:rsid w:val="1DDCCCE0"/>
    <w:rsid w:val="1F7FD331"/>
    <w:rsid w:val="20E7B9FA"/>
    <w:rsid w:val="27BA12ED"/>
    <w:rsid w:val="27F5C581"/>
    <w:rsid w:val="281291E8"/>
    <w:rsid w:val="287924E8"/>
    <w:rsid w:val="2D7B0FA4"/>
    <w:rsid w:val="2FC58AC8"/>
    <w:rsid w:val="3113E3B8"/>
    <w:rsid w:val="3477EA5A"/>
    <w:rsid w:val="35EE165E"/>
    <w:rsid w:val="37332ED5"/>
    <w:rsid w:val="398235D2"/>
    <w:rsid w:val="3AE15576"/>
    <w:rsid w:val="3C50FA7A"/>
    <w:rsid w:val="3D7E3C7F"/>
    <w:rsid w:val="3D8933C4"/>
    <w:rsid w:val="3F789956"/>
    <w:rsid w:val="40F6D059"/>
    <w:rsid w:val="41F5AF34"/>
    <w:rsid w:val="454FF4B5"/>
    <w:rsid w:val="48266BBC"/>
    <w:rsid w:val="49A679B0"/>
    <w:rsid w:val="4A985C72"/>
    <w:rsid w:val="4CB91C01"/>
    <w:rsid w:val="4D18F382"/>
    <w:rsid w:val="4DE6687F"/>
    <w:rsid w:val="5023C272"/>
    <w:rsid w:val="51303AA7"/>
    <w:rsid w:val="52ECB264"/>
    <w:rsid w:val="53B77C72"/>
    <w:rsid w:val="5C0D509F"/>
    <w:rsid w:val="5CB845AD"/>
    <w:rsid w:val="5D507D4A"/>
    <w:rsid w:val="5FA94AA0"/>
    <w:rsid w:val="62BDE24C"/>
    <w:rsid w:val="6312F52A"/>
    <w:rsid w:val="667F9929"/>
    <w:rsid w:val="66CA7649"/>
    <w:rsid w:val="66DEB86B"/>
    <w:rsid w:val="67B47CA9"/>
    <w:rsid w:val="68D4AB36"/>
    <w:rsid w:val="6ACB3D29"/>
    <w:rsid w:val="6C49C760"/>
    <w:rsid w:val="6F5B4C2C"/>
    <w:rsid w:val="70CB2276"/>
    <w:rsid w:val="71467234"/>
    <w:rsid w:val="719DE0E9"/>
    <w:rsid w:val="75A38AE5"/>
    <w:rsid w:val="75D01C1E"/>
    <w:rsid w:val="77F187EB"/>
    <w:rsid w:val="7B4E130B"/>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24BE701"/>
  <w15:docId w15:val="{8E9AB645-7DFD-47A3-B02D-64F3C17AE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2EBE"/>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www.uponor.com___.YzJ1Omxpb25icmlkZ2U6YzpvOjI5MDU5ZjdhZTUwM2JhNmU5MDliMzI3N2Y5NDc0ZDZkOjY6OWM2NDoyZjkxY2Y1Y2M0OWVhYTRhZTVkNDY5OGQ2YWE2YmY1YWZiMDE2OTkwZTk3ZjRmYzIwZjE4MTJlYjk2MDIzYTA3OnA6VDpO"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NzIzZDo5YjEzNDkxMzk2YWE5MzQ5YjYzY2ViMWU5ODlkODA3ZTc1NjY1MmVkMzA0NWM4MThjYTliNjNlMjNhMmVlNzE5OnA6VDp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4.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8314</Characters>
  <Application>Microsoft Office Word</Application>
  <DocSecurity>0</DocSecurity>
  <Lines>69</Lines>
  <Paragraphs>18</Paragraphs>
  <ScaleCrop>false</ScaleCrop>
  <HeadingPairs>
    <vt:vector size="2" baseType="variant">
      <vt:variant>
        <vt:lpstr>Title</vt:lpstr>
      </vt:variant>
      <vt:variant>
        <vt:i4>1</vt:i4>
      </vt:variant>
    </vt:vector>
  </HeadingPairs>
  <TitlesOfParts>
    <vt:vector size="1" baseType="lpstr">
      <vt:lpstr>Medienmitteilung</vt:lpstr>
    </vt:vector>
  </TitlesOfParts>
  <Company>ZigWare GmbH / ZigNet GmbH</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2018-02-27T23:02:00Z</cp:lastPrinted>
  <dcterms:created xsi:type="dcterms:W3CDTF">2025-04-08T12:46:00Z</dcterms:created>
  <dcterms:modified xsi:type="dcterms:W3CDTF">2025-04-09T07:45:00Z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