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9002"/>
        <w:gridCol w:w="70"/>
      </w:tblGrid>
      <w:tr w:rsidR="00495CDE" w:rsidRPr="00A07581" w14:paraId="28BEE9C5" w14:textId="77777777" w:rsidTr="3AE15576">
        <w:trPr>
          <w:gridAfter w:val="1"/>
          <w:wAfter w:w="70" w:type="dxa"/>
          <w:trHeight w:val="794"/>
        </w:trPr>
        <w:tc>
          <w:tcPr>
            <w:tcW w:w="9002" w:type="dxa"/>
            <w:tcBorders>
              <w:top w:val="nil"/>
              <w:bottom w:val="nil"/>
            </w:tcBorders>
          </w:tcPr>
          <w:p w14:paraId="03387A77" w14:textId="77777777" w:rsidR="00C815CD" w:rsidRPr="00A07581" w:rsidRDefault="002322B0" w:rsidP="006E0B5F">
            <w:pPr>
              <w:pStyle w:val="SenderAddress"/>
              <w:rPr>
                <w:rFonts w:ascii="Rockwell" w:hAnsi="Rockwell" w:cs="Arial"/>
                <w:b/>
                <w:sz w:val="36"/>
                <w:szCs w:val="20"/>
                <w:lang w:val="de-DE"/>
              </w:rPr>
            </w:pPr>
            <w:r w:rsidRPr="00A07581">
              <w:rPr>
                <w:rFonts w:ascii="Rockwell" w:hAnsi="Rockwell" w:cs="Arial"/>
                <w:b/>
                <w:sz w:val="36"/>
                <w:szCs w:val="20"/>
              </w:rPr>
              <w:t xml:space="preserve">Mediatiedote </w:t>
            </w:r>
          </w:p>
        </w:tc>
      </w:tr>
      <w:tr w:rsidR="00495CDE" w:rsidRPr="00A07581" w14:paraId="067A2104" w14:textId="77777777" w:rsidTr="3AE15576">
        <w:trPr>
          <w:gridAfter w:val="1"/>
          <w:wAfter w:w="70" w:type="dxa"/>
          <w:trHeight w:hRule="exact" w:val="284"/>
        </w:trPr>
        <w:tc>
          <w:tcPr>
            <w:tcW w:w="9002" w:type="dxa"/>
            <w:tcBorders>
              <w:top w:val="nil"/>
              <w:bottom w:val="nil"/>
            </w:tcBorders>
          </w:tcPr>
          <w:p w14:paraId="3F1AE96F" w14:textId="77777777" w:rsidR="00C815CD" w:rsidRPr="00A07581" w:rsidRDefault="002322B0" w:rsidP="006E0B5F">
            <w:pPr>
              <w:spacing w:line="240" w:lineRule="auto"/>
              <w:rPr>
                <w:rFonts w:cs="Arial"/>
                <w:sz w:val="20"/>
              </w:rPr>
            </w:pPr>
            <w:r w:rsidRPr="00A07581">
              <w:rPr>
                <w:rFonts w:cs="Arial"/>
                <w:sz w:val="20"/>
              </w:rPr>
              <w:t>Frankfurt/Main, 23. toukokuuta 2025</w:t>
            </w:r>
          </w:p>
        </w:tc>
      </w:tr>
      <w:tr w:rsidR="00495CDE" w:rsidRPr="00A07581" w14:paraId="5AB206C9" w14:textId="77777777" w:rsidTr="00CB4468">
        <w:trPr>
          <w:trHeight w:val="2402"/>
        </w:trPr>
        <w:tc>
          <w:tcPr>
            <w:tcW w:w="9072" w:type="dxa"/>
            <w:gridSpan w:val="2"/>
            <w:tcBorders>
              <w:top w:val="nil"/>
              <w:left w:val="nil"/>
              <w:bottom w:val="nil"/>
              <w:right w:val="nil"/>
            </w:tcBorders>
          </w:tcPr>
          <w:p w14:paraId="16515A31" w14:textId="77777777" w:rsidR="00E86FDB" w:rsidRPr="00A07581" w:rsidRDefault="00E86FDB" w:rsidP="006E0B5F">
            <w:pPr>
              <w:spacing w:line="240" w:lineRule="auto"/>
              <w:rPr>
                <w:rFonts w:cs="Arial"/>
                <w:b/>
                <w:bCs/>
                <w:sz w:val="20"/>
              </w:rPr>
            </w:pPr>
          </w:p>
          <w:p w14:paraId="49FDC512" w14:textId="77777777" w:rsidR="00944E05" w:rsidRPr="00A07581" w:rsidRDefault="002322B0" w:rsidP="00A71BDC">
            <w:pPr>
              <w:spacing w:before="120" w:after="120" w:line="240" w:lineRule="auto"/>
              <w:rPr>
                <w:b/>
                <w:bCs/>
                <w:sz w:val="28"/>
                <w:szCs w:val="28"/>
              </w:rPr>
            </w:pPr>
            <w:r w:rsidRPr="00A07581">
              <w:rPr>
                <w:b/>
                <w:bCs/>
                <w:sz w:val="28"/>
                <w:szCs w:val="28"/>
              </w:rPr>
              <w:t>Uponor I-Shower: German Innovation Award- ja iF Design Award -palkinnot uudelle standardille suihkun asennuksessa ja suunnittelussa</w:t>
            </w:r>
          </w:p>
          <w:p w14:paraId="277E1104" w14:textId="77777777" w:rsidR="0096423E" w:rsidRPr="00A07581" w:rsidRDefault="002322B0" w:rsidP="00944E05">
            <w:pPr>
              <w:spacing w:after="120" w:line="240" w:lineRule="auto"/>
              <w:rPr>
                <w:rFonts w:cs="Arial"/>
                <w:b/>
                <w:sz w:val="20"/>
              </w:rPr>
            </w:pPr>
            <w:r w:rsidRPr="00A07581">
              <w:rPr>
                <w:rFonts w:cs="Arial"/>
                <w:b/>
                <w:sz w:val="20"/>
              </w:rPr>
              <w:t>GF Building Flow Solutions on ylpeä voidessaan ilmoittaa, että sen Uponor I-Shower on saanut arvostetun German Innovation Award 2025 -palkinnon lisäksi myös arvostetun iF Design Award 2025 -palkinnon huippuluokan digitaalisesta suihkuohjaimestaan. Nämä tunnustukset korostavat yrityksen omistautumista innovatiivisuuden, vastuullisuuden ja käyttäjälähtöisen suunnittelun edistämiseen rakennusalalla.</w:t>
            </w:r>
          </w:p>
          <w:p w14:paraId="2A5F9940" w14:textId="77777777" w:rsidR="00D16E98" w:rsidRPr="00A07581" w:rsidRDefault="002322B0" w:rsidP="007354DD">
            <w:pPr>
              <w:spacing w:line="240" w:lineRule="auto"/>
              <w:rPr>
                <w:rFonts w:cs="Arial"/>
                <w:bCs/>
                <w:sz w:val="20"/>
              </w:rPr>
            </w:pPr>
            <w:r w:rsidRPr="00A07581">
              <w:rPr>
                <w:rFonts w:cs="Arial"/>
                <w:bCs/>
                <w:sz w:val="20"/>
              </w:rPr>
              <w:t xml:space="preserve">Uponor I-Shower on uudenlainen, miellyttävämpi suihkuelämys, joka säästää samalla vettä ja energiaa, jättää arkkitehdille ja suunnittelijalle vapaat kädet ja lyhentää asennusaikaa. Sähköinen suihkusekoitinyksikkö on uudistettu ja integroitu Uponor Combi Port -asuntoasemaan, joten I-Showerin asennus vaatii vain yhden putken suihkuliitäntää kohti. Tehokas yhdistelmä tuottaa energiansäästöjä ja hygieenisen hajautetun lämpimän veden syötön, sähköiset sekoittimet taas varmistavan suihkun mukavuuden. </w:t>
            </w:r>
          </w:p>
          <w:p w14:paraId="3086FB13" w14:textId="77777777" w:rsidR="00D16E98" w:rsidRPr="00A07581" w:rsidRDefault="00D16E98" w:rsidP="007354DD">
            <w:pPr>
              <w:spacing w:line="240" w:lineRule="auto"/>
              <w:rPr>
                <w:rFonts w:cs="Arial"/>
                <w:b/>
                <w:sz w:val="20"/>
              </w:rPr>
            </w:pPr>
          </w:p>
          <w:p w14:paraId="455AE50A" w14:textId="77777777" w:rsidR="007354DD" w:rsidRPr="00A07581" w:rsidRDefault="002322B0" w:rsidP="007354DD">
            <w:pPr>
              <w:spacing w:line="240" w:lineRule="auto"/>
              <w:rPr>
                <w:rFonts w:cs="Arial"/>
                <w:sz w:val="20"/>
              </w:rPr>
            </w:pPr>
            <w:r w:rsidRPr="00A07581">
              <w:rPr>
                <w:rFonts w:cs="Arial"/>
                <w:sz w:val="20"/>
              </w:rPr>
              <w:t xml:space="preserve">Suihkuratkaisun digitaalisen ohjaimen saaman iF Design Award 2025 -palkinnon jälkeen German Innovation Award 2025 -palkinto palkitsee Uponor I-Showerin uraauurtavana järjestelmänä, joka yhdistää huipputeknologian ja intuitiivisen käytön miellyttävimmäksi suihkukokemukseksi vähentäen samalla merkittävästi veden ja energian kulutusta. </w:t>
            </w:r>
          </w:p>
          <w:p w14:paraId="4B118201" w14:textId="77777777" w:rsidR="005A7CCC" w:rsidRPr="00A07581" w:rsidRDefault="005A7CCC" w:rsidP="007F2822">
            <w:pPr>
              <w:spacing w:line="240" w:lineRule="auto"/>
              <w:rPr>
                <w:rFonts w:cs="Arial"/>
                <w:sz w:val="20"/>
              </w:rPr>
            </w:pPr>
          </w:p>
          <w:p w14:paraId="79B5443D" w14:textId="77777777" w:rsidR="00BC527F" w:rsidRPr="00A07581" w:rsidRDefault="002322B0" w:rsidP="007354DD">
            <w:pPr>
              <w:spacing w:line="240" w:lineRule="auto"/>
              <w:rPr>
                <w:rFonts w:cs="Arial"/>
                <w:sz w:val="20"/>
              </w:rPr>
            </w:pPr>
            <w:r w:rsidRPr="00A07581">
              <w:rPr>
                <w:rFonts w:cs="Arial"/>
                <w:sz w:val="20"/>
              </w:rPr>
              <w:t>Uponor I-Shower teki vaikutuksen German Innovation Award -tuomaristoon "...järjestelmänä, joka älykkään teknologian ja intuitiivisen käytön ansiosta mahdollistaa yksilöllisten suihkuprofiilien määrittämisen ja vähentää merkittävästi veden ja energian kulutusta. Minimalistinen skandinaavinen muotoilu ja tulevaisuuden tarpeet täyttävä toiminnallisuus erottavat tuotteen muista ja tekevät siitä trendikkään ratkaisun, joka parantaa sekä päivittäistä mukavuutta että ekologista vastuullisuutta.”</w:t>
            </w:r>
          </w:p>
          <w:p w14:paraId="3A07DD3C" w14:textId="77777777" w:rsidR="007354DD" w:rsidRPr="00A07581" w:rsidRDefault="007354DD" w:rsidP="007354DD">
            <w:pPr>
              <w:spacing w:line="240" w:lineRule="auto"/>
              <w:rPr>
                <w:rFonts w:cs="Arial"/>
                <w:sz w:val="20"/>
              </w:rPr>
            </w:pPr>
          </w:p>
          <w:p w14:paraId="5ABF110D" w14:textId="008FC0D5" w:rsidR="007354DD" w:rsidRPr="00A07581" w:rsidRDefault="002322B0" w:rsidP="007354DD">
            <w:pPr>
              <w:spacing w:line="240" w:lineRule="auto"/>
              <w:rPr>
                <w:rFonts w:cs="Arial"/>
                <w:sz w:val="20"/>
              </w:rPr>
            </w:pPr>
            <w:r w:rsidRPr="00A07581">
              <w:rPr>
                <w:rFonts w:cs="Arial"/>
                <w:sz w:val="20"/>
              </w:rPr>
              <w:t>Torsten Meier</w:t>
            </w:r>
            <w:r w:rsidR="00BF139E">
              <w:rPr>
                <w:rFonts w:cs="Arial"/>
                <w:sz w:val="20"/>
              </w:rPr>
              <w:t>, Chief Innovation Officer, GF Building Flow Solutions,</w:t>
            </w:r>
            <w:r w:rsidRPr="00A07581">
              <w:rPr>
                <w:rFonts w:cs="Arial"/>
                <w:sz w:val="20"/>
              </w:rPr>
              <w:t xml:space="preserve"> toteaa ylpeänä: ”Kehitimme suihkuelämyksen säätämistä varten digitaalisen säätimen, jossa yhdistyvät ajaton muotoilu ja intuitiivinen toiminnallisuus. Uponor I-Shower ilmentää sitoutumistamme rajojen rikkomiseen ja sellaisten ratkaisujen luomiseen, jotka eivät vain näytä upeilta, vaan joilla on todella merkitystä. iF Design Award -palkinnon voittaminen ja German Design Councilin tunnustus vahvistavat innovaatiostrategiamme ja ovat kunnianosoitus työmme taustalla oleville visionäärisille ideoille, älykkäille ratkaisuille ja merkittävälle vaikutukselle. Olemme ylpeitä siitä, että olemme osa liikettä, joka on sitoutunut parantamaan elämää vastuullisella tavalla edistyksen avulla.</w:t>
            </w:r>
          </w:p>
          <w:p w14:paraId="6EFDF9C9" w14:textId="77777777" w:rsidR="007354DD" w:rsidRPr="00A07581" w:rsidRDefault="007354DD" w:rsidP="007354DD">
            <w:pPr>
              <w:spacing w:line="240" w:lineRule="auto"/>
              <w:rPr>
                <w:rFonts w:cs="Arial"/>
                <w:sz w:val="20"/>
              </w:rPr>
            </w:pPr>
          </w:p>
          <w:p w14:paraId="20647A99" w14:textId="77777777" w:rsidR="00C64F49" w:rsidRPr="00A07581" w:rsidRDefault="002322B0" w:rsidP="00C64F49">
            <w:pPr>
              <w:spacing w:line="240" w:lineRule="auto"/>
              <w:rPr>
                <w:rFonts w:cs="Arial"/>
                <w:b/>
                <w:bCs/>
                <w:sz w:val="20"/>
              </w:rPr>
            </w:pPr>
            <w:r w:rsidRPr="00A07581">
              <w:rPr>
                <w:rFonts w:cs="Arial"/>
                <w:b/>
                <w:bCs/>
                <w:sz w:val="20"/>
              </w:rPr>
              <w:t>Uponor I-Shower:</w:t>
            </w:r>
          </w:p>
          <w:p w14:paraId="49C00CAF" w14:textId="77777777" w:rsidR="00C64F49" w:rsidRPr="00A07581" w:rsidRDefault="002322B0" w:rsidP="00CB4468">
            <w:pPr>
              <w:numPr>
                <w:ilvl w:val="0"/>
                <w:numId w:val="14"/>
              </w:numPr>
              <w:spacing w:line="240" w:lineRule="auto"/>
              <w:rPr>
                <w:rFonts w:cs="Arial"/>
                <w:sz w:val="20"/>
                <w:lang w:val="en-US"/>
              </w:rPr>
            </w:pPr>
            <w:r w:rsidRPr="00A07581">
              <w:rPr>
                <w:rFonts w:cs="Arial"/>
                <w:sz w:val="20"/>
                <w:lang w:val="en-US"/>
              </w:rPr>
              <w:t>German Innovation Award 2025 ja iF Design Award 2025</w:t>
            </w:r>
          </w:p>
          <w:p w14:paraId="67B36BE4" w14:textId="77777777" w:rsidR="00C64F49" w:rsidRPr="00A07581" w:rsidRDefault="002322B0" w:rsidP="00C64F49">
            <w:pPr>
              <w:numPr>
                <w:ilvl w:val="0"/>
                <w:numId w:val="14"/>
              </w:numPr>
              <w:spacing w:line="240" w:lineRule="auto"/>
              <w:rPr>
                <w:rFonts w:cs="Arial"/>
                <w:sz w:val="20"/>
              </w:rPr>
            </w:pPr>
            <w:r w:rsidRPr="00A07581">
              <w:rPr>
                <w:rFonts w:cs="Arial"/>
                <w:sz w:val="20"/>
              </w:rPr>
              <w:t>50 % nopeampi asennus: paikan päällä tarvitsee asentaa vain yksi putki pääsuihkua kohti ja käsisuihkua kohti sekä etäohjauksen johto</w:t>
            </w:r>
          </w:p>
          <w:p w14:paraId="693EED41" w14:textId="77777777" w:rsidR="00C64F49" w:rsidRPr="00A07581" w:rsidRDefault="002322B0" w:rsidP="00C64F49">
            <w:pPr>
              <w:numPr>
                <w:ilvl w:val="0"/>
                <w:numId w:val="14"/>
              </w:numPr>
              <w:spacing w:line="240" w:lineRule="auto"/>
              <w:rPr>
                <w:rFonts w:cs="Arial"/>
                <w:sz w:val="20"/>
              </w:rPr>
            </w:pPr>
            <w:r w:rsidRPr="00A07581">
              <w:rPr>
                <w:rFonts w:cs="Arial"/>
                <w:sz w:val="20"/>
              </w:rPr>
              <w:t>Arkkitehtoninen vapaus: vesieristettyihin seiniin ei tarvitse asentaa sekoitusyksikköä</w:t>
            </w:r>
          </w:p>
          <w:p w14:paraId="2E20D83E" w14:textId="77777777" w:rsidR="00C0442B" w:rsidRPr="00A07581" w:rsidRDefault="002322B0" w:rsidP="00C0442B">
            <w:pPr>
              <w:numPr>
                <w:ilvl w:val="0"/>
                <w:numId w:val="14"/>
              </w:numPr>
              <w:spacing w:line="240" w:lineRule="auto"/>
              <w:rPr>
                <w:rFonts w:cs="Arial"/>
                <w:sz w:val="20"/>
              </w:rPr>
            </w:pPr>
            <w:r w:rsidRPr="00A07581">
              <w:rPr>
                <w:rFonts w:cs="Arial"/>
                <w:sz w:val="20"/>
              </w:rPr>
              <w:t>Miellyttävin suihkuelämys: sähköinen sekoitin, jossa on muistitoiminto käyttäjäprofiileille ja tarkka lämpötilan säätö</w:t>
            </w:r>
          </w:p>
          <w:p w14:paraId="3D147F24" w14:textId="77777777" w:rsidR="00C0442B" w:rsidRPr="00A07581" w:rsidRDefault="002322B0" w:rsidP="00C0442B">
            <w:pPr>
              <w:numPr>
                <w:ilvl w:val="0"/>
                <w:numId w:val="14"/>
              </w:numPr>
              <w:spacing w:line="240" w:lineRule="auto"/>
              <w:rPr>
                <w:rFonts w:cs="Arial"/>
                <w:sz w:val="20"/>
              </w:rPr>
            </w:pPr>
            <w:r w:rsidRPr="00A07581">
              <w:rPr>
                <w:rFonts w:cs="Arial"/>
                <w:sz w:val="20"/>
              </w:rPr>
              <w:t>Hajautettu lämpimän veden syöttö: hygieeninen lämmin vesi tarvittaessa</w:t>
            </w:r>
          </w:p>
          <w:p w14:paraId="565E5FE5" w14:textId="110151A9" w:rsidR="00CB4468" w:rsidRPr="00A07581" w:rsidRDefault="002322B0" w:rsidP="00C64F49">
            <w:pPr>
              <w:numPr>
                <w:ilvl w:val="0"/>
                <w:numId w:val="14"/>
              </w:numPr>
              <w:spacing w:line="240" w:lineRule="auto"/>
              <w:rPr>
                <w:rFonts w:cs="Arial"/>
                <w:sz w:val="20"/>
              </w:rPr>
            </w:pPr>
            <w:r w:rsidRPr="00A07581">
              <w:rPr>
                <w:rFonts w:cs="Arial"/>
                <w:sz w:val="20"/>
              </w:rPr>
              <w:t xml:space="preserve">Ei enää lämpimän veden odottelua: </w:t>
            </w:r>
            <w:r w:rsidR="00CF555C">
              <w:rPr>
                <w:rFonts w:cs="Arial"/>
                <w:sz w:val="20"/>
              </w:rPr>
              <w:t xml:space="preserve">jopa </w:t>
            </w:r>
            <w:r w:rsidRPr="00A07581">
              <w:rPr>
                <w:rFonts w:cs="Arial"/>
                <w:sz w:val="20"/>
              </w:rPr>
              <w:t>35 % pienempi energiankulutus</w:t>
            </w:r>
          </w:p>
          <w:p w14:paraId="7D91A988" w14:textId="77777777" w:rsidR="00C64F49" w:rsidRPr="00A07581" w:rsidRDefault="002322B0" w:rsidP="00C64F49">
            <w:pPr>
              <w:numPr>
                <w:ilvl w:val="0"/>
                <w:numId w:val="14"/>
              </w:numPr>
              <w:spacing w:line="240" w:lineRule="auto"/>
              <w:rPr>
                <w:rFonts w:cs="Arial"/>
                <w:sz w:val="20"/>
              </w:rPr>
            </w:pPr>
            <w:r w:rsidRPr="00A07581">
              <w:rPr>
                <w:rFonts w:cs="Arial"/>
                <w:sz w:val="20"/>
              </w:rPr>
              <w:t>Digitaalisesti ohjattu suihkun lämpötila ja virtauksen säätö, helppo ja intuitiivinen käyttö</w:t>
            </w:r>
          </w:p>
          <w:p w14:paraId="5821C256" w14:textId="77777777" w:rsidR="00C64F49" w:rsidRPr="00A07581" w:rsidRDefault="002322B0" w:rsidP="00C64F49">
            <w:pPr>
              <w:numPr>
                <w:ilvl w:val="0"/>
                <w:numId w:val="14"/>
              </w:numPr>
              <w:spacing w:line="240" w:lineRule="auto"/>
              <w:rPr>
                <w:rFonts w:cs="Arial"/>
                <w:sz w:val="20"/>
              </w:rPr>
            </w:pPr>
            <w:r w:rsidRPr="00A07581">
              <w:rPr>
                <w:rFonts w:cs="Arial"/>
                <w:sz w:val="20"/>
              </w:rPr>
              <w:t>Suihkun käyttömuistin asetukset jopa neljälle henkilölle</w:t>
            </w:r>
          </w:p>
          <w:p w14:paraId="222947DE" w14:textId="77777777" w:rsidR="00C64F49" w:rsidRPr="00A07581" w:rsidRDefault="002322B0" w:rsidP="00C64F49">
            <w:pPr>
              <w:numPr>
                <w:ilvl w:val="0"/>
                <w:numId w:val="14"/>
              </w:numPr>
              <w:spacing w:line="240" w:lineRule="auto"/>
              <w:rPr>
                <w:rFonts w:cs="Arial"/>
                <w:sz w:val="20"/>
              </w:rPr>
            </w:pPr>
            <w:r w:rsidRPr="00A07581">
              <w:rPr>
                <w:rFonts w:cs="Arial"/>
                <w:sz w:val="20"/>
              </w:rPr>
              <w:t>Kätevä suihkun esilämmitys etäohjauksella</w:t>
            </w:r>
          </w:p>
          <w:p w14:paraId="24B6D555" w14:textId="77777777" w:rsidR="00C64F49" w:rsidRPr="00A07581" w:rsidRDefault="002322B0" w:rsidP="00C64F49">
            <w:pPr>
              <w:numPr>
                <w:ilvl w:val="0"/>
                <w:numId w:val="14"/>
              </w:numPr>
              <w:spacing w:line="240" w:lineRule="auto"/>
              <w:rPr>
                <w:rFonts w:cs="Arial"/>
                <w:sz w:val="20"/>
              </w:rPr>
            </w:pPr>
            <w:r w:rsidRPr="00A07581">
              <w:rPr>
                <w:rFonts w:cs="Arial"/>
                <w:sz w:val="20"/>
              </w:rPr>
              <w:t>Lasten turvatilat lämpötilojen, virtauksen ja ajan asetuksille</w:t>
            </w:r>
          </w:p>
          <w:p w14:paraId="1522F4E0" w14:textId="77777777" w:rsidR="00C64F49" w:rsidRPr="00A07581" w:rsidRDefault="00C64F49" w:rsidP="00C64F49">
            <w:pPr>
              <w:spacing w:line="240" w:lineRule="auto"/>
              <w:rPr>
                <w:rFonts w:cs="Arial"/>
                <w:sz w:val="20"/>
              </w:rPr>
            </w:pPr>
          </w:p>
          <w:p w14:paraId="7918E46D" w14:textId="77777777" w:rsidR="0079180A" w:rsidRPr="00A07581" w:rsidRDefault="0079180A" w:rsidP="00627CA6">
            <w:pPr>
              <w:spacing w:line="240" w:lineRule="auto"/>
              <w:rPr>
                <w:rFonts w:cs="Arial"/>
                <w:b/>
                <w:bCs/>
                <w:sz w:val="20"/>
              </w:rPr>
            </w:pPr>
          </w:p>
          <w:p w14:paraId="4B002C7F" w14:textId="77777777" w:rsidR="00CB4468" w:rsidRPr="00A07581" w:rsidRDefault="00CB4468" w:rsidP="00627CA6">
            <w:pPr>
              <w:spacing w:line="240" w:lineRule="auto"/>
              <w:rPr>
                <w:rFonts w:cs="Arial"/>
                <w:b/>
                <w:bCs/>
                <w:sz w:val="20"/>
              </w:rPr>
            </w:pPr>
          </w:p>
          <w:p w14:paraId="60B7EA90" w14:textId="77777777" w:rsidR="00115D07" w:rsidRPr="00A07581" w:rsidRDefault="00115D07" w:rsidP="00627CA6">
            <w:pPr>
              <w:spacing w:line="240" w:lineRule="auto"/>
              <w:rPr>
                <w:rFonts w:cs="Arial"/>
                <w:b/>
                <w:bCs/>
                <w:sz w:val="20"/>
              </w:rPr>
            </w:pPr>
          </w:p>
          <w:p w14:paraId="77A4D517" w14:textId="77777777" w:rsidR="00425308" w:rsidRPr="00426266" w:rsidRDefault="00425308" w:rsidP="00425308">
            <w:pPr>
              <w:spacing w:line="240" w:lineRule="auto"/>
              <w:rPr>
                <w:rStyle w:val="PlaceholderText"/>
                <w:rFonts w:cs="Arial"/>
                <w:b/>
                <w:color w:val="000000"/>
                <w:sz w:val="20"/>
              </w:rPr>
            </w:pPr>
            <w:r>
              <w:rPr>
                <w:rFonts w:cs="Arial"/>
                <w:b/>
                <w:color w:val="000000"/>
                <w:sz w:val="20"/>
              </w:rPr>
              <w:lastRenderedPageBreak/>
              <w:t>Yhteyshenkilö tiedotusvälineille:</w:t>
            </w:r>
          </w:p>
          <w:p w14:paraId="098FC1CE" w14:textId="77777777" w:rsidR="00425308" w:rsidRPr="00426266" w:rsidRDefault="00425308" w:rsidP="00425308">
            <w:pPr>
              <w:spacing w:line="240" w:lineRule="auto"/>
              <w:rPr>
                <w:rFonts w:cs="Arial"/>
                <w:color w:val="000000"/>
                <w:sz w:val="20"/>
              </w:rPr>
            </w:pPr>
            <w:r>
              <w:rPr>
                <w:rFonts w:cs="Arial"/>
                <w:color w:val="000000"/>
                <w:sz w:val="20"/>
              </w:rPr>
              <w:t>Beatrix Pfundstein</w:t>
            </w:r>
          </w:p>
          <w:p w14:paraId="6B0AA56B" w14:textId="77777777" w:rsidR="00425308" w:rsidRPr="00426266" w:rsidRDefault="00425308" w:rsidP="00425308">
            <w:pPr>
              <w:spacing w:line="240" w:lineRule="auto"/>
              <w:rPr>
                <w:rFonts w:cs="Arial"/>
                <w:color w:val="000000"/>
                <w:sz w:val="20"/>
              </w:rPr>
            </w:pPr>
            <w:r>
              <w:rPr>
                <w:rFonts w:cs="Arial"/>
                <w:color w:val="000000"/>
                <w:sz w:val="20"/>
              </w:rPr>
              <w:t xml:space="preserve">Manager Global PR &amp; Communications </w:t>
            </w:r>
          </w:p>
          <w:p w14:paraId="1278F2CF" w14:textId="77777777" w:rsidR="00425308" w:rsidRPr="00AB177E" w:rsidRDefault="00425308" w:rsidP="00425308">
            <w:pPr>
              <w:spacing w:line="240" w:lineRule="auto"/>
              <w:rPr>
                <w:rFonts w:cs="Arial"/>
                <w:color w:val="000000"/>
                <w:sz w:val="20"/>
                <w:lang w:val="en-US"/>
              </w:rPr>
            </w:pPr>
            <w:r w:rsidRPr="00426266">
              <w:rPr>
                <w:rFonts w:cs="Arial"/>
                <w:color w:val="000000"/>
                <w:sz w:val="20"/>
                <w:lang w:val="en-US"/>
              </w:rPr>
              <w:t>GF Building Flow Solutions</w:t>
            </w:r>
          </w:p>
          <w:p w14:paraId="4507A945" w14:textId="77777777" w:rsidR="00425308" w:rsidRPr="00AB177E" w:rsidRDefault="00425308" w:rsidP="00425308">
            <w:pPr>
              <w:spacing w:line="240" w:lineRule="auto"/>
              <w:rPr>
                <w:rFonts w:cs="Arial"/>
                <w:color w:val="000000"/>
                <w:sz w:val="20"/>
                <w:lang w:val="en-US"/>
              </w:rPr>
            </w:pPr>
            <w:hyperlink r:id="rId11" w:history="1">
              <w:r w:rsidRPr="00426266">
                <w:rPr>
                  <w:rStyle w:val="Hyperlink"/>
                  <w:rFonts w:cs="Arial"/>
                  <w:sz w:val="20"/>
                  <w:lang w:val="en-US"/>
                </w:rPr>
                <w:t>beatrix.pfundstein@uponor.com</w:t>
              </w:r>
            </w:hyperlink>
          </w:p>
          <w:p w14:paraId="51F58D23" w14:textId="77777777" w:rsidR="00425308" w:rsidRPr="003D3B74" w:rsidRDefault="00425308" w:rsidP="00425308">
            <w:pPr>
              <w:autoSpaceDE w:val="0"/>
              <w:autoSpaceDN w:val="0"/>
              <w:adjustRightInd w:val="0"/>
              <w:spacing w:line="240" w:lineRule="auto"/>
              <w:rPr>
                <w:rFonts w:cs="Arial"/>
                <w:b/>
                <w:bCs/>
                <w:color w:val="000000"/>
                <w:sz w:val="20"/>
                <w:lang w:val="en-US"/>
              </w:rPr>
            </w:pPr>
            <w:r w:rsidRPr="00426266">
              <w:rPr>
                <w:rFonts w:cs="Arial"/>
                <w:color w:val="000000"/>
                <w:sz w:val="20"/>
                <w:lang w:val="en-US"/>
              </w:rPr>
              <w:t>+49 (0)69 795386015</w:t>
            </w:r>
          </w:p>
          <w:p w14:paraId="54346615" w14:textId="77777777" w:rsidR="00425308" w:rsidRPr="007D507E" w:rsidRDefault="00425308" w:rsidP="00425308">
            <w:pPr>
              <w:spacing w:line="240" w:lineRule="auto"/>
              <w:rPr>
                <w:rFonts w:cs="Arial"/>
                <w:sz w:val="20"/>
                <w:lang w:val="en-US"/>
              </w:rPr>
            </w:pPr>
          </w:p>
          <w:p w14:paraId="793D22D2" w14:textId="77777777" w:rsidR="00425308" w:rsidRPr="007D507E" w:rsidRDefault="00425308" w:rsidP="00425308">
            <w:pPr>
              <w:spacing w:line="240" w:lineRule="auto"/>
              <w:rPr>
                <w:rFonts w:eastAsia="Arial" w:cs="Arial"/>
                <w:b/>
                <w:bCs/>
                <w:sz w:val="15"/>
                <w:szCs w:val="15"/>
                <w:lang w:val="en-US"/>
              </w:rPr>
            </w:pPr>
            <w:r w:rsidRPr="00426266">
              <w:rPr>
                <w:rFonts w:eastAsia="Arial" w:cs="Arial"/>
                <w:b/>
                <w:bCs/>
                <w:sz w:val="15"/>
                <w:szCs w:val="15"/>
                <w:lang w:val="en-US"/>
              </w:rPr>
              <w:t xml:space="preserve">GF Building Flow Solutions – Leading with Water </w:t>
            </w:r>
          </w:p>
          <w:p w14:paraId="396DC169" w14:textId="6E31759D" w:rsidR="00425308" w:rsidRPr="00426266" w:rsidRDefault="00425308" w:rsidP="00425308">
            <w:pPr>
              <w:spacing w:line="240" w:lineRule="auto"/>
              <w:rPr>
                <w:sz w:val="15"/>
                <w:szCs w:val="15"/>
              </w:rPr>
            </w:pPr>
            <w:r>
              <w:rPr>
                <w:sz w:val="15"/>
                <w:szCs w:val="15"/>
              </w:rPr>
              <w:t>Rakennusteollisuuden osuus maailman CO</w:t>
            </w:r>
            <w:r w:rsidRPr="00EB391F">
              <w:rPr>
                <w:sz w:val="15"/>
                <w:szCs w:val="15"/>
                <w:vertAlign w:val="subscript"/>
              </w:rPr>
              <w:t>2</w:t>
            </w:r>
            <w:r>
              <w:rPr>
                <w:sz w:val="15"/>
                <w:szCs w:val="15"/>
              </w:rPr>
              <w:t xml:space="preserve">-päästöistä on suuri, ja alati kasvava väestö tarvitsee puhdasta ja turvallista juomavettä; siksi GF Building Flow Solutionsin missio on aikamme haasteiden ratkaisemisessa: miten vastata energiatehokkaiden ja kohtuuhintaisten rakennusten, viihtyisien ja turvallisten kotien sekä puhtaan ja turvallisen juomaveden saatavuuden kasvavaan kysyntään. GF Building Flow Solutions Leading with Water avulla vapauttaen veden suuren potentiaalin resurssina parantaakseen rakennuksia, vauhdittaakseen kehitystä ja antaakseen asiakkaillemme mahdollisuuden olla tuottavampia ja vastuullisempia sekä varmistaakseen mukavuuden, terveyden ja tehokkuuden. Yhdistämällä alan johtavien tuotemerkkien GF, Uponor ja JRG parhaat puolet, jotka perustuvat luotettuun sveitsiläiseen, suomalaiseen ja saksalaiseen laatuun, asiakkaat saavat käyttöönsä laajimman teknologia-alustan moniin erilaisiin sovelluksiin, mikä takaa asiakastyytyväisyyden ja suorituskyvyn. Valikoima sisältää turvallisia ratkaisuja lämpimän ja kylmän veden syöttöön ja säätöön, melua vaimentavia jätevesijärjestelmiä sekä järjestelmiä energiatehokasta lämmitystä ja jäähdytystä varten. </w:t>
            </w:r>
            <w:r w:rsidR="004270BA" w:rsidRPr="004270BA">
              <w:rPr>
                <w:sz w:val="15"/>
                <w:szCs w:val="15"/>
              </w:rPr>
              <w:t>GF Building Flow Solutions on GF:n divisioona, jolla on myyntiyhtiöitä 30 maassa ja tuotantolaitoksia 12 toimipaikassa Euroopassa ja Amerikan mantereella.</w:t>
            </w:r>
            <w:r w:rsidR="004270BA" w:rsidRPr="002E4BB7">
              <w:rPr>
                <w:rFonts w:cs="Arial"/>
                <w:color w:val="FF0000"/>
              </w:rPr>
              <w:br/>
            </w:r>
            <w:r>
              <w:rPr>
                <w:sz w:val="15"/>
                <w:szCs w:val="15"/>
              </w:rPr>
              <w:t>.</w:t>
            </w:r>
          </w:p>
          <w:p w14:paraId="42A19B02" w14:textId="77777777" w:rsidR="00425308" w:rsidRPr="00A02CB3" w:rsidRDefault="00425308" w:rsidP="00425308">
            <w:pPr>
              <w:spacing w:line="240" w:lineRule="auto"/>
              <w:rPr>
                <w:sz w:val="15"/>
                <w:szCs w:val="15"/>
                <w:lang w:val="en-US"/>
              </w:rPr>
            </w:pPr>
            <w:r>
              <w:rPr>
                <w:sz w:val="15"/>
                <w:szCs w:val="15"/>
              </w:rPr>
              <w:t>#LeadingwithWater​</w:t>
            </w:r>
          </w:p>
          <w:p w14:paraId="4CC4689A" w14:textId="77777777" w:rsidR="00425308" w:rsidRPr="007D507E" w:rsidRDefault="00425308" w:rsidP="00425308">
            <w:pPr>
              <w:spacing w:line="240" w:lineRule="auto"/>
              <w:rPr>
                <w:sz w:val="15"/>
                <w:szCs w:val="15"/>
                <w:lang w:val="en-US"/>
              </w:rPr>
            </w:pPr>
            <w:hyperlink r:id="rId12" w:history="1">
              <w:hyperlink r:id="rId13" w:history="1">
                <w:r>
                  <w:rPr>
                    <w:rStyle w:val="Hyperlink"/>
                    <w:color w:val="auto"/>
                    <w:sz w:val="15"/>
                    <w:szCs w:val="15"/>
                  </w:rPr>
                  <w:t>www.georgfischer.com</w:t>
                </w:r>
              </w:hyperlink>
            </w:hyperlink>
          </w:p>
          <w:p w14:paraId="25EDC3B9" w14:textId="77777777" w:rsidR="00425308" w:rsidRPr="007D507E" w:rsidRDefault="00425308" w:rsidP="00425308">
            <w:pPr>
              <w:spacing w:line="240" w:lineRule="auto"/>
              <w:rPr>
                <w:sz w:val="15"/>
                <w:szCs w:val="15"/>
                <w:lang w:val="en-US"/>
              </w:rPr>
            </w:pPr>
            <w:hyperlink r:id="rId14" w:history="1">
              <w:hyperlink r:id="rId15" w:history="1">
                <w:r>
                  <w:rPr>
                    <w:rStyle w:val="Hyperlink"/>
                    <w:color w:val="auto"/>
                    <w:sz w:val="15"/>
                    <w:szCs w:val="15"/>
                  </w:rPr>
                  <w:t>www.uponor.com</w:t>
                </w:r>
              </w:hyperlink>
            </w:hyperlink>
          </w:p>
          <w:p w14:paraId="2D7A59A3" w14:textId="77777777" w:rsidR="00425308" w:rsidRPr="007E167B" w:rsidRDefault="00425308" w:rsidP="00425308">
            <w:pPr>
              <w:pStyle w:val="paragraph"/>
              <w:autoSpaceDE w:val="0"/>
              <w:autoSpaceDN w:val="0"/>
              <w:adjustRightInd w:val="0"/>
              <w:spacing w:before="0" w:beforeAutospacing="0" w:after="0" w:afterAutospacing="0"/>
              <w:rPr>
                <w:rFonts w:ascii="Arial" w:eastAsia="Arial" w:hAnsi="Arial" w:cs="Arial"/>
                <w:sz w:val="15"/>
                <w:szCs w:val="15"/>
              </w:rPr>
            </w:pPr>
          </w:p>
          <w:p w14:paraId="49CD9C5A" w14:textId="77777777" w:rsidR="00425308" w:rsidRPr="007E167B" w:rsidRDefault="00425308" w:rsidP="00425308">
            <w:pPr>
              <w:pStyle w:val="paragraph"/>
              <w:autoSpaceDE w:val="0"/>
              <w:autoSpaceDN w:val="0"/>
              <w:adjustRightInd w:val="0"/>
              <w:spacing w:before="0" w:beforeAutospacing="0" w:after="0" w:afterAutospacing="0"/>
              <w:rPr>
                <w:rFonts w:ascii="Arial" w:eastAsia="Arial" w:hAnsi="Arial" w:cs="Arial"/>
                <w:sz w:val="15"/>
                <w:szCs w:val="15"/>
              </w:rPr>
            </w:pPr>
          </w:p>
          <w:p w14:paraId="2E144544" w14:textId="77A24AA2" w:rsidR="00CB1801" w:rsidRPr="00A07581" w:rsidRDefault="00CB1801" w:rsidP="00425308">
            <w:pPr>
              <w:autoSpaceDE w:val="0"/>
              <w:autoSpaceDN w:val="0"/>
              <w:adjustRightInd w:val="0"/>
              <w:spacing w:line="240" w:lineRule="auto"/>
              <w:rPr>
                <w:rStyle w:val="PlaceholderText"/>
                <w:rFonts w:cs="Arial"/>
                <w:color w:val="0000FF"/>
                <w:sz w:val="20"/>
                <w:u w:val="single"/>
              </w:rPr>
            </w:pPr>
          </w:p>
        </w:tc>
      </w:tr>
    </w:tbl>
    <w:p w14:paraId="1268182D" w14:textId="77777777" w:rsidR="00775EAB" w:rsidRPr="004721A6" w:rsidRDefault="00775EAB" w:rsidP="00775EAB">
      <w:pPr>
        <w:spacing w:line="240" w:lineRule="auto"/>
        <w:rPr>
          <w:rFonts w:cs="Arial"/>
          <w:b/>
          <w:color w:val="000000"/>
          <w:sz w:val="20"/>
        </w:rPr>
      </w:pPr>
      <w:r>
        <w:rPr>
          <w:rFonts w:cs="Arial"/>
          <w:b/>
          <w:color w:val="000000"/>
          <w:sz w:val="20"/>
        </w:rPr>
        <w:lastRenderedPageBreak/>
        <w:t>Kuvat</w:t>
      </w:r>
    </w:p>
    <w:p w14:paraId="3E743B35" w14:textId="77777777" w:rsidR="00775EAB" w:rsidRPr="004721A6" w:rsidRDefault="00775EAB" w:rsidP="00775EAB">
      <w:pPr>
        <w:spacing w:line="240" w:lineRule="auto"/>
        <w:rPr>
          <w:rFonts w:cs="Arial"/>
          <w:b/>
          <w:color w:val="000000"/>
          <w:sz w:val="20"/>
        </w:rPr>
      </w:pPr>
      <w:r>
        <w:rPr>
          <w:rFonts w:cs="Arial"/>
          <w:b/>
          <w:color w:val="000000"/>
          <w:sz w:val="20"/>
        </w:rPr>
        <w:t>Jälkipainos maksuton // huomioi tekijänoikeustiedot //</w:t>
      </w:r>
    </w:p>
    <w:p w14:paraId="0C103753" w14:textId="77777777" w:rsidR="00775EAB" w:rsidRPr="004721A6" w:rsidRDefault="00775EAB" w:rsidP="00775EAB">
      <w:pPr>
        <w:spacing w:line="240" w:lineRule="auto"/>
        <w:rPr>
          <w:rFonts w:cs="Arial"/>
          <w:b/>
          <w:color w:val="000000"/>
          <w:sz w:val="20"/>
        </w:rPr>
      </w:pPr>
      <w:r>
        <w:rPr>
          <w:rFonts w:cs="Arial"/>
          <w:b/>
          <w:color w:val="000000"/>
          <w:sz w:val="20"/>
        </w:rPr>
        <w:t>Ole hyvä ja toimita kopio lehdestä tai linkki verkkojulkaisuun</w:t>
      </w:r>
    </w:p>
    <w:p w14:paraId="67A8AF0A" w14:textId="77777777" w:rsidR="00C815CD" w:rsidRPr="00A07581" w:rsidRDefault="00C815CD" w:rsidP="006E0B5F">
      <w:pPr>
        <w:spacing w:line="240" w:lineRule="auto"/>
        <w:rPr>
          <w:rFonts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gridCol w:w="4389"/>
      </w:tblGrid>
      <w:tr w:rsidR="00495CDE" w:rsidRPr="00A07581" w14:paraId="1F6E9817" w14:textId="77777777" w:rsidTr="00BF139E">
        <w:trPr>
          <w:trHeight w:val="3077"/>
        </w:trPr>
        <w:tc>
          <w:tcPr>
            <w:tcW w:w="4388" w:type="dxa"/>
          </w:tcPr>
          <w:p w14:paraId="4D500379" w14:textId="37AB4A6B" w:rsidR="0089291E" w:rsidRPr="00A07581" w:rsidRDefault="00CA57FC" w:rsidP="006E0B5F">
            <w:pPr>
              <w:spacing w:line="240" w:lineRule="auto"/>
              <w:rPr>
                <w:rFonts w:cs="Arial"/>
                <w:sz w:val="20"/>
              </w:rPr>
            </w:pPr>
            <w:r>
              <w:rPr>
                <w:rFonts w:cs="Arial"/>
                <w:noProof/>
                <w:sz w:val="20"/>
              </w:rPr>
              <w:drawing>
                <wp:inline distT="0" distB="0" distL="0" distR="0" wp14:anchorId="4152CBAE" wp14:editId="205C9FC4">
                  <wp:extent cx="2295102" cy="3180303"/>
                  <wp:effectExtent l="0" t="0" r="0" b="1270"/>
                  <wp:docPr id="26960172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a:ext>
                            </a:extLst>
                          </a:blip>
                          <a:srcRect/>
                          <a:stretch>
                            <a:fillRect/>
                          </a:stretch>
                        </pic:blipFill>
                        <pic:spPr bwMode="auto">
                          <a:xfrm>
                            <a:off x="0" y="0"/>
                            <a:ext cx="2307582" cy="3197597"/>
                          </a:xfrm>
                          <a:prstGeom prst="rect">
                            <a:avLst/>
                          </a:prstGeom>
                          <a:noFill/>
                          <a:ln>
                            <a:noFill/>
                          </a:ln>
                        </pic:spPr>
                      </pic:pic>
                    </a:graphicData>
                  </a:graphic>
                </wp:inline>
              </w:drawing>
            </w:r>
          </w:p>
        </w:tc>
        <w:tc>
          <w:tcPr>
            <w:tcW w:w="4389" w:type="dxa"/>
          </w:tcPr>
          <w:p w14:paraId="11A227EE" w14:textId="77777777" w:rsidR="0001532B" w:rsidRPr="00A07581" w:rsidRDefault="002322B0" w:rsidP="0001532B">
            <w:pPr>
              <w:spacing w:line="240" w:lineRule="auto"/>
              <w:rPr>
                <w:rFonts w:cs="Arial"/>
                <w:b/>
                <w:bCs/>
                <w:sz w:val="16"/>
                <w:szCs w:val="16"/>
                <w:lang w:val="en-US"/>
              </w:rPr>
            </w:pPr>
            <w:r w:rsidRPr="00A07581">
              <w:rPr>
                <w:rFonts w:cs="Arial"/>
                <w:b/>
                <w:bCs/>
                <w:sz w:val="16"/>
                <w:szCs w:val="16"/>
                <w:lang w:val="en-US"/>
              </w:rPr>
              <w:t>GF_BFS_I_Shower_Ambience_3.jpg</w:t>
            </w:r>
          </w:p>
          <w:p w14:paraId="7D3B52C3" w14:textId="77777777" w:rsidR="00654D4D" w:rsidRPr="00A07581" w:rsidRDefault="00654D4D" w:rsidP="00654D4D">
            <w:pPr>
              <w:spacing w:line="240" w:lineRule="auto"/>
              <w:rPr>
                <w:rFonts w:cs="Arial"/>
                <w:bCs/>
                <w:sz w:val="16"/>
                <w:szCs w:val="16"/>
                <w:lang w:val="en-US"/>
              </w:rPr>
            </w:pPr>
          </w:p>
          <w:p w14:paraId="67E2F94D" w14:textId="77777777" w:rsidR="00654D4D" w:rsidRPr="00A07581" w:rsidRDefault="002322B0" w:rsidP="00654D4D">
            <w:pPr>
              <w:spacing w:line="240" w:lineRule="auto"/>
              <w:rPr>
                <w:rFonts w:cs="Arial"/>
                <w:bCs/>
                <w:sz w:val="16"/>
                <w:szCs w:val="16"/>
              </w:rPr>
            </w:pPr>
            <w:r w:rsidRPr="00A07581">
              <w:rPr>
                <w:rFonts w:cs="Arial"/>
                <w:bCs/>
                <w:sz w:val="16"/>
                <w:szCs w:val="16"/>
              </w:rPr>
              <w:t xml:space="preserve">Uponor I-Shower on uudenlainen, miellyttävämpi suihkuelämys, joka säästää samalla vettä ja energiaa, jättää arkkitehdille ja suunnittelijalle vapaat kädet ja lyhentää asennusaikaa. </w:t>
            </w:r>
          </w:p>
          <w:p w14:paraId="0982DF8F" w14:textId="77777777" w:rsidR="000F1909" w:rsidRPr="00A07581" w:rsidRDefault="000F1909" w:rsidP="00654D4D">
            <w:pPr>
              <w:spacing w:line="240" w:lineRule="auto"/>
              <w:rPr>
                <w:rFonts w:cs="Arial"/>
                <w:bCs/>
                <w:sz w:val="16"/>
                <w:szCs w:val="16"/>
              </w:rPr>
            </w:pPr>
          </w:p>
          <w:p w14:paraId="7CC72997" w14:textId="77777777" w:rsidR="000F1909" w:rsidRPr="00A07581" w:rsidRDefault="000F1909" w:rsidP="00654D4D">
            <w:pPr>
              <w:spacing w:line="240" w:lineRule="auto"/>
              <w:rPr>
                <w:rFonts w:cs="Arial"/>
                <w:bCs/>
                <w:sz w:val="16"/>
                <w:szCs w:val="16"/>
              </w:rPr>
            </w:pPr>
          </w:p>
          <w:p w14:paraId="7F939258" w14:textId="77777777" w:rsidR="000F1909" w:rsidRPr="00A07581" w:rsidRDefault="000F1909" w:rsidP="00654D4D">
            <w:pPr>
              <w:spacing w:line="240" w:lineRule="auto"/>
              <w:rPr>
                <w:rFonts w:cs="Arial"/>
                <w:bCs/>
                <w:sz w:val="16"/>
                <w:szCs w:val="16"/>
              </w:rPr>
            </w:pPr>
          </w:p>
          <w:p w14:paraId="5B6229FC" w14:textId="77777777" w:rsidR="000F1909" w:rsidRDefault="000F1909" w:rsidP="00654D4D">
            <w:pPr>
              <w:spacing w:line="240" w:lineRule="auto"/>
              <w:rPr>
                <w:rFonts w:cs="Arial"/>
                <w:bCs/>
                <w:sz w:val="16"/>
                <w:szCs w:val="16"/>
              </w:rPr>
            </w:pPr>
          </w:p>
          <w:p w14:paraId="566515DF" w14:textId="77777777" w:rsidR="00CA57FC" w:rsidRDefault="00CA57FC" w:rsidP="00654D4D">
            <w:pPr>
              <w:spacing w:line="240" w:lineRule="auto"/>
              <w:rPr>
                <w:rFonts w:cs="Arial"/>
                <w:bCs/>
                <w:sz w:val="16"/>
                <w:szCs w:val="16"/>
              </w:rPr>
            </w:pPr>
          </w:p>
          <w:p w14:paraId="7BDB57E1" w14:textId="77777777" w:rsidR="00CA57FC" w:rsidRDefault="00CA57FC" w:rsidP="00654D4D">
            <w:pPr>
              <w:spacing w:line="240" w:lineRule="auto"/>
              <w:rPr>
                <w:rFonts w:cs="Arial"/>
                <w:bCs/>
                <w:sz w:val="16"/>
                <w:szCs w:val="16"/>
              </w:rPr>
            </w:pPr>
          </w:p>
          <w:p w14:paraId="00334B68" w14:textId="77777777" w:rsidR="00CA57FC" w:rsidRDefault="00CA57FC" w:rsidP="00654D4D">
            <w:pPr>
              <w:spacing w:line="240" w:lineRule="auto"/>
              <w:rPr>
                <w:rFonts w:cs="Arial"/>
                <w:bCs/>
                <w:sz w:val="16"/>
                <w:szCs w:val="16"/>
              </w:rPr>
            </w:pPr>
          </w:p>
          <w:p w14:paraId="240BAFD0" w14:textId="77777777" w:rsidR="00CA57FC" w:rsidRDefault="00CA57FC" w:rsidP="00654D4D">
            <w:pPr>
              <w:spacing w:line="240" w:lineRule="auto"/>
              <w:rPr>
                <w:rFonts w:cs="Arial"/>
                <w:bCs/>
                <w:sz w:val="16"/>
                <w:szCs w:val="16"/>
              </w:rPr>
            </w:pPr>
          </w:p>
          <w:p w14:paraId="0076E1C2" w14:textId="77777777" w:rsidR="00CA57FC" w:rsidRDefault="00CA57FC" w:rsidP="00654D4D">
            <w:pPr>
              <w:spacing w:line="240" w:lineRule="auto"/>
              <w:rPr>
                <w:rFonts w:cs="Arial"/>
                <w:bCs/>
                <w:sz w:val="16"/>
                <w:szCs w:val="16"/>
              </w:rPr>
            </w:pPr>
          </w:p>
          <w:p w14:paraId="2E238FE6" w14:textId="77777777" w:rsidR="00CA57FC" w:rsidRDefault="00CA57FC" w:rsidP="00654D4D">
            <w:pPr>
              <w:spacing w:line="240" w:lineRule="auto"/>
              <w:rPr>
                <w:rFonts w:cs="Arial"/>
                <w:bCs/>
                <w:sz w:val="16"/>
                <w:szCs w:val="16"/>
              </w:rPr>
            </w:pPr>
          </w:p>
          <w:p w14:paraId="2CAE29EB" w14:textId="77777777" w:rsidR="00CA57FC" w:rsidRDefault="00CA57FC" w:rsidP="00654D4D">
            <w:pPr>
              <w:spacing w:line="240" w:lineRule="auto"/>
              <w:rPr>
                <w:rFonts w:cs="Arial"/>
                <w:bCs/>
                <w:sz w:val="16"/>
                <w:szCs w:val="16"/>
              </w:rPr>
            </w:pPr>
          </w:p>
          <w:p w14:paraId="59ECB723" w14:textId="77777777" w:rsidR="00CA57FC" w:rsidRDefault="00CA57FC" w:rsidP="00654D4D">
            <w:pPr>
              <w:spacing w:line="240" w:lineRule="auto"/>
              <w:rPr>
                <w:rFonts w:cs="Arial"/>
                <w:bCs/>
                <w:sz w:val="16"/>
                <w:szCs w:val="16"/>
              </w:rPr>
            </w:pPr>
          </w:p>
          <w:p w14:paraId="0B744FA3" w14:textId="77777777" w:rsidR="00CA57FC" w:rsidRDefault="00CA57FC" w:rsidP="00654D4D">
            <w:pPr>
              <w:spacing w:line="240" w:lineRule="auto"/>
              <w:rPr>
                <w:rFonts w:cs="Arial"/>
                <w:bCs/>
                <w:sz w:val="16"/>
                <w:szCs w:val="16"/>
              </w:rPr>
            </w:pPr>
          </w:p>
          <w:p w14:paraId="45B8D99D" w14:textId="77777777" w:rsidR="00CA57FC" w:rsidRDefault="00CA57FC" w:rsidP="00654D4D">
            <w:pPr>
              <w:spacing w:line="240" w:lineRule="auto"/>
              <w:rPr>
                <w:rFonts w:cs="Arial"/>
                <w:bCs/>
                <w:sz w:val="16"/>
                <w:szCs w:val="16"/>
              </w:rPr>
            </w:pPr>
          </w:p>
          <w:p w14:paraId="7BA91C49" w14:textId="77777777" w:rsidR="00CA57FC" w:rsidRDefault="00CA57FC" w:rsidP="00654D4D">
            <w:pPr>
              <w:spacing w:line="240" w:lineRule="auto"/>
              <w:rPr>
                <w:rFonts w:cs="Arial"/>
                <w:bCs/>
                <w:sz w:val="16"/>
                <w:szCs w:val="16"/>
              </w:rPr>
            </w:pPr>
          </w:p>
          <w:p w14:paraId="534D1537" w14:textId="77777777" w:rsidR="00CA57FC" w:rsidRPr="00A07581" w:rsidRDefault="00CA57FC" w:rsidP="00654D4D">
            <w:pPr>
              <w:spacing w:line="240" w:lineRule="auto"/>
              <w:rPr>
                <w:rFonts w:cs="Arial"/>
                <w:bCs/>
                <w:sz w:val="16"/>
                <w:szCs w:val="16"/>
              </w:rPr>
            </w:pPr>
          </w:p>
          <w:p w14:paraId="5FF197AA" w14:textId="77777777" w:rsidR="000F1909" w:rsidRPr="00A07581" w:rsidRDefault="000F1909" w:rsidP="00654D4D">
            <w:pPr>
              <w:spacing w:line="240" w:lineRule="auto"/>
              <w:rPr>
                <w:rFonts w:cs="Arial"/>
                <w:bCs/>
                <w:sz w:val="16"/>
                <w:szCs w:val="16"/>
              </w:rPr>
            </w:pPr>
          </w:p>
          <w:p w14:paraId="52543CE8" w14:textId="77777777" w:rsidR="000F1909" w:rsidRPr="00A07581" w:rsidRDefault="000F1909" w:rsidP="00654D4D">
            <w:pPr>
              <w:spacing w:line="240" w:lineRule="auto"/>
              <w:rPr>
                <w:rFonts w:cs="Arial"/>
                <w:bCs/>
                <w:sz w:val="16"/>
                <w:szCs w:val="16"/>
              </w:rPr>
            </w:pPr>
          </w:p>
          <w:p w14:paraId="04B17C8E" w14:textId="77777777" w:rsidR="00E96720" w:rsidRPr="00A07581" w:rsidRDefault="00E96720" w:rsidP="00654D4D">
            <w:pPr>
              <w:spacing w:line="240" w:lineRule="auto"/>
              <w:rPr>
                <w:rFonts w:cs="Arial"/>
                <w:bCs/>
                <w:sz w:val="16"/>
                <w:szCs w:val="16"/>
              </w:rPr>
            </w:pPr>
          </w:p>
          <w:p w14:paraId="2804191F" w14:textId="77777777" w:rsidR="00B90B4B" w:rsidRPr="00A07581" w:rsidRDefault="00B90B4B" w:rsidP="00654D4D">
            <w:pPr>
              <w:spacing w:line="240" w:lineRule="auto"/>
              <w:rPr>
                <w:rFonts w:cs="Arial"/>
                <w:bCs/>
                <w:sz w:val="16"/>
                <w:szCs w:val="16"/>
              </w:rPr>
            </w:pPr>
          </w:p>
          <w:p w14:paraId="40448351" w14:textId="77777777" w:rsidR="0089291E" w:rsidRPr="00A07581" w:rsidRDefault="002322B0" w:rsidP="006E0B5F">
            <w:pPr>
              <w:spacing w:line="240" w:lineRule="auto"/>
              <w:rPr>
                <w:rFonts w:cs="Arial"/>
                <w:bCs/>
                <w:sz w:val="16"/>
                <w:szCs w:val="16"/>
                <w:lang w:val="en-US"/>
              </w:rPr>
            </w:pPr>
            <w:r w:rsidRPr="00A07581">
              <w:rPr>
                <w:rFonts w:cs="Arial"/>
                <w:b/>
                <w:bCs/>
                <w:sz w:val="16"/>
                <w:szCs w:val="16"/>
                <w:lang w:val="en-US"/>
              </w:rPr>
              <w:t>Lähde: GF Building Flow Solutions</w:t>
            </w:r>
          </w:p>
        </w:tc>
      </w:tr>
      <w:tr w:rsidR="00495CDE" w:rsidRPr="00A07581" w14:paraId="636B3B44" w14:textId="77777777" w:rsidTr="00BF139E">
        <w:tc>
          <w:tcPr>
            <w:tcW w:w="4388" w:type="dxa"/>
          </w:tcPr>
          <w:p w14:paraId="70CD5FC7" w14:textId="77777777" w:rsidR="0089291E" w:rsidRPr="00A07581" w:rsidRDefault="0089291E" w:rsidP="006E0B5F">
            <w:pPr>
              <w:spacing w:line="240" w:lineRule="auto"/>
              <w:rPr>
                <w:rFonts w:cs="Arial"/>
                <w:sz w:val="20"/>
                <w:lang w:val="en-US"/>
              </w:rPr>
            </w:pPr>
          </w:p>
        </w:tc>
        <w:tc>
          <w:tcPr>
            <w:tcW w:w="4389" w:type="dxa"/>
          </w:tcPr>
          <w:p w14:paraId="11E042B1" w14:textId="77777777" w:rsidR="0089291E" w:rsidRPr="00A07581" w:rsidRDefault="0089291E" w:rsidP="006E0B5F">
            <w:pPr>
              <w:spacing w:line="240" w:lineRule="auto"/>
              <w:rPr>
                <w:rFonts w:cs="Arial"/>
                <w:sz w:val="20"/>
                <w:lang w:val="en-US"/>
              </w:rPr>
            </w:pPr>
          </w:p>
        </w:tc>
      </w:tr>
      <w:tr w:rsidR="00495CDE" w:rsidRPr="00A07581" w14:paraId="34F83113" w14:textId="77777777" w:rsidTr="00BF139E">
        <w:tc>
          <w:tcPr>
            <w:tcW w:w="4388" w:type="dxa"/>
          </w:tcPr>
          <w:p w14:paraId="23CD9E09" w14:textId="77777777" w:rsidR="0089291E" w:rsidRPr="00A07581" w:rsidRDefault="002322B0" w:rsidP="006E0B5F">
            <w:pPr>
              <w:spacing w:line="240" w:lineRule="auto"/>
              <w:rPr>
                <w:rFonts w:cs="Arial"/>
                <w:sz w:val="20"/>
              </w:rPr>
            </w:pPr>
            <w:r w:rsidRPr="00A07581">
              <w:rPr>
                <w:rFonts w:cs="Arial"/>
                <w:noProof/>
              </w:rPr>
              <w:drawing>
                <wp:inline distT="0" distB="0" distL="0" distR="0" wp14:anchorId="18937670" wp14:editId="6C33773C">
                  <wp:extent cx="2309003" cy="1537855"/>
                  <wp:effectExtent l="0" t="0" r="0" b="5715"/>
                  <wp:docPr id="964734014" name="Picture 1" descr="A machine with a monitor and pip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338339" name="Picture 1" descr="A machine with a monitor and pipes&#10;&#10;AI-generated content may be incorrect."/>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315000" cy="1541849"/>
                          </a:xfrm>
                          <a:prstGeom prst="rect">
                            <a:avLst/>
                          </a:prstGeom>
                        </pic:spPr>
                      </pic:pic>
                    </a:graphicData>
                  </a:graphic>
                </wp:inline>
              </w:drawing>
            </w:r>
          </w:p>
        </w:tc>
        <w:tc>
          <w:tcPr>
            <w:tcW w:w="4389" w:type="dxa"/>
          </w:tcPr>
          <w:p w14:paraId="22347C30" w14:textId="77777777" w:rsidR="007C712F" w:rsidRPr="00A07581" w:rsidRDefault="002322B0" w:rsidP="007C712F">
            <w:pPr>
              <w:spacing w:line="240" w:lineRule="auto"/>
              <w:rPr>
                <w:rFonts w:cs="Arial"/>
                <w:bCs/>
                <w:sz w:val="16"/>
                <w:szCs w:val="16"/>
                <w:lang w:val="en-US"/>
              </w:rPr>
            </w:pPr>
            <w:r w:rsidRPr="00A07581">
              <w:rPr>
                <w:rFonts w:cs="Arial"/>
                <w:b/>
                <w:bCs/>
                <w:sz w:val="16"/>
                <w:szCs w:val="16"/>
                <w:lang w:val="en-US"/>
              </w:rPr>
              <w:t>GF_BFS_I_Shower_Concept.jpg</w:t>
            </w:r>
          </w:p>
          <w:p w14:paraId="528D0AC3" w14:textId="77777777" w:rsidR="007C712F" w:rsidRPr="00A07581" w:rsidRDefault="007C712F" w:rsidP="007C712F">
            <w:pPr>
              <w:spacing w:line="240" w:lineRule="auto"/>
              <w:rPr>
                <w:rFonts w:cs="Arial"/>
                <w:bCs/>
                <w:sz w:val="16"/>
                <w:szCs w:val="16"/>
                <w:lang w:val="en-US"/>
              </w:rPr>
            </w:pPr>
          </w:p>
          <w:p w14:paraId="07E2C611" w14:textId="4F33C495" w:rsidR="007C712F" w:rsidRPr="00A07581" w:rsidRDefault="002322B0" w:rsidP="007C712F">
            <w:pPr>
              <w:spacing w:line="240" w:lineRule="auto"/>
              <w:rPr>
                <w:rFonts w:cs="Arial"/>
                <w:bCs/>
                <w:sz w:val="16"/>
                <w:szCs w:val="16"/>
              </w:rPr>
            </w:pPr>
            <w:r w:rsidRPr="00A07581">
              <w:rPr>
                <w:rFonts w:cs="Arial"/>
                <w:bCs/>
                <w:sz w:val="16"/>
                <w:szCs w:val="16"/>
              </w:rPr>
              <w:t xml:space="preserve">German Innovation Award-palkinnon voittava konsepti: Sähköinen suihkusekoitinyksikkö on uudistettu ja integroitu Uponor Combi Port -asuntoasemaan, joten I-Showerin asennus vaatii vain yhden putken suihkuliitäntää kohti. Tehokas yhdistelmä tuottaa energiansäästöjä ja hygieenisen hajautetun lämpimän veden syötön, sähköiset sekoittimet taas varmistavan suihkun mukavuuden. </w:t>
            </w:r>
          </w:p>
          <w:p w14:paraId="21D52AE2" w14:textId="77777777" w:rsidR="007C712F" w:rsidRPr="00A07581" w:rsidRDefault="007C712F" w:rsidP="007C712F">
            <w:pPr>
              <w:spacing w:line="240" w:lineRule="auto"/>
              <w:rPr>
                <w:rFonts w:cs="Arial"/>
                <w:b/>
                <w:bCs/>
                <w:sz w:val="16"/>
                <w:szCs w:val="16"/>
              </w:rPr>
            </w:pPr>
          </w:p>
          <w:p w14:paraId="09DAD621" w14:textId="77777777" w:rsidR="007C712F" w:rsidRPr="00A07581" w:rsidRDefault="007C712F" w:rsidP="007C712F">
            <w:pPr>
              <w:spacing w:line="240" w:lineRule="auto"/>
              <w:rPr>
                <w:rFonts w:cs="Arial"/>
                <w:b/>
                <w:bCs/>
                <w:sz w:val="16"/>
                <w:szCs w:val="16"/>
              </w:rPr>
            </w:pPr>
          </w:p>
          <w:p w14:paraId="2B55620B" w14:textId="77777777" w:rsidR="007C712F" w:rsidRPr="00A07581" w:rsidRDefault="007C712F" w:rsidP="007C712F">
            <w:pPr>
              <w:spacing w:line="240" w:lineRule="auto"/>
              <w:rPr>
                <w:rFonts w:cs="Arial"/>
                <w:b/>
                <w:bCs/>
                <w:sz w:val="16"/>
                <w:szCs w:val="16"/>
              </w:rPr>
            </w:pPr>
          </w:p>
          <w:p w14:paraId="3FDDA463" w14:textId="2C6545F8" w:rsidR="00E96720" w:rsidRPr="00792141" w:rsidRDefault="002322B0" w:rsidP="007C712F">
            <w:pPr>
              <w:spacing w:line="240" w:lineRule="auto"/>
              <w:rPr>
                <w:rFonts w:cs="Arial"/>
                <w:b/>
                <w:bCs/>
                <w:sz w:val="16"/>
                <w:szCs w:val="16"/>
              </w:rPr>
            </w:pPr>
            <w:r w:rsidRPr="00A07581">
              <w:rPr>
                <w:rFonts w:cs="Arial"/>
                <w:b/>
                <w:bCs/>
                <w:sz w:val="16"/>
                <w:szCs w:val="16"/>
              </w:rPr>
              <w:t>Lähde: GF Building Flow Solutions</w:t>
            </w:r>
          </w:p>
        </w:tc>
      </w:tr>
    </w:tbl>
    <w:p w14:paraId="307F67D7" w14:textId="77777777" w:rsidR="009D01DB" w:rsidRPr="00A07581" w:rsidRDefault="009D01DB"/>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405"/>
        <w:gridCol w:w="4372"/>
      </w:tblGrid>
      <w:tr w:rsidR="00495CDE" w:rsidRPr="00A07581" w14:paraId="7D266841" w14:textId="77777777" w:rsidTr="00BF139E">
        <w:tc>
          <w:tcPr>
            <w:tcW w:w="4405" w:type="dxa"/>
          </w:tcPr>
          <w:p w14:paraId="4F383C4C" w14:textId="6EE3EA9D" w:rsidR="009D01DB" w:rsidRPr="00A07581" w:rsidRDefault="00C26AEE" w:rsidP="006E0B5F">
            <w:pPr>
              <w:spacing w:line="240" w:lineRule="auto"/>
              <w:rPr>
                <w:rFonts w:cs="Arial"/>
              </w:rPr>
            </w:pPr>
            <w:r>
              <w:rPr>
                <w:rFonts w:cs="Arial"/>
                <w:bCs/>
                <w:noProof/>
                <w:sz w:val="16"/>
                <w:szCs w:val="16"/>
              </w:rPr>
              <w:drawing>
                <wp:inline distT="0" distB="0" distL="0" distR="0" wp14:anchorId="38AC7FA6" wp14:editId="3D7BCB40">
                  <wp:extent cx="2452676" cy="2176462"/>
                  <wp:effectExtent l="0" t="0" r="5080" b="0"/>
                  <wp:docPr id="998101028" name="Picture 1" descr="A group of people posing for a phot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2470905" name="Picture 1" descr="A group of people posing for a photo&#10;&#10;AI-generated content may be incorrect."/>
                          <pic:cNvPicPr>
                            <a:picLocks noChangeAspect="1" noChangeArrowheads="1"/>
                          </pic:cNvPicPr>
                        </pic:nvPicPr>
                        <pic:blipFill>
                          <a:blip r:embed="rId18" cstate="print">
                            <a:extLst>
                              <a:ext uri="{28A0092B-C50C-407E-A947-70E740481C1C}">
                                <a14:useLocalDpi xmlns:a14="http://schemas.microsoft.com/office/drawing/2010/main"/>
                              </a:ext>
                            </a:extLst>
                          </a:blip>
                          <a:srcRect/>
                          <a:stretch>
                            <a:fillRect/>
                          </a:stretch>
                        </pic:blipFill>
                        <pic:spPr bwMode="auto">
                          <a:xfrm>
                            <a:off x="0" y="0"/>
                            <a:ext cx="2472437" cy="2193998"/>
                          </a:xfrm>
                          <a:prstGeom prst="rect">
                            <a:avLst/>
                          </a:prstGeom>
                          <a:noFill/>
                          <a:ln>
                            <a:noFill/>
                          </a:ln>
                        </pic:spPr>
                      </pic:pic>
                    </a:graphicData>
                  </a:graphic>
                </wp:inline>
              </w:drawing>
            </w:r>
          </w:p>
        </w:tc>
        <w:tc>
          <w:tcPr>
            <w:tcW w:w="4372" w:type="dxa"/>
          </w:tcPr>
          <w:p w14:paraId="3B6E039B" w14:textId="77777777" w:rsidR="0044612A" w:rsidRPr="00A07581" w:rsidRDefault="002322B0" w:rsidP="0044612A">
            <w:pPr>
              <w:spacing w:line="240" w:lineRule="auto"/>
              <w:rPr>
                <w:rFonts w:cs="Arial"/>
                <w:b/>
                <w:sz w:val="16"/>
                <w:szCs w:val="16"/>
                <w:lang w:val="en-US"/>
              </w:rPr>
            </w:pPr>
            <w:r w:rsidRPr="00A07581">
              <w:rPr>
                <w:rFonts w:cs="Arial"/>
                <w:b/>
                <w:sz w:val="16"/>
                <w:szCs w:val="16"/>
                <w:lang w:val="en-US"/>
              </w:rPr>
              <w:t>GF_BFS_iF_Design_Award_Night.jpg</w:t>
            </w:r>
          </w:p>
          <w:p w14:paraId="068D1C8A" w14:textId="77777777" w:rsidR="0044612A" w:rsidRPr="00A07581" w:rsidRDefault="0044612A" w:rsidP="003913F5">
            <w:pPr>
              <w:spacing w:line="240" w:lineRule="auto"/>
              <w:rPr>
                <w:rFonts w:cs="Arial"/>
                <w:bCs/>
                <w:sz w:val="16"/>
                <w:szCs w:val="16"/>
                <w:lang w:val="en-US"/>
              </w:rPr>
            </w:pPr>
          </w:p>
          <w:p w14:paraId="6E8C9BB1" w14:textId="49E91714" w:rsidR="003913F5" w:rsidRPr="00A07581" w:rsidRDefault="00C222F5" w:rsidP="003913F5">
            <w:pPr>
              <w:spacing w:line="240" w:lineRule="auto"/>
              <w:rPr>
                <w:rFonts w:cs="Arial"/>
                <w:bCs/>
                <w:sz w:val="16"/>
                <w:szCs w:val="16"/>
                <w:lang w:val="en-US"/>
              </w:rPr>
            </w:pPr>
            <w:r>
              <w:rPr>
                <w:rFonts w:cs="Arial"/>
                <w:bCs/>
                <w:sz w:val="16"/>
                <w:szCs w:val="16"/>
              </w:rPr>
              <w:t xml:space="preserve">David Mainka, </w:t>
            </w:r>
            <w:r w:rsidRPr="00E96720">
              <w:rPr>
                <w:rFonts w:cs="Arial"/>
                <w:bCs/>
                <w:sz w:val="16"/>
                <w:szCs w:val="16"/>
              </w:rPr>
              <w:t>Senior Director</w:t>
            </w:r>
            <w:r>
              <w:rPr>
                <w:rFonts w:cs="Arial"/>
                <w:bCs/>
                <w:sz w:val="16"/>
                <w:szCs w:val="16"/>
              </w:rPr>
              <w:t xml:space="preserve"> </w:t>
            </w:r>
            <w:r w:rsidRPr="00E96720">
              <w:rPr>
                <w:rFonts w:cs="Arial"/>
                <w:bCs/>
                <w:sz w:val="16"/>
                <w:szCs w:val="16"/>
              </w:rPr>
              <w:t>Heating and Cooling Solutions Development</w:t>
            </w:r>
            <w:r>
              <w:rPr>
                <w:rFonts w:cs="Arial"/>
                <w:bCs/>
                <w:sz w:val="16"/>
                <w:szCs w:val="16"/>
              </w:rPr>
              <w:t xml:space="preserve">, GF Building Flow Solutions, Beatrix Pfundstein, Manager Global PR &amp; Communications, Torsten Meier, Chief Innovation Officer, GF Building Flow Solutions, and Pekka Kumpula, Managing Director/Owner </w:t>
            </w:r>
            <w:r w:rsidRPr="0051415B">
              <w:rPr>
                <w:rFonts w:cs="Arial"/>
                <w:bCs/>
                <w:sz w:val="16"/>
                <w:szCs w:val="16"/>
              </w:rPr>
              <w:t>Seos Design</w:t>
            </w:r>
            <w:r w:rsidRPr="00A07581">
              <w:rPr>
                <w:rFonts w:cs="Arial"/>
                <w:bCs/>
                <w:sz w:val="16"/>
                <w:szCs w:val="16"/>
                <w:lang w:val="en-US"/>
              </w:rPr>
              <w:t xml:space="preserve"> </w:t>
            </w:r>
            <w:r w:rsidR="002322B0" w:rsidRPr="00A07581">
              <w:rPr>
                <w:rFonts w:cs="Arial"/>
                <w:bCs/>
                <w:sz w:val="16"/>
                <w:szCs w:val="16"/>
                <w:lang w:val="en-US"/>
              </w:rPr>
              <w:t>(</w:t>
            </w:r>
            <w:proofErr w:type="spellStart"/>
            <w:r w:rsidR="002322B0" w:rsidRPr="00A07581">
              <w:rPr>
                <w:rFonts w:cs="Arial"/>
                <w:bCs/>
                <w:sz w:val="16"/>
                <w:szCs w:val="16"/>
                <w:lang w:val="en-US"/>
              </w:rPr>
              <w:t>vasemmalta</w:t>
            </w:r>
            <w:proofErr w:type="spellEnd"/>
            <w:r w:rsidR="002322B0" w:rsidRPr="00A07581">
              <w:rPr>
                <w:rFonts w:cs="Arial"/>
                <w:bCs/>
                <w:sz w:val="16"/>
                <w:szCs w:val="16"/>
                <w:lang w:val="en-US"/>
              </w:rPr>
              <w:t xml:space="preserve"> </w:t>
            </w:r>
            <w:proofErr w:type="spellStart"/>
            <w:r w:rsidR="002322B0" w:rsidRPr="00A07581">
              <w:rPr>
                <w:rFonts w:cs="Arial"/>
                <w:bCs/>
                <w:sz w:val="16"/>
                <w:szCs w:val="16"/>
                <w:lang w:val="en-US"/>
              </w:rPr>
              <w:t>oikealle</w:t>
            </w:r>
            <w:proofErr w:type="spellEnd"/>
            <w:r w:rsidR="002322B0" w:rsidRPr="00A07581">
              <w:rPr>
                <w:rFonts w:cs="Arial"/>
                <w:bCs/>
                <w:sz w:val="16"/>
                <w:szCs w:val="16"/>
                <w:lang w:val="en-US"/>
              </w:rPr>
              <w:t xml:space="preserve">) </w:t>
            </w:r>
            <w:proofErr w:type="spellStart"/>
            <w:r w:rsidR="002322B0" w:rsidRPr="00A07581">
              <w:rPr>
                <w:rFonts w:cs="Arial"/>
                <w:bCs/>
                <w:sz w:val="16"/>
                <w:szCs w:val="16"/>
                <w:lang w:val="en-US"/>
              </w:rPr>
              <w:t>ottavat</w:t>
            </w:r>
            <w:proofErr w:type="spellEnd"/>
            <w:r w:rsidR="002322B0" w:rsidRPr="00A07581">
              <w:rPr>
                <w:rFonts w:cs="Arial"/>
                <w:bCs/>
                <w:sz w:val="16"/>
                <w:szCs w:val="16"/>
                <w:lang w:val="en-US"/>
              </w:rPr>
              <w:t xml:space="preserve"> </w:t>
            </w:r>
            <w:proofErr w:type="spellStart"/>
            <w:r w:rsidR="002322B0" w:rsidRPr="00A07581">
              <w:rPr>
                <w:rFonts w:cs="Arial"/>
                <w:bCs/>
                <w:sz w:val="16"/>
                <w:szCs w:val="16"/>
                <w:lang w:val="en-US"/>
              </w:rPr>
              <w:t>ylpeinä</w:t>
            </w:r>
            <w:proofErr w:type="spellEnd"/>
            <w:r w:rsidR="002322B0" w:rsidRPr="00A07581">
              <w:rPr>
                <w:rFonts w:cs="Arial"/>
                <w:bCs/>
                <w:sz w:val="16"/>
                <w:szCs w:val="16"/>
                <w:lang w:val="en-US"/>
              </w:rPr>
              <w:t xml:space="preserve"> vastaan iF Design Award 2025 -palkinnon Uponor I-Showerin digitaalisesta ohjaimesta. </w:t>
            </w:r>
          </w:p>
          <w:p w14:paraId="233DD308" w14:textId="77777777" w:rsidR="00215977" w:rsidRPr="00A07581" w:rsidRDefault="00215977" w:rsidP="003913F5">
            <w:pPr>
              <w:spacing w:line="240" w:lineRule="auto"/>
              <w:rPr>
                <w:rFonts w:cs="Arial"/>
                <w:bCs/>
                <w:sz w:val="16"/>
                <w:szCs w:val="16"/>
                <w:lang w:val="en-US"/>
              </w:rPr>
            </w:pPr>
          </w:p>
          <w:p w14:paraId="15D5ABF5" w14:textId="77777777" w:rsidR="00215977" w:rsidRPr="00A07581" w:rsidRDefault="00215977" w:rsidP="003913F5">
            <w:pPr>
              <w:spacing w:line="240" w:lineRule="auto"/>
              <w:rPr>
                <w:rFonts w:cs="Arial"/>
                <w:bCs/>
                <w:sz w:val="16"/>
                <w:szCs w:val="16"/>
                <w:lang w:val="en-US"/>
              </w:rPr>
            </w:pPr>
          </w:p>
          <w:p w14:paraId="4A38AC36" w14:textId="77777777" w:rsidR="008A4C81" w:rsidRDefault="008A4C81" w:rsidP="003913F5">
            <w:pPr>
              <w:spacing w:line="240" w:lineRule="auto"/>
              <w:rPr>
                <w:rFonts w:cs="Arial"/>
                <w:sz w:val="20"/>
                <w:lang w:val="en-US"/>
              </w:rPr>
            </w:pPr>
          </w:p>
          <w:p w14:paraId="6681DA5D" w14:textId="77777777" w:rsidR="00792141" w:rsidRDefault="00792141" w:rsidP="003913F5">
            <w:pPr>
              <w:spacing w:line="240" w:lineRule="auto"/>
              <w:rPr>
                <w:rFonts w:cs="Arial"/>
                <w:sz w:val="20"/>
                <w:lang w:val="en-US"/>
              </w:rPr>
            </w:pPr>
          </w:p>
          <w:p w14:paraId="6F0ECA1C" w14:textId="77777777" w:rsidR="00792141" w:rsidRDefault="00792141" w:rsidP="003913F5">
            <w:pPr>
              <w:spacing w:line="240" w:lineRule="auto"/>
              <w:rPr>
                <w:rFonts w:cs="Arial"/>
                <w:sz w:val="20"/>
                <w:lang w:val="en-US"/>
              </w:rPr>
            </w:pPr>
          </w:p>
          <w:p w14:paraId="69DCF2D7" w14:textId="77777777" w:rsidR="00792141" w:rsidRPr="00A07581" w:rsidRDefault="00792141" w:rsidP="003913F5">
            <w:pPr>
              <w:spacing w:line="240" w:lineRule="auto"/>
              <w:rPr>
                <w:rFonts w:cs="Arial"/>
                <w:sz w:val="20"/>
                <w:lang w:val="en-US"/>
              </w:rPr>
            </w:pPr>
          </w:p>
          <w:p w14:paraId="7B33613D" w14:textId="77777777" w:rsidR="009D01DB" w:rsidRPr="00A07581" w:rsidRDefault="002322B0" w:rsidP="006E0B5F">
            <w:pPr>
              <w:spacing w:line="240" w:lineRule="auto"/>
              <w:rPr>
                <w:rFonts w:cs="Arial"/>
                <w:sz w:val="20"/>
                <w:lang w:val="en-US"/>
              </w:rPr>
            </w:pPr>
            <w:r w:rsidRPr="00A07581">
              <w:rPr>
                <w:rFonts w:cs="Arial"/>
                <w:b/>
                <w:sz w:val="16"/>
                <w:szCs w:val="16"/>
                <w:lang w:val="en-US"/>
              </w:rPr>
              <w:t>Copyright: GF Building Flow Solutions</w:t>
            </w:r>
            <w:r w:rsidRPr="00A07581">
              <w:rPr>
                <w:rFonts w:cs="Arial"/>
                <w:sz w:val="20"/>
                <w:lang w:val="en-US"/>
              </w:rPr>
              <w:t xml:space="preserve"> </w:t>
            </w:r>
          </w:p>
        </w:tc>
      </w:tr>
      <w:tr w:rsidR="00267617" w:rsidRPr="00A07581" w14:paraId="460F8386" w14:textId="77777777" w:rsidTr="00BF139E">
        <w:tc>
          <w:tcPr>
            <w:tcW w:w="4405" w:type="dxa"/>
          </w:tcPr>
          <w:p w14:paraId="5C9A7633" w14:textId="77777777" w:rsidR="00267617" w:rsidRPr="00A07581" w:rsidRDefault="00267617" w:rsidP="006E0B5F">
            <w:pPr>
              <w:spacing w:line="240" w:lineRule="auto"/>
              <w:rPr>
                <w:rFonts w:cs="Arial"/>
                <w:bCs/>
                <w:noProof/>
                <w:sz w:val="16"/>
                <w:szCs w:val="16"/>
              </w:rPr>
            </w:pPr>
          </w:p>
        </w:tc>
        <w:tc>
          <w:tcPr>
            <w:tcW w:w="4372" w:type="dxa"/>
          </w:tcPr>
          <w:p w14:paraId="2CB565CF" w14:textId="77777777" w:rsidR="00267617" w:rsidRPr="00A07581" w:rsidRDefault="00267617" w:rsidP="00792141">
            <w:pPr>
              <w:spacing w:line="240" w:lineRule="auto"/>
              <w:rPr>
                <w:rFonts w:cs="Arial"/>
                <w:b/>
                <w:sz w:val="16"/>
                <w:szCs w:val="16"/>
                <w:lang w:val="en-US"/>
              </w:rPr>
            </w:pPr>
          </w:p>
        </w:tc>
      </w:tr>
      <w:tr w:rsidR="00792141" w:rsidRPr="00A07581" w14:paraId="0C22A3F6" w14:textId="77777777" w:rsidTr="00BF139E">
        <w:tc>
          <w:tcPr>
            <w:tcW w:w="4405" w:type="dxa"/>
          </w:tcPr>
          <w:p w14:paraId="7B27A210" w14:textId="7BCBA762" w:rsidR="00792141" w:rsidRDefault="00792141" w:rsidP="006E0B5F">
            <w:pPr>
              <w:spacing w:line="240" w:lineRule="auto"/>
              <w:rPr>
                <w:rFonts w:cs="Arial"/>
                <w:b/>
                <w:noProof/>
                <w:sz w:val="16"/>
                <w:szCs w:val="16"/>
              </w:rPr>
            </w:pPr>
            <w:r w:rsidRPr="00A07581">
              <w:rPr>
                <w:rFonts w:cs="Arial"/>
                <w:bCs/>
                <w:noProof/>
                <w:sz w:val="16"/>
                <w:szCs w:val="16"/>
              </w:rPr>
              <w:drawing>
                <wp:inline distT="0" distB="0" distL="0" distR="0" wp14:anchorId="4EE158DB" wp14:editId="361AA5F2">
                  <wp:extent cx="2452255" cy="1635623"/>
                  <wp:effectExtent l="0" t="0" r="5715" b="3175"/>
                  <wp:docPr id="3918156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1004266" name="Picture 1"/>
                          <pic:cNvPicPr>
                            <a:picLocks noChangeAspect="1" noChangeArrowheads="1"/>
                          </pic:cNvPicPr>
                        </pic:nvPicPr>
                        <pic:blipFill>
                          <a:blip r:embed="rId19" cstate="print">
                            <a:extLst>
                              <a:ext uri="{28A0092B-C50C-407E-A947-70E740481C1C}">
                                <a14:useLocalDpi xmlns:a14="http://schemas.microsoft.com/office/drawing/2010/main" val="0"/>
                              </a:ext>
                            </a:extLst>
                          </a:blip>
                          <a:stretch>
                            <a:fillRect/>
                          </a:stretch>
                        </pic:blipFill>
                        <pic:spPr bwMode="auto">
                          <a:xfrm>
                            <a:off x="0" y="0"/>
                            <a:ext cx="2458053" cy="1639490"/>
                          </a:xfrm>
                          <a:prstGeom prst="rect">
                            <a:avLst/>
                          </a:prstGeom>
                          <a:noFill/>
                          <a:ln>
                            <a:noFill/>
                          </a:ln>
                        </pic:spPr>
                      </pic:pic>
                    </a:graphicData>
                  </a:graphic>
                </wp:inline>
              </w:drawing>
            </w:r>
          </w:p>
        </w:tc>
        <w:tc>
          <w:tcPr>
            <w:tcW w:w="4372" w:type="dxa"/>
          </w:tcPr>
          <w:p w14:paraId="5F954FC9" w14:textId="77777777" w:rsidR="00792141" w:rsidRPr="00A07581" w:rsidRDefault="00792141" w:rsidP="00792141">
            <w:pPr>
              <w:spacing w:line="240" w:lineRule="auto"/>
              <w:rPr>
                <w:rFonts w:cs="Arial"/>
                <w:b/>
                <w:sz w:val="16"/>
                <w:szCs w:val="16"/>
                <w:lang w:val="en-US"/>
              </w:rPr>
            </w:pPr>
            <w:r w:rsidRPr="00A07581">
              <w:rPr>
                <w:rFonts w:cs="Arial"/>
                <w:b/>
                <w:sz w:val="16"/>
                <w:szCs w:val="16"/>
                <w:lang w:val="en-US"/>
              </w:rPr>
              <w:t>GF_BFS_I_Shower_German_Innovation_Award_2025.jpg</w:t>
            </w:r>
          </w:p>
          <w:p w14:paraId="7E22C1F6" w14:textId="77777777" w:rsidR="00792141" w:rsidRPr="00A07581" w:rsidRDefault="00792141" w:rsidP="00792141">
            <w:pPr>
              <w:spacing w:line="240" w:lineRule="auto"/>
              <w:rPr>
                <w:rFonts w:cs="Arial"/>
                <w:bCs/>
                <w:sz w:val="16"/>
                <w:szCs w:val="16"/>
                <w:lang w:val="en-US"/>
              </w:rPr>
            </w:pPr>
          </w:p>
          <w:p w14:paraId="1677F973" w14:textId="77777777" w:rsidR="00792141" w:rsidRPr="00A07581" w:rsidRDefault="00792141" w:rsidP="00792141">
            <w:pPr>
              <w:spacing w:line="240" w:lineRule="auto"/>
              <w:rPr>
                <w:rFonts w:cs="Arial"/>
                <w:bCs/>
                <w:sz w:val="16"/>
                <w:szCs w:val="16"/>
                <w:lang w:val="en-US"/>
              </w:rPr>
            </w:pPr>
          </w:p>
          <w:p w14:paraId="13A966A7" w14:textId="77777777" w:rsidR="00792141" w:rsidRPr="00A07581" w:rsidRDefault="00792141" w:rsidP="00792141">
            <w:pPr>
              <w:spacing w:line="240" w:lineRule="auto"/>
              <w:rPr>
                <w:rFonts w:cs="Arial"/>
                <w:bCs/>
                <w:sz w:val="16"/>
                <w:szCs w:val="16"/>
                <w:lang w:val="en-US"/>
              </w:rPr>
            </w:pPr>
            <w:r w:rsidRPr="00A07581">
              <w:rPr>
                <w:rFonts w:cs="Arial"/>
                <w:bCs/>
                <w:sz w:val="16"/>
                <w:szCs w:val="16"/>
                <w:lang w:val="en-US"/>
              </w:rPr>
              <w:t>David Maink</w:t>
            </w:r>
            <w:r>
              <w:rPr>
                <w:rFonts w:cs="Arial"/>
                <w:bCs/>
                <w:sz w:val="16"/>
                <w:szCs w:val="16"/>
                <w:lang w:val="en-US"/>
              </w:rPr>
              <w:t xml:space="preserve">a, </w:t>
            </w:r>
            <w:r w:rsidRPr="00A07581">
              <w:rPr>
                <w:rFonts w:cs="Arial"/>
                <w:bCs/>
                <w:sz w:val="16"/>
                <w:szCs w:val="16"/>
                <w:lang w:val="en-US"/>
              </w:rPr>
              <w:t>Senior Director Heating and Cooling Solutions</w:t>
            </w:r>
            <w:r>
              <w:rPr>
                <w:rFonts w:cs="Arial"/>
                <w:bCs/>
                <w:sz w:val="16"/>
                <w:szCs w:val="16"/>
                <w:lang w:val="en-US"/>
              </w:rPr>
              <w:t xml:space="preserve">, </w:t>
            </w:r>
            <w:r w:rsidRPr="00A07581">
              <w:rPr>
                <w:rFonts w:cs="Arial"/>
                <w:bCs/>
                <w:sz w:val="16"/>
                <w:szCs w:val="16"/>
                <w:lang w:val="en-US"/>
              </w:rPr>
              <w:t>GF Building Flow Solutions Development</w:t>
            </w:r>
            <w:r>
              <w:rPr>
                <w:rFonts w:cs="Arial"/>
                <w:bCs/>
                <w:sz w:val="16"/>
                <w:szCs w:val="16"/>
                <w:lang w:val="en-US"/>
              </w:rPr>
              <w:t>,</w:t>
            </w:r>
            <w:r w:rsidRPr="00A07581">
              <w:rPr>
                <w:rFonts w:cs="Arial"/>
                <w:bCs/>
                <w:sz w:val="16"/>
                <w:szCs w:val="16"/>
                <w:lang w:val="en-US"/>
              </w:rPr>
              <w:t xml:space="preserve"> </w:t>
            </w:r>
            <w:proofErr w:type="spellStart"/>
            <w:r w:rsidRPr="00A07581">
              <w:rPr>
                <w:rFonts w:cs="Arial"/>
                <w:bCs/>
                <w:sz w:val="16"/>
                <w:szCs w:val="16"/>
                <w:lang w:val="en-US"/>
              </w:rPr>
              <w:t>ottaa</w:t>
            </w:r>
            <w:proofErr w:type="spellEnd"/>
            <w:r w:rsidRPr="00A07581">
              <w:rPr>
                <w:rFonts w:cs="Arial"/>
                <w:bCs/>
                <w:sz w:val="16"/>
                <w:szCs w:val="16"/>
                <w:lang w:val="en-US"/>
              </w:rPr>
              <w:t xml:space="preserve"> </w:t>
            </w:r>
            <w:proofErr w:type="spellStart"/>
            <w:r w:rsidRPr="00A07581">
              <w:rPr>
                <w:rFonts w:cs="Arial"/>
                <w:bCs/>
                <w:sz w:val="16"/>
                <w:szCs w:val="16"/>
                <w:lang w:val="en-US"/>
              </w:rPr>
              <w:t>ylpeänä</w:t>
            </w:r>
            <w:proofErr w:type="spellEnd"/>
            <w:r w:rsidRPr="00A07581">
              <w:rPr>
                <w:rFonts w:cs="Arial"/>
                <w:bCs/>
                <w:sz w:val="16"/>
                <w:szCs w:val="16"/>
                <w:lang w:val="en-US"/>
              </w:rPr>
              <w:t xml:space="preserve"> </w:t>
            </w:r>
            <w:proofErr w:type="spellStart"/>
            <w:r w:rsidRPr="00A07581">
              <w:rPr>
                <w:rFonts w:cs="Arial"/>
                <w:bCs/>
                <w:sz w:val="16"/>
                <w:szCs w:val="16"/>
                <w:lang w:val="en-US"/>
              </w:rPr>
              <w:t>vastaan</w:t>
            </w:r>
            <w:proofErr w:type="spellEnd"/>
            <w:r w:rsidRPr="00A07581">
              <w:rPr>
                <w:rFonts w:cs="Arial"/>
                <w:bCs/>
                <w:sz w:val="16"/>
                <w:szCs w:val="16"/>
                <w:lang w:val="en-US"/>
              </w:rPr>
              <w:t xml:space="preserve"> German Innovation Award 2025 -</w:t>
            </w:r>
            <w:proofErr w:type="spellStart"/>
            <w:r w:rsidRPr="00A07581">
              <w:rPr>
                <w:rFonts w:cs="Arial"/>
                <w:bCs/>
                <w:sz w:val="16"/>
                <w:szCs w:val="16"/>
                <w:lang w:val="en-US"/>
              </w:rPr>
              <w:t>palkinnon</w:t>
            </w:r>
            <w:proofErr w:type="spellEnd"/>
            <w:r w:rsidRPr="00A07581">
              <w:rPr>
                <w:rFonts w:cs="Arial"/>
                <w:bCs/>
                <w:sz w:val="16"/>
                <w:szCs w:val="16"/>
                <w:lang w:val="en-US"/>
              </w:rPr>
              <w:t xml:space="preserve"> Uponor I-</w:t>
            </w:r>
            <w:proofErr w:type="spellStart"/>
            <w:r w:rsidRPr="00A07581">
              <w:rPr>
                <w:rFonts w:cs="Arial"/>
                <w:bCs/>
                <w:sz w:val="16"/>
                <w:szCs w:val="16"/>
                <w:lang w:val="en-US"/>
              </w:rPr>
              <w:t>Showerista</w:t>
            </w:r>
            <w:proofErr w:type="spellEnd"/>
            <w:r w:rsidRPr="00A07581">
              <w:rPr>
                <w:rFonts w:cs="Arial"/>
                <w:bCs/>
                <w:sz w:val="16"/>
                <w:szCs w:val="16"/>
                <w:lang w:val="en-US"/>
              </w:rPr>
              <w:t>.</w:t>
            </w:r>
          </w:p>
          <w:p w14:paraId="64D3DF25" w14:textId="77777777" w:rsidR="00792141" w:rsidRPr="00A07581" w:rsidRDefault="00792141" w:rsidP="00792141">
            <w:pPr>
              <w:spacing w:line="240" w:lineRule="auto"/>
              <w:rPr>
                <w:rFonts w:cs="Arial"/>
                <w:bCs/>
                <w:sz w:val="16"/>
                <w:szCs w:val="16"/>
                <w:lang w:val="en-US"/>
              </w:rPr>
            </w:pPr>
          </w:p>
          <w:p w14:paraId="2F247D69" w14:textId="77777777" w:rsidR="00792141" w:rsidRDefault="00792141" w:rsidP="00792141">
            <w:pPr>
              <w:spacing w:line="240" w:lineRule="auto"/>
              <w:rPr>
                <w:rFonts w:cs="Arial"/>
                <w:bCs/>
                <w:sz w:val="16"/>
                <w:szCs w:val="16"/>
                <w:lang w:val="en-US"/>
              </w:rPr>
            </w:pPr>
          </w:p>
          <w:p w14:paraId="25EBFF5C" w14:textId="77777777" w:rsidR="00792141" w:rsidRDefault="00792141" w:rsidP="00792141">
            <w:pPr>
              <w:spacing w:line="240" w:lineRule="auto"/>
              <w:rPr>
                <w:rFonts w:cs="Arial"/>
                <w:bCs/>
                <w:sz w:val="16"/>
                <w:szCs w:val="16"/>
                <w:lang w:val="en-US"/>
              </w:rPr>
            </w:pPr>
          </w:p>
          <w:p w14:paraId="69B03A92" w14:textId="77777777" w:rsidR="00792141" w:rsidRDefault="00792141" w:rsidP="00792141">
            <w:pPr>
              <w:spacing w:line="240" w:lineRule="auto"/>
              <w:rPr>
                <w:rFonts w:cs="Arial"/>
                <w:bCs/>
                <w:sz w:val="16"/>
                <w:szCs w:val="16"/>
                <w:lang w:val="en-US"/>
              </w:rPr>
            </w:pPr>
          </w:p>
          <w:p w14:paraId="28C3DE30" w14:textId="77777777" w:rsidR="00792141" w:rsidRPr="00A07581" w:rsidRDefault="00792141" w:rsidP="00792141">
            <w:pPr>
              <w:spacing w:line="240" w:lineRule="auto"/>
              <w:rPr>
                <w:rFonts w:cs="Arial"/>
                <w:bCs/>
                <w:sz w:val="16"/>
                <w:szCs w:val="16"/>
                <w:lang w:val="en-US"/>
              </w:rPr>
            </w:pPr>
          </w:p>
          <w:p w14:paraId="7D2FA788" w14:textId="77777777" w:rsidR="00792141" w:rsidRPr="00A07581" w:rsidRDefault="00792141" w:rsidP="00792141">
            <w:pPr>
              <w:spacing w:line="240" w:lineRule="auto"/>
              <w:rPr>
                <w:rFonts w:cs="Arial"/>
                <w:bCs/>
                <w:sz w:val="16"/>
                <w:szCs w:val="16"/>
                <w:lang w:val="en-US"/>
              </w:rPr>
            </w:pPr>
          </w:p>
          <w:p w14:paraId="283B1347" w14:textId="77777777" w:rsidR="00792141" w:rsidRPr="00A07581" w:rsidRDefault="00792141" w:rsidP="00792141">
            <w:pPr>
              <w:spacing w:line="240" w:lineRule="auto"/>
              <w:rPr>
                <w:rFonts w:cs="Arial"/>
                <w:bCs/>
                <w:sz w:val="16"/>
                <w:szCs w:val="16"/>
              </w:rPr>
            </w:pPr>
            <w:r w:rsidRPr="00A07581">
              <w:rPr>
                <w:rFonts w:cs="Arial"/>
                <w:b/>
                <w:sz w:val="16"/>
                <w:szCs w:val="16"/>
              </w:rPr>
              <w:t>Copyright: German Design Council</w:t>
            </w:r>
          </w:p>
          <w:p w14:paraId="3A814436" w14:textId="77777777" w:rsidR="00792141" w:rsidRPr="00A07581" w:rsidRDefault="00792141" w:rsidP="00E33D82">
            <w:pPr>
              <w:spacing w:line="240" w:lineRule="auto"/>
              <w:rPr>
                <w:rFonts w:cs="Arial"/>
                <w:b/>
                <w:sz w:val="16"/>
                <w:szCs w:val="16"/>
                <w:lang w:val="en-US"/>
              </w:rPr>
            </w:pPr>
          </w:p>
        </w:tc>
      </w:tr>
      <w:tr w:rsidR="00495CDE" w:rsidRPr="00A07581" w14:paraId="49A50BAA" w14:textId="77777777" w:rsidTr="00BF139E">
        <w:tc>
          <w:tcPr>
            <w:tcW w:w="4405" w:type="dxa"/>
          </w:tcPr>
          <w:p w14:paraId="457A72A2" w14:textId="08536934" w:rsidR="001D6488" w:rsidRPr="00A07581" w:rsidRDefault="00792141" w:rsidP="006E0B5F">
            <w:pPr>
              <w:spacing w:line="240" w:lineRule="auto"/>
              <w:rPr>
                <w:rFonts w:cs="Arial"/>
              </w:rPr>
            </w:pPr>
            <w:r>
              <w:rPr>
                <w:rFonts w:cs="Arial"/>
                <w:b/>
                <w:noProof/>
                <w:sz w:val="16"/>
                <w:szCs w:val="16"/>
              </w:rPr>
              <w:drawing>
                <wp:inline distT="0" distB="0" distL="0" distR="0" wp14:anchorId="02F7A88A" wp14:editId="720975E5">
                  <wp:extent cx="1697648" cy="2352415"/>
                  <wp:effectExtent l="0" t="0" r="0" b="0"/>
                  <wp:docPr id="66274949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cstate="print">
                            <a:extLst>
                              <a:ext uri="{28A0092B-C50C-407E-A947-70E740481C1C}">
                                <a14:useLocalDpi xmlns:a14="http://schemas.microsoft.com/office/drawing/2010/main"/>
                              </a:ext>
                            </a:extLst>
                          </a:blip>
                          <a:srcRect/>
                          <a:stretch>
                            <a:fillRect/>
                          </a:stretch>
                        </pic:blipFill>
                        <pic:spPr bwMode="auto">
                          <a:xfrm>
                            <a:off x="0" y="0"/>
                            <a:ext cx="1707059" cy="2365455"/>
                          </a:xfrm>
                          <a:prstGeom prst="rect">
                            <a:avLst/>
                          </a:prstGeom>
                          <a:noFill/>
                          <a:ln>
                            <a:noFill/>
                          </a:ln>
                        </pic:spPr>
                      </pic:pic>
                    </a:graphicData>
                  </a:graphic>
                </wp:inline>
              </w:drawing>
            </w:r>
          </w:p>
        </w:tc>
        <w:tc>
          <w:tcPr>
            <w:tcW w:w="4372" w:type="dxa"/>
          </w:tcPr>
          <w:p w14:paraId="058C95C9" w14:textId="77777777" w:rsidR="00E33D82" w:rsidRPr="00A07581" w:rsidRDefault="002322B0" w:rsidP="00E33D82">
            <w:pPr>
              <w:spacing w:line="240" w:lineRule="auto"/>
              <w:rPr>
                <w:rFonts w:cs="Arial"/>
                <w:b/>
                <w:sz w:val="16"/>
                <w:szCs w:val="16"/>
                <w:lang w:val="en-US"/>
              </w:rPr>
            </w:pPr>
            <w:r w:rsidRPr="00A07581">
              <w:rPr>
                <w:rFonts w:cs="Arial"/>
                <w:b/>
                <w:sz w:val="16"/>
                <w:szCs w:val="16"/>
                <w:lang w:val="en-US"/>
              </w:rPr>
              <w:t>GF_BFS_I_Shower_Controllers_3.jpg</w:t>
            </w:r>
          </w:p>
          <w:p w14:paraId="7D5AE6D4" w14:textId="77777777" w:rsidR="00E33D82" w:rsidRPr="00A07581" w:rsidRDefault="00E33D82" w:rsidP="00E33D82">
            <w:pPr>
              <w:spacing w:line="240" w:lineRule="auto"/>
              <w:rPr>
                <w:rFonts w:cs="Arial"/>
                <w:b/>
                <w:sz w:val="16"/>
                <w:szCs w:val="16"/>
                <w:lang w:val="en-US"/>
              </w:rPr>
            </w:pPr>
          </w:p>
          <w:p w14:paraId="235656AB" w14:textId="77777777" w:rsidR="00E33D82" w:rsidRPr="00A07581" w:rsidRDefault="002322B0" w:rsidP="00E33D82">
            <w:pPr>
              <w:spacing w:line="240" w:lineRule="auto"/>
              <w:rPr>
                <w:rFonts w:cs="Arial"/>
                <w:bCs/>
                <w:sz w:val="16"/>
                <w:szCs w:val="16"/>
              </w:rPr>
            </w:pPr>
            <w:r w:rsidRPr="00A07581">
              <w:rPr>
                <w:rFonts w:cs="Arial"/>
                <w:bCs/>
                <w:sz w:val="16"/>
                <w:szCs w:val="16"/>
              </w:rPr>
              <w:t>Yksilöllistä suihkuelämystä säädetään digitaalisella ohjausyksiköllä, joka yhdistää iF Design Award -palkitun muotoilun erinomaiseen käytettävyyteen: tuotteen toiminnot ovat helppokäyttöisiä jopa perinteisiin suihkusäätimiin tottuneille käyttäjille.</w:t>
            </w:r>
          </w:p>
          <w:p w14:paraId="42479724" w14:textId="77777777" w:rsidR="00E33D82" w:rsidRPr="00A07581" w:rsidRDefault="00E33D82" w:rsidP="00E33D82">
            <w:pPr>
              <w:spacing w:line="240" w:lineRule="auto"/>
              <w:rPr>
                <w:rFonts w:cs="Arial"/>
                <w:b/>
                <w:sz w:val="16"/>
                <w:szCs w:val="16"/>
              </w:rPr>
            </w:pPr>
          </w:p>
          <w:p w14:paraId="4F7E22AF" w14:textId="77777777" w:rsidR="00E33D82" w:rsidRPr="00A07581" w:rsidRDefault="00E33D82" w:rsidP="00E33D82">
            <w:pPr>
              <w:spacing w:line="240" w:lineRule="auto"/>
              <w:rPr>
                <w:rFonts w:cs="Arial"/>
                <w:b/>
                <w:sz w:val="16"/>
                <w:szCs w:val="16"/>
              </w:rPr>
            </w:pPr>
          </w:p>
          <w:p w14:paraId="35056EEA" w14:textId="77777777" w:rsidR="00E33D82" w:rsidRPr="00A07581" w:rsidRDefault="00E33D82" w:rsidP="00E33D82">
            <w:pPr>
              <w:spacing w:line="240" w:lineRule="auto"/>
              <w:rPr>
                <w:rFonts w:cs="Arial"/>
                <w:b/>
                <w:sz w:val="16"/>
                <w:szCs w:val="16"/>
              </w:rPr>
            </w:pPr>
          </w:p>
          <w:p w14:paraId="2C7CCA98" w14:textId="77777777" w:rsidR="00E33D82" w:rsidRPr="00A07581" w:rsidRDefault="00E33D82" w:rsidP="00E33D82">
            <w:pPr>
              <w:spacing w:line="240" w:lineRule="auto"/>
              <w:rPr>
                <w:rFonts w:cs="Arial"/>
                <w:b/>
                <w:sz w:val="16"/>
                <w:szCs w:val="16"/>
              </w:rPr>
            </w:pPr>
          </w:p>
          <w:p w14:paraId="4A74FCEA" w14:textId="77777777" w:rsidR="00E33D82" w:rsidRPr="00A07581" w:rsidRDefault="00E33D82" w:rsidP="00E33D82">
            <w:pPr>
              <w:spacing w:line="240" w:lineRule="auto"/>
              <w:rPr>
                <w:rFonts w:cs="Arial"/>
                <w:b/>
                <w:sz w:val="16"/>
                <w:szCs w:val="16"/>
              </w:rPr>
            </w:pPr>
          </w:p>
          <w:p w14:paraId="051772BB" w14:textId="77777777" w:rsidR="000F1909" w:rsidRPr="00A07581" w:rsidRDefault="000F1909" w:rsidP="00E33D82">
            <w:pPr>
              <w:spacing w:line="240" w:lineRule="auto"/>
              <w:rPr>
                <w:rFonts w:cs="Arial"/>
                <w:b/>
                <w:sz w:val="16"/>
                <w:szCs w:val="16"/>
              </w:rPr>
            </w:pPr>
          </w:p>
          <w:p w14:paraId="6F991B9D" w14:textId="77777777" w:rsidR="0044612A" w:rsidRPr="00A07581" w:rsidRDefault="0044612A" w:rsidP="00E33D82">
            <w:pPr>
              <w:spacing w:line="240" w:lineRule="auto"/>
              <w:rPr>
                <w:rFonts w:cs="Arial"/>
                <w:b/>
                <w:sz w:val="16"/>
                <w:szCs w:val="16"/>
              </w:rPr>
            </w:pPr>
          </w:p>
          <w:p w14:paraId="5FC55244" w14:textId="77777777" w:rsidR="0044612A" w:rsidRPr="00A07581" w:rsidRDefault="0044612A" w:rsidP="00E33D82">
            <w:pPr>
              <w:spacing w:line="240" w:lineRule="auto"/>
              <w:rPr>
                <w:rFonts w:cs="Arial"/>
                <w:b/>
                <w:sz w:val="16"/>
                <w:szCs w:val="16"/>
              </w:rPr>
            </w:pPr>
          </w:p>
          <w:p w14:paraId="2FF1DAD6" w14:textId="77777777" w:rsidR="0044612A" w:rsidRPr="00A07581" w:rsidRDefault="0044612A" w:rsidP="00E33D82">
            <w:pPr>
              <w:spacing w:line="240" w:lineRule="auto"/>
              <w:rPr>
                <w:rFonts w:cs="Arial"/>
                <w:b/>
                <w:sz w:val="16"/>
                <w:szCs w:val="16"/>
              </w:rPr>
            </w:pPr>
          </w:p>
          <w:p w14:paraId="6C651F4D" w14:textId="77777777" w:rsidR="0044612A" w:rsidRPr="00A07581" w:rsidRDefault="0044612A" w:rsidP="00E33D82">
            <w:pPr>
              <w:spacing w:line="240" w:lineRule="auto"/>
              <w:rPr>
                <w:rFonts w:cs="Arial"/>
                <w:b/>
                <w:sz w:val="16"/>
                <w:szCs w:val="16"/>
              </w:rPr>
            </w:pPr>
          </w:p>
          <w:p w14:paraId="7E6ECBD3" w14:textId="77777777" w:rsidR="0044612A" w:rsidRPr="00A07581" w:rsidRDefault="0044612A" w:rsidP="00E33D82">
            <w:pPr>
              <w:spacing w:line="240" w:lineRule="auto"/>
              <w:rPr>
                <w:rFonts w:cs="Arial"/>
                <w:b/>
                <w:sz w:val="16"/>
                <w:szCs w:val="16"/>
              </w:rPr>
            </w:pPr>
          </w:p>
          <w:p w14:paraId="7B8E4B6B" w14:textId="77777777" w:rsidR="0044612A" w:rsidRPr="00A07581" w:rsidRDefault="0044612A" w:rsidP="00E33D82">
            <w:pPr>
              <w:spacing w:line="240" w:lineRule="auto"/>
              <w:rPr>
                <w:rFonts w:cs="Arial"/>
                <w:b/>
                <w:sz w:val="16"/>
                <w:szCs w:val="16"/>
              </w:rPr>
            </w:pPr>
          </w:p>
          <w:p w14:paraId="1CF04C1F" w14:textId="77777777" w:rsidR="001D6488" w:rsidRPr="00A07581" w:rsidRDefault="002322B0" w:rsidP="00E33D82">
            <w:pPr>
              <w:spacing w:line="240" w:lineRule="auto"/>
              <w:rPr>
                <w:rFonts w:cs="Arial"/>
                <w:sz w:val="20"/>
                <w:lang w:val="en-US"/>
              </w:rPr>
            </w:pPr>
            <w:r w:rsidRPr="00A07581">
              <w:rPr>
                <w:rFonts w:cs="Arial"/>
                <w:b/>
                <w:sz w:val="16"/>
                <w:szCs w:val="16"/>
                <w:lang w:val="en-US"/>
              </w:rPr>
              <w:t>Lähde: GF Building Flow Solutions</w:t>
            </w:r>
          </w:p>
        </w:tc>
      </w:tr>
      <w:tr w:rsidR="00495CDE" w:rsidRPr="00A07581" w14:paraId="2A988957" w14:textId="77777777" w:rsidTr="00BF139E">
        <w:tc>
          <w:tcPr>
            <w:tcW w:w="4405" w:type="dxa"/>
          </w:tcPr>
          <w:p w14:paraId="5BBD60C2" w14:textId="77777777" w:rsidR="001D6488" w:rsidRPr="00A07581" w:rsidRDefault="001D6488" w:rsidP="006E0B5F">
            <w:pPr>
              <w:spacing w:line="240" w:lineRule="auto"/>
              <w:rPr>
                <w:rFonts w:cs="Arial"/>
                <w:lang w:val="en-US"/>
              </w:rPr>
            </w:pPr>
          </w:p>
        </w:tc>
        <w:tc>
          <w:tcPr>
            <w:tcW w:w="4372" w:type="dxa"/>
          </w:tcPr>
          <w:p w14:paraId="0B35D0D1" w14:textId="77777777" w:rsidR="001D6488" w:rsidRPr="00A07581" w:rsidRDefault="001D6488" w:rsidP="006E0B5F">
            <w:pPr>
              <w:spacing w:line="240" w:lineRule="auto"/>
              <w:rPr>
                <w:rFonts w:cs="Arial"/>
                <w:sz w:val="20"/>
                <w:lang w:val="en-US"/>
              </w:rPr>
            </w:pPr>
          </w:p>
        </w:tc>
      </w:tr>
    </w:tbl>
    <w:p w14:paraId="38D996E9" w14:textId="77777777" w:rsidR="00366A61" w:rsidRPr="00A07581" w:rsidRDefault="00366A61" w:rsidP="006E0B5F">
      <w:pPr>
        <w:spacing w:line="240" w:lineRule="auto"/>
        <w:rPr>
          <w:rFonts w:cs="Arial"/>
          <w:sz w:val="20"/>
          <w:lang w:val="en-US"/>
        </w:rPr>
      </w:pPr>
    </w:p>
    <w:sectPr w:rsidR="00366A61" w:rsidRPr="00A07581" w:rsidSect="00FF58D4">
      <w:headerReference w:type="even" r:id="rId21"/>
      <w:headerReference w:type="default" r:id="rId22"/>
      <w:footerReference w:type="even" r:id="rId23"/>
      <w:footerReference w:type="default" r:id="rId24"/>
      <w:headerReference w:type="first" r:id="rId25"/>
      <w:footerReference w:type="first" r:id="rId26"/>
      <w:pgSz w:w="11906" w:h="16838"/>
      <w:pgMar w:top="1899" w:right="1418" w:bottom="624" w:left="1701" w:header="709" w:footer="5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A824B7" w14:textId="77777777" w:rsidR="002322B0" w:rsidRDefault="002322B0">
      <w:pPr>
        <w:spacing w:line="240" w:lineRule="auto"/>
      </w:pPr>
      <w:r>
        <w:separator/>
      </w:r>
    </w:p>
  </w:endnote>
  <w:endnote w:type="continuationSeparator" w:id="0">
    <w:p w14:paraId="2458F6CA" w14:textId="77777777" w:rsidR="002322B0" w:rsidRDefault="002322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charset w:val="00"/>
    <w:family w:val="roman"/>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57E4E3" w14:textId="77777777" w:rsidR="00FB0CC1" w:rsidRPr="005A7CCC" w:rsidRDefault="00FB0C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D10F0" w14:textId="77777777" w:rsidR="000D62C7" w:rsidRPr="005A7CCC" w:rsidRDefault="000D62C7">
    <w:pPr>
      <w:pStyle w:val="Footer"/>
      <w:jc w:val="right"/>
      <w:rPr>
        <w:sz w:val="16"/>
      </w:rPr>
    </w:pPr>
  </w:p>
  <w:p w14:paraId="472FAA78" w14:textId="77777777" w:rsidR="000D62C7" w:rsidRPr="005A7CCC" w:rsidRDefault="000D62C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A970E" w14:textId="77777777" w:rsidR="00FB0CC1" w:rsidRPr="005A7CCC" w:rsidRDefault="00FB0C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E3D041" w14:textId="77777777" w:rsidR="002322B0" w:rsidRDefault="002322B0">
      <w:pPr>
        <w:spacing w:line="240" w:lineRule="auto"/>
      </w:pPr>
      <w:r>
        <w:separator/>
      </w:r>
    </w:p>
  </w:footnote>
  <w:footnote w:type="continuationSeparator" w:id="0">
    <w:p w14:paraId="3F9B4E56" w14:textId="77777777" w:rsidR="002322B0" w:rsidRDefault="002322B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386C3C" w14:textId="77777777" w:rsidR="00FB0CC1" w:rsidRPr="005A7CCC" w:rsidRDefault="00FB0CC1">
    <w:pPr>
      <w:pStyle w:val="Header"/>
      <w:rPr>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329AF7" w14:textId="77777777" w:rsidR="00C815CD" w:rsidRPr="005A7CCC" w:rsidRDefault="002322B0" w:rsidP="00CF0EA8">
    <w:pPr>
      <w:spacing w:after="900"/>
      <w:jc w:val="right"/>
    </w:pPr>
    <w:r>
      <w:rPr>
        <w:noProof/>
      </w:rPr>
      <w:drawing>
        <wp:anchor distT="0" distB="0" distL="114300" distR="114300" simplePos="0" relativeHeight="251658240" behindDoc="0" locked="0" layoutInCell="1" allowOverlap="1" wp14:anchorId="7E5F086F" wp14:editId="1ED38F06">
          <wp:simplePos x="0" y="0"/>
          <wp:positionH relativeFrom="column">
            <wp:posOffset>4453890</wp:posOffset>
          </wp:positionH>
          <wp:positionV relativeFrom="paragraph">
            <wp:posOffset>-2540</wp:posOffset>
          </wp:positionV>
          <wp:extent cx="900430" cy="288290"/>
          <wp:effectExtent l="0" t="0" r="0" b="0"/>
          <wp:wrapNone/>
          <wp:docPr id="182221639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0402320"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FD4497" w14:textId="77777777" w:rsidR="00F52764" w:rsidRPr="005A7CCC" w:rsidRDefault="002322B0" w:rsidP="00FB0CC1">
    <w:pPr>
      <w:pStyle w:val="Header"/>
      <w:ind w:left="7080" w:firstLine="708"/>
      <w:rPr>
        <w:lang w:val="de-DE"/>
      </w:rPr>
    </w:pPr>
    <w:r>
      <w:rPr>
        <w:noProof/>
      </w:rPr>
      <w:drawing>
        <wp:inline distT="0" distB="0" distL="0" distR="0" wp14:anchorId="3522A708" wp14:editId="0D6EAD2F">
          <wp:extent cx="914400" cy="27178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1017323"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14400" cy="2717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200E084A">
      <w:start w:val="1"/>
      <w:numFmt w:val="bullet"/>
      <w:lvlText w:val="-"/>
      <w:lvlJc w:val="left"/>
      <w:pPr>
        <w:ind w:left="360" w:hanging="360"/>
      </w:pPr>
      <w:rPr>
        <w:rFonts w:ascii="Courier New" w:hAnsi="Courier New" w:hint="default"/>
      </w:rPr>
    </w:lvl>
    <w:lvl w:ilvl="1" w:tplc="5AAE22F8">
      <w:start w:val="1"/>
      <w:numFmt w:val="bullet"/>
      <w:lvlText w:val="o"/>
      <w:lvlJc w:val="left"/>
      <w:pPr>
        <w:ind w:left="1080" w:hanging="360"/>
      </w:pPr>
      <w:rPr>
        <w:rFonts w:ascii="Courier New" w:hAnsi="Courier New" w:hint="default"/>
      </w:rPr>
    </w:lvl>
    <w:lvl w:ilvl="2" w:tplc="D0B2C592" w:tentative="1">
      <w:start w:val="1"/>
      <w:numFmt w:val="bullet"/>
      <w:lvlText w:val=""/>
      <w:lvlJc w:val="left"/>
      <w:pPr>
        <w:ind w:left="1800" w:hanging="360"/>
      </w:pPr>
      <w:rPr>
        <w:rFonts w:ascii="Wingdings" w:hAnsi="Wingdings" w:hint="default"/>
      </w:rPr>
    </w:lvl>
    <w:lvl w:ilvl="3" w:tplc="FF18F4CC" w:tentative="1">
      <w:start w:val="1"/>
      <w:numFmt w:val="bullet"/>
      <w:lvlText w:val=""/>
      <w:lvlJc w:val="left"/>
      <w:pPr>
        <w:ind w:left="2520" w:hanging="360"/>
      </w:pPr>
      <w:rPr>
        <w:rFonts w:ascii="Symbol" w:hAnsi="Symbol" w:hint="default"/>
      </w:rPr>
    </w:lvl>
    <w:lvl w:ilvl="4" w:tplc="D2E426FC" w:tentative="1">
      <w:start w:val="1"/>
      <w:numFmt w:val="bullet"/>
      <w:lvlText w:val="o"/>
      <w:lvlJc w:val="left"/>
      <w:pPr>
        <w:ind w:left="3240" w:hanging="360"/>
      </w:pPr>
      <w:rPr>
        <w:rFonts w:ascii="Courier New" w:hAnsi="Courier New" w:hint="default"/>
      </w:rPr>
    </w:lvl>
    <w:lvl w:ilvl="5" w:tplc="F3105A52" w:tentative="1">
      <w:start w:val="1"/>
      <w:numFmt w:val="bullet"/>
      <w:lvlText w:val=""/>
      <w:lvlJc w:val="left"/>
      <w:pPr>
        <w:ind w:left="3960" w:hanging="360"/>
      </w:pPr>
      <w:rPr>
        <w:rFonts w:ascii="Wingdings" w:hAnsi="Wingdings" w:hint="default"/>
      </w:rPr>
    </w:lvl>
    <w:lvl w:ilvl="6" w:tplc="8D9E7794" w:tentative="1">
      <w:start w:val="1"/>
      <w:numFmt w:val="bullet"/>
      <w:lvlText w:val=""/>
      <w:lvlJc w:val="left"/>
      <w:pPr>
        <w:ind w:left="4680" w:hanging="360"/>
      </w:pPr>
      <w:rPr>
        <w:rFonts w:ascii="Symbol" w:hAnsi="Symbol" w:hint="default"/>
      </w:rPr>
    </w:lvl>
    <w:lvl w:ilvl="7" w:tplc="E422845C" w:tentative="1">
      <w:start w:val="1"/>
      <w:numFmt w:val="bullet"/>
      <w:lvlText w:val="o"/>
      <w:lvlJc w:val="left"/>
      <w:pPr>
        <w:ind w:left="5400" w:hanging="360"/>
      </w:pPr>
      <w:rPr>
        <w:rFonts w:ascii="Courier New" w:hAnsi="Courier New" w:hint="default"/>
      </w:rPr>
    </w:lvl>
    <w:lvl w:ilvl="8" w:tplc="2BFA88EC"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10143416">
      <w:start w:val="1"/>
      <w:numFmt w:val="bullet"/>
      <w:lvlText w:val=""/>
      <w:lvlJc w:val="left"/>
      <w:pPr>
        <w:ind w:left="720" w:hanging="360"/>
      </w:pPr>
      <w:rPr>
        <w:rFonts w:ascii="Symbol" w:hAnsi="Symbol" w:hint="default"/>
      </w:rPr>
    </w:lvl>
    <w:lvl w:ilvl="1" w:tplc="844E1C20">
      <w:start w:val="1"/>
      <w:numFmt w:val="bullet"/>
      <w:lvlText w:val="-"/>
      <w:lvlJc w:val="left"/>
      <w:pPr>
        <w:ind w:left="1440" w:hanging="360"/>
      </w:pPr>
      <w:rPr>
        <w:rFonts w:ascii="Courier New" w:hAnsi="Courier New" w:hint="default"/>
      </w:rPr>
    </w:lvl>
    <w:lvl w:ilvl="2" w:tplc="3DEE65FA">
      <w:start w:val="1"/>
      <w:numFmt w:val="bullet"/>
      <w:lvlText w:val=""/>
      <w:lvlJc w:val="left"/>
      <w:pPr>
        <w:ind w:left="2160" w:hanging="360"/>
      </w:pPr>
      <w:rPr>
        <w:rFonts w:ascii="Wingdings" w:hAnsi="Wingdings" w:hint="default"/>
      </w:rPr>
    </w:lvl>
    <w:lvl w:ilvl="3" w:tplc="AFFA809E">
      <w:start w:val="1"/>
      <w:numFmt w:val="bullet"/>
      <w:lvlText w:val=""/>
      <w:lvlJc w:val="left"/>
      <w:pPr>
        <w:ind w:left="2880" w:hanging="360"/>
      </w:pPr>
      <w:rPr>
        <w:rFonts w:ascii="Symbol" w:hAnsi="Symbol" w:hint="default"/>
      </w:rPr>
    </w:lvl>
    <w:lvl w:ilvl="4" w:tplc="B268E89C">
      <w:start w:val="1"/>
      <w:numFmt w:val="bullet"/>
      <w:lvlText w:val="o"/>
      <w:lvlJc w:val="left"/>
      <w:pPr>
        <w:ind w:left="3600" w:hanging="360"/>
      </w:pPr>
      <w:rPr>
        <w:rFonts w:ascii="Courier New" w:hAnsi="Courier New" w:hint="default"/>
      </w:rPr>
    </w:lvl>
    <w:lvl w:ilvl="5" w:tplc="3D148E52" w:tentative="1">
      <w:start w:val="1"/>
      <w:numFmt w:val="bullet"/>
      <w:lvlText w:val=""/>
      <w:lvlJc w:val="left"/>
      <w:pPr>
        <w:ind w:left="4320" w:hanging="360"/>
      </w:pPr>
      <w:rPr>
        <w:rFonts w:ascii="Wingdings" w:hAnsi="Wingdings" w:hint="default"/>
      </w:rPr>
    </w:lvl>
    <w:lvl w:ilvl="6" w:tplc="8C68E44A" w:tentative="1">
      <w:start w:val="1"/>
      <w:numFmt w:val="bullet"/>
      <w:lvlText w:val=""/>
      <w:lvlJc w:val="left"/>
      <w:pPr>
        <w:ind w:left="5040" w:hanging="360"/>
      </w:pPr>
      <w:rPr>
        <w:rFonts w:ascii="Symbol" w:hAnsi="Symbol" w:hint="default"/>
      </w:rPr>
    </w:lvl>
    <w:lvl w:ilvl="7" w:tplc="965A9694" w:tentative="1">
      <w:start w:val="1"/>
      <w:numFmt w:val="bullet"/>
      <w:lvlText w:val="o"/>
      <w:lvlJc w:val="left"/>
      <w:pPr>
        <w:ind w:left="5760" w:hanging="360"/>
      </w:pPr>
      <w:rPr>
        <w:rFonts w:ascii="Courier New" w:hAnsi="Courier New" w:hint="default"/>
      </w:rPr>
    </w:lvl>
    <w:lvl w:ilvl="8" w:tplc="33FE19F8" w:tentative="1">
      <w:start w:val="1"/>
      <w:numFmt w:val="bullet"/>
      <w:lvlText w:val=""/>
      <w:lvlJc w:val="left"/>
      <w:pPr>
        <w:ind w:left="6480" w:hanging="360"/>
      </w:pPr>
      <w:rPr>
        <w:rFonts w:ascii="Wingdings" w:hAnsi="Wingdings" w:hint="default"/>
      </w:rPr>
    </w:lvl>
  </w:abstractNum>
  <w:abstractNum w:abstractNumId="2" w15:restartNumberingAfterBreak="0">
    <w:nsid w:val="1647523A"/>
    <w:multiLevelType w:val="hybridMultilevel"/>
    <w:tmpl w:val="A60CB238"/>
    <w:lvl w:ilvl="0" w:tplc="07CA092C">
      <w:start w:val="1"/>
      <w:numFmt w:val="bullet"/>
      <w:lvlText w:val="-"/>
      <w:lvlJc w:val="left"/>
      <w:pPr>
        <w:ind w:left="720" w:hanging="360"/>
      </w:pPr>
      <w:rPr>
        <w:rFonts w:ascii="Courier New" w:hAnsi="Courier New" w:hint="default"/>
      </w:rPr>
    </w:lvl>
    <w:lvl w:ilvl="1" w:tplc="38185016" w:tentative="1">
      <w:start w:val="1"/>
      <w:numFmt w:val="bullet"/>
      <w:lvlText w:val="o"/>
      <w:lvlJc w:val="left"/>
      <w:pPr>
        <w:ind w:left="1440" w:hanging="360"/>
      </w:pPr>
      <w:rPr>
        <w:rFonts w:ascii="Courier New" w:hAnsi="Courier New" w:hint="default"/>
      </w:rPr>
    </w:lvl>
    <w:lvl w:ilvl="2" w:tplc="CD2453A4">
      <w:start w:val="1"/>
      <w:numFmt w:val="bullet"/>
      <w:lvlText w:val="-"/>
      <w:lvlJc w:val="left"/>
      <w:pPr>
        <w:ind w:left="2160" w:hanging="360"/>
      </w:pPr>
      <w:rPr>
        <w:rFonts w:ascii="Courier New" w:hAnsi="Courier New" w:hint="default"/>
      </w:rPr>
    </w:lvl>
    <w:lvl w:ilvl="3" w:tplc="3C724944">
      <w:start w:val="1"/>
      <w:numFmt w:val="bullet"/>
      <w:lvlText w:val=""/>
      <w:lvlJc w:val="left"/>
      <w:pPr>
        <w:ind w:left="2880" w:hanging="360"/>
      </w:pPr>
      <w:rPr>
        <w:rFonts w:ascii="Symbol" w:hAnsi="Symbol" w:hint="default"/>
      </w:rPr>
    </w:lvl>
    <w:lvl w:ilvl="4" w:tplc="0BBA3B88">
      <w:start w:val="1"/>
      <w:numFmt w:val="bullet"/>
      <w:lvlText w:val="o"/>
      <w:lvlJc w:val="left"/>
      <w:pPr>
        <w:ind w:left="3600" w:hanging="360"/>
      </w:pPr>
      <w:rPr>
        <w:rFonts w:ascii="Courier New" w:hAnsi="Courier New" w:hint="default"/>
      </w:rPr>
    </w:lvl>
    <w:lvl w:ilvl="5" w:tplc="3BF6C094" w:tentative="1">
      <w:start w:val="1"/>
      <w:numFmt w:val="bullet"/>
      <w:lvlText w:val=""/>
      <w:lvlJc w:val="left"/>
      <w:pPr>
        <w:ind w:left="4320" w:hanging="360"/>
      </w:pPr>
      <w:rPr>
        <w:rFonts w:ascii="Wingdings" w:hAnsi="Wingdings" w:hint="default"/>
      </w:rPr>
    </w:lvl>
    <w:lvl w:ilvl="6" w:tplc="76C4D9BA" w:tentative="1">
      <w:start w:val="1"/>
      <w:numFmt w:val="bullet"/>
      <w:lvlText w:val=""/>
      <w:lvlJc w:val="left"/>
      <w:pPr>
        <w:ind w:left="5040" w:hanging="360"/>
      </w:pPr>
      <w:rPr>
        <w:rFonts w:ascii="Symbol" w:hAnsi="Symbol" w:hint="default"/>
      </w:rPr>
    </w:lvl>
    <w:lvl w:ilvl="7" w:tplc="690EBEB0" w:tentative="1">
      <w:start w:val="1"/>
      <w:numFmt w:val="bullet"/>
      <w:lvlText w:val="o"/>
      <w:lvlJc w:val="left"/>
      <w:pPr>
        <w:ind w:left="5760" w:hanging="360"/>
      </w:pPr>
      <w:rPr>
        <w:rFonts w:ascii="Courier New" w:hAnsi="Courier New" w:hint="default"/>
      </w:rPr>
    </w:lvl>
    <w:lvl w:ilvl="8" w:tplc="F334995C" w:tentative="1">
      <w:start w:val="1"/>
      <w:numFmt w:val="bullet"/>
      <w:lvlText w:val=""/>
      <w:lvlJc w:val="left"/>
      <w:pPr>
        <w:ind w:left="6480" w:hanging="360"/>
      </w:pPr>
      <w:rPr>
        <w:rFonts w:ascii="Wingdings" w:hAnsi="Wingdings" w:hint="default"/>
      </w:rPr>
    </w:lvl>
  </w:abstractNum>
  <w:abstractNum w:abstractNumId="3" w15:restartNumberingAfterBreak="0">
    <w:nsid w:val="1EA25FF5"/>
    <w:multiLevelType w:val="hybridMultilevel"/>
    <w:tmpl w:val="023E66D2"/>
    <w:lvl w:ilvl="0" w:tplc="09D221F8">
      <w:start w:val="1"/>
      <w:numFmt w:val="bullet"/>
      <w:lvlText w:val=""/>
      <w:lvlJc w:val="left"/>
      <w:pPr>
        <w:ind w:left="720" w:hanging="360"/>
      </w:pPr>
      <w:rPr>
        <w:rFonts w:ascii="Symbol" w:hAnsi="Symbol" w:hint="default"/>
      </w:rPr>
    </w:lvl>
    <w:lvl w:ilvl="1" w:tplc="873C97BC">
      <w:start w:val="1"/>
      <w:numFmt w:val="bullet"/>
      <w:lvlText w:val="o"/>
      <w:lvlJc w:val="left"/>
      <w:pPr>
        <w:ind w:left="1440" w:hanging="360"/>
      </w:pPr>
      <w:rPr>
        <w:rFonts w:ascii="Courier New" w:hAnsi="Courier New" w:cs="Courier New" w:hint="default"/>
      </w:rPr>
    </w:lvl>
    <w:lvl w:ilvl="2" w:tplc="8CB0CB22">
      <w:start w:val="1"/>
      <w:numFmt w:val="bullet"/>
      <w:lvlText w:val=""/>
      <w:lvlJc w:val="left"/>
      <w:pPr>
        <w:ind w:left="2160" w:hanging="360"/>
      </w:pPr>
      <w:rPr>
        <w:rFonts w:ascii="Wingdings" w:hAnsi="Wingdings" w:hint="default"/>
      </w:rPr>
    </w:lvl>
    <w:lvl w:ilvl="3" w:tplc="6BFABAC8">
      <w:start w:val="1"/>
      <w:numFmt w:val="bullet"/>
      <w:lvlText w:val=""/>
      <w:lvlJc w:val="left"/>
      <w:pPr>
        <w:ind w:left="2880" w:hanging="360"/>
      </w:pPr>
      <w:rPr>
        <w:rFonts w:ascii="Symbol" w:hAnsi="Symbol" w:hint="default"/>
      </w:rPr>
    </w:lvl>
    <w:lvl w:ilvl="4" w:tplc="1FFC8F2C">
      <w:start w:val="1"/>
      <w:numFmt w:val="bullet"/>
      <w:lvlText w:val="o"/>
      <w:lvlJc w:val="left"/>
      <w:pPr>
        <w:ind w:left="3600" w:hanging="360"/>
      </w:pPr>
      <w:rPr>
        <w:rFonts w:ascii="Courier New" w:hAnsi="Courier New" w:cs="Courier New" w:hint="default"/>
      </w:rPr>
    </w:lvl>
    <w:lvl w:ilvl="5" w:tplc="0242EDA2">
      <w:start w:val="1"/>
      <w:numFmt w:val="bullet"/>
      <w:lvlText w:val=""/>
      <w:lvlJc w:val="left"/>
      <w:pPr>
        <w:ind w:left="4320" w:hanging="360"/>
      </w:pPr>
      <w:rPr>
        <w:rFonts w:ascii="Wingdings" w:hAnsi="Wingdings" w:hint="default"/>
      </w:rPr>
    </w:lvl>
    <w:lvl w:ilvl="6" w:tplc="1EE467AA">
      <w:start w:val="1"/>
      <w:numFmt w:val="bullet"/>
      <w:lvlText w:val=""/>
      <w:lvlJc w:val="left"/>
      <w:pPr>
        <w:ind w:left="5040" w:hanging="360"/>
      </w:pPr>
      <w:rPr>
        <w:rFonts w:ascii="Symbol" w:hAnsi="Symbol" w:hint="default"/>
      </w:rPr>
    </w:lvl>
    <w:lvl w:ilvl="7" w:tplc="3B884FF6">
      <w:start w:val="1"/>
      <w:numFmt w:val="bullet"/>
      <w:lvlText w:val="o"/>
      <w:lvlJc w:val="left"/>
      <w:pPr>
        <w:ind w:left="5760" w:hanging="360"/>
      </w:pPr>
      <w:rPr>
        <w:rFonts w:ascii="Courier New" w:hAnsi="Courier New" w:cs="Courier New" w:hint="default"/>
      </w:rPr>
    </w:lvl>
    <w:lvl w:ilvl="8" w:tplc="EAC0833A">
      <w:start w:val="1"/>
      <w:numFmt w:val="bullet"/>
      <w:lvlText w:val=""/>
      <w:lvlJc w:val="left"/>
      <w:pPr>
        <w:ind w:left="6480" w:hanging="360"/>
      </w:pPr>
      <w:rPr>
        <w:rFonts w:ascii="Wingdings" w:hAnsi="Wingdings" w:hint="default"/>
      </w:rPr>
    </w:lvl>
  </w:abstractNum>
  <w:abstractNum w:abstractNumId="4"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5"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6" w15:restartNumberingAfterBreak="0">
    <w:nsid w:val="3CD61B79"/>
    <w:multiLevelType w:val="hybridMultilevel"/>
    <w:tmpl w:val="64C8E29C"/>
    <w:lvl w:ilvl="0" w:tplc="3578B4F4">
      <w:start w:val="1"/>
      <w:numFmt w:val="bullet"/>
      <w:lvlText w:val="-"/>
      <w:lvlJc w:val="left"/>
      <w:pPr>
        <w:ind w:left="720" w:hanging="360"/>
      </w:pPr>
      <w:rPr>
        <w:rFonts w:ascii="Courier New" w:hAnsi="Courier New" w:hint="default"/>
      </w:rPr>
    </w:lvl>
    <w:lvl w:ilvl="1" w:tplc="66B82B20" w:tentative="1">
      <w:start w:val="1"/>
      <w:numFmt w:val="bullet"/>
      <w:lvlText w:val="o"/>
      <w:lvlJc w:val="left"/>
      <w:pPr>
        <w:ind w:left="1440" w:hanging="360"/>
      </w:pPr>
      <w:rPr>
        <w:rFonts w:ascii="Courier New" w:hAnsi="Courier New" w:hint="default"/>
      </w:rPr>
    </w:lvl>
    <w:lvl w:ilvl="2" w:tplc="E416B5D4">
      <w:start w:val="1"/>
      <w:numFmt w:val="bullet"/>
      <w:lvlText w:val=""/>
      <w:lvlJc w:val="left"/>
      <w:pPr>
        <w:ind w:left="2160" w:hanging="360"/>
      </w:pPr>
      <w:rPr>
        <w:rFonts w:ascii="Wingdings" w:hAnsi="Wingdings" w:hint="default"/>
      </w:rPr>
    </w:lvl>
    <w:lvl w:ilvl="3" w:tplc="200CCA3C">
      <w:start w:val="1"/>
      <w:numFmt w:val="bullet"/>
      <w:lvlText w:val="-"/>
      <w:lvlJc w:val="left"/>
      <w:pPr>
        <w:ind w:left="2880" w:hanging="360"/>
      </w:pPr>
      <w:rPr>
        <w:rFonts w:ascii="Courier New" w:hAnsi="Courier New" w:hint="default"/>
      </w:rPr>
    </w:lvl>
    <w:lvl w:ilvl="4" w:tplc="09E4D2E8">
      <w:start w:val="1"/>
      <w:numFmt w:val="bullet"/>
      <w:lvlText w:val="o"/>
      <w:lvlJc w:val="left"/>
      <w:pPr>
        <w:ind w:left="3600" w:hanging="360"/>
      </w:pPr>
      <w:rPr>
        <w:rFonts w:ascii="Courier New" w:hAnsi="Courier New" w:hint="default"/>
      </w:rPr>
    </w:lvl>
    <w:lvl w:ilvl="5" w:tplc="B7582206" w:tentative="1">
      <w:start w:val="1"/>
      <w:numFmt w:val="bullet"/>
      <w:lvlText w:val=""/>
      <w:lvlJc w:val="left"/>
      <w:pPr>
        <w:ind w:left="4320" w:hanging="360"/>
      </w:pPr>
      <w:rPr>
        <w:rFonts w:ascii="Wingdings" w:hAnsi="Wingdings" w:hint="default"/>
      </w:rPr>
    </w:lvl>
    <w:lvl w:ilvl="6" w:tplc="A6A8E8B6" w:tentative="1">
      <w:start w:val="1"/>
      <w:numFmt w:val="bullet"/>
      <w:lvlText w:val=""/>
      <w:lvlJc w:val="left"/>
      <w:pPr>
        <w:ind w:left="5040" w:hanging="360"/>
      </w:pPr>
      <w:rPr>
        <w:rFonts w:ascii="Symbol" w:hAnsi="Symbol" w:hint="default"/>
      </w:rPr>
    </w:lvl>
    <w:lvl w:ilvl="7" w:tplc="24147774" w:tentative="1">
      <w:start w:val="1"/>
      <w:numFmt w:val="bullet"/>
      <w:lvlText w:val="o"/>
      <w:lvlJc w:val="left"/>
      <w:pPr>
        <w:ind w:left="5760" w:hanging="360"/>
      </w:pPr>
      <w:rPr>
        <w:rFonts w:ascii="Courier New" w:hAnsi="Courier New" w:hint="default"/>
      </w:rPr>
    </w:lvl>
    <w:lvl w:ilvl="8" w:tplc="0256F290" w:tentative="1">
      <w:start w:val="1"/>
      <w:numFmt w:val="bullet"/>
      <w:lvlText w:val=""/>
      <w:lvlJc w:val="left"/>
      <w:pPr>
        <w:ind w:left="6480" w:hanging="360"/>
      </w:pPr>
      <w:rPr>
        <w:rFonts w:ascii="Wingdings" w:hAnsi="Wingdings" w:hint="default"/>
      </w:rPr>
    </w:lvl>
  </w:abstractNum>
  <w:abstractNum w:abstractNumId="7" w15:restartNumberingAfterBreak="0">
    <w:nsid w:val="3E3C4D08"/>
    <w:multiLevelType w:val="hybridMultilevel"/>
    <w:tmpl w:val="C0C26CE2"/>
    <w:lvl w:ilvl="0" w:tplc="90D484A6">
      <w:start w:val="1"/>
      <w:numFmt w:val="bullet"/>
      <w:lvlText w:val=""/>
      <w:lvlJc w:val="left"/>
      <w:pPr>
        <w:ind w:left="360" w:hanging="360"/>
      </w:pPr>
      <w:rPr>
        <w:rFonts w:ascii="Wingdings" w:hAnsi="Wingdings" w:hint="default"/>
      </w:rPr>
    </w:lvl>
    <w:lvl w:ilvl="1" w:tplc="6D1E748E" w:tentative="1">
      <w:start w:val="1"/>
      <w:numFmt w:val="bullet"/>
      <w:lvlText w:val="o"/>
      <w:lvlJc w:val="left"/>
      <w:pPr>
        <w:ind w:left="1080" w:hanging="360"/>
      </w:pPr>
      <w:rPr>
        <w:rFonts w:ascii="Courier New" w:hAnsi="Courier New" w:cs="Courier New" w:hint="default"/>
      </w:rPr>
    </w:lvl>
    <w:lvl w:ilvl="2" w:tplc="05028ACE" w:tentative="1">
      <w:start w:val="1"/>
      <w:numFmt w:val="bullet"/>
      <w:lvlText w:val=""/>
      <w:lvlJc w:val="left"/>
      <w:pPr>
        <w:ind w:left="1800" w:hanging="360"/>
      </w:pPr>
      <w:rPr>
        <w:rFonts w:ascii="Wingdings" w:hAnsi="Wingdings" w:hint="default"/>
      </w:rPr>
    </w:lvl>
    <w:lvl w:ilvl="3" w:tplc="874E32B6" w:tentative="1">
      <w:start w:val="1"/>
      <w:numFmt w:val="bullet"/>
      <w:lvlText w:val=""/>
      <w:lvlJc w:val="left"/>
      <w:pPr>
        <w:ind w:left="2520" w:hanging="360"/>
      </w:pPr>
      <w:rPr>
        <w:rFonts w:ascii="Symbol" w:hAnsi="Symbol" w:hint="default"/>
      </w:rPr>
    </w:lvl>
    <w:lvl w:ilvl="4" w:tplc="ECD4309A" w:tentative="1">
      <w:start w:val="1"/>
      <w:numFmt w:val="bullet"/>
      <w:lvlText w:val="o"/>
      <w:lvlJc w:val="left"/>
      <w:pPr>
        <w:ind w:left="3240" w:hanging="360"/>
      </w:pPr>
      <w:rPr>
        <w:rFonts w:ascii="Courier New" w:hAnsi="Courier New" w:cs="Courier New" w:hint="default"/>
      </w:rPr>
    </w:lvl>
    <w:lvl w:ilvl="5" w:tplc="CA1ACC28" w:tentative="1">
      <w:start w:val="1"/>
      <w:numFmt w:val="bullet"/>
      <w:lvlText w:val=""/>
      <w:lvlJc w:val="left"/>
      <w:pPr>
        <w:ind w:left="3960" w:hanging="360"/>
      </w:pPr>
      <w:rPr>
        <w:rFonts w:ascii="Wingdings" w:hAnsi="Wingdings" w:hint="default"/>
      </w:rPr>
    </w:lvl>
    <w:lvl w:ilvl="6" w:tplc="BDE0D564" w:tentative="1">
      <w:start w:val="1"/>
      <w:numFmt w:val="bullet"/>
      <w:lvlText w:val=""/>
      <w:lvlJc w:val="left"/>
      <w:pPr>
        <w:ind w:left="4680" w:hanging="360"/>
      </w:pPr>
      <w:rPr>
        <w:rFonts w:ascii="Symbol" w:hAnsi="Symbol" w:hint="default"/>
      </w:rPr>
    </w:lvl>
    <w:lvl w:ilvl="7" w:tplc="E028E780" w:tentative="1">
      <w:start w:val="1"/>
      <w:numFmt w:val="bullet"/>
      <w:lvlText w:val="o"/>
      <w:lvlJc w:val="left"/>
      <w:pPr>
        <w:ind w:left="5400" w:hanging="360"/>
      </w:pPr>
      <w:rPr>
        <w:rFonts w:ascii="Courier New" w:hAnsi="Courier New" w:cs="Courier New" w:hint="default"/>
      </w:rPr>
    </w:lvl>
    <w:lvl w:ilvl="8" w:tplc="D5BE89FC" w:tentative="1">
      <w:start w:val="1"/>
      <w:numFmt w:val="bullet"/>
      <w:lvlText w:val=""/>
      <w:lvlJc w:val="left"/>
      <w:pPr>
        <w:ind w:left="6120" w:hanging="360"/>
      </w:pPr>
      <w:rPr>
        <w:rFonts w:ascii="Wingdings" w:hAnsi="Wingdings" w:hint="default"/>
      </w:rPr>
    </w:lvl>
  </w:abstractNum>
  <w:abstractNum w:abstractNumId="8" w15:restartNumberingAfterBreak="0">
    <w:nsid w:val="401062E1"/>
    <w:multiLevelType w:val="hybridMultilevel"/>
    <w:tmpl w:val="13087C9E"/>
    <w:lvl w:ilvl="0" w:tplc="D0BAEAA0">
      <w:start w:val="1"/>
      <w:numFmt w:val="bullet"/>
      <w:lvlText w:val=""/>
      <w:lvlJc w:val="left"/>
      <w:pPr>
        <w:ind w:left="720" w:hanging="360"/>
      </w:pPr>
      <w:rPr>
        <w:rFonts w:ascii="Symbol" w:hAnsi="Symbol" w:hint="default"/>
      </w:rPr>
    </w:lvl>
    <w:lvl w:ilvl="1" w:tplc="9D009B40">
      <w:start w:val="1"/>
      <w:numFmt w:val="bullet"/>
      <w:lvlText w:val="o"/>
      <w:lvlJc w:val="left"/>
      <w:pPr>
        <w:ind w:left="1440" w:hanging="360"/>
      </w:pPr>
      <w:rPr>
        <w:rFonts w:ascii="Courier New" w:hAnsi="Courier New" w:hint="default"/>
      </w:rPr>
    </w:lvl>
    <w:lvl w:ilvl="2" w:tplc="71AC492A" w:tentative="1">
      <w:start w:val="1"/>
      <w:numFmt w:val="bullet"/>
      <w:lvlText w:val=""/>
      <w:lvlJc w:val="left"/>
      <w:pPr>
        <w:ind w:left="2160" w:hanging="360"/>
      </w:pPr>
      <w:rPr>
        <w:rFonts w:ascii="Wingdings" w:hAnsi="Wingdings" w:hint="default"/>
      </w:rPr>
    </w:lvl>
    <w:lvl w:ilvl="3" w:tplc="29DC45FC" w:tentative="1">
      <w:start w:val="1"/>
      <w:numFmt w:val="bullet"/>
      <w:lvlText w:val=""/>
      <w:lvlJc w:val="left"/>
      <w:pPr>
        <w:ind w:left="2880" w:hanging="360"/>
      </w:pPr>
      <w:rPr>
        <w:rFonts w:ascii="Symbol" w:hAnsi="Symbol" w:hint="default"/>
      </w:rPr>
    </w:lvl>
    <w:lvl w:ilvl="4" w:tplc="644E6E7C" w:tentative="1">
      <w:start w:val="1"/>
      <w:numFmt w:val="bullet"/>
      <w:lvlText w:val="o"/>
      <w:lvlJc w:val="left"/>
      <w:pPr>
        <w:ind w:left="3600" w:hanging="360"/>
      </w:pPr>
      <w:rPr>
        <w:rFonts w:ascii="Courier New" w:hAnsi="Courier New" w:hint="default"/>
      </w:rPr>
    </w:lvl>
    <w:lvl w:ilvl="5" w:tplc="247AA940" w:tentative="1">
      <w:start w:val="1"/>
      <w:numFmt w:val="bullet"/>
      <w:lvlText w:val=""/>
      <w:lvlJc w:val="left"/>
      <w:pPr>
        <w:ind w:left="4320" w:hanging="360"/>
      </w:pPr>
      <w:rPr>
        <w:rFonts w:ascii="Wingdings" w:hAnsi="Wingdings" w:hint="default"/>
      </w:rPr>
    </w:lvl>
    <w:lvl w:ilvl="6" w:tplc="78EA2578" w:tentative="1">
      <w:start w:val="1"/>
      <w:numFmt w:val="bullet"/>
      <w:lvlText w:val=""/>
      <w:lvlJc w:val="left"/>
      <w:pPr>
        <w:ind w:left="5040" w:hanging="360"/>
      </w:pPr>
      <w:rPr>
        <w:rFonts w:ascii="Symbol" w:hAnsi="Symbol" w:hint="default"/>
      </w:rPr>
    </w:lvl>
    <w:lvl w:ilvl="7" w:tplc="D9923DCE" w:tentative="1">
      <w:start w:val="1"/>
      <w:numFmt w:val="bullet"/>
      <w:lvlText w:val="o"/>
      <w:lvlJc w:val="left"/>
      <w:pPr>
        <w:ind w:left="5760" w:hanging="360"/>
      </w:pPr>
      <w:rPr>
        <w:rFonts w:ascii="Courier New" w:hAnsi="Courier New" w:hint="default"/>
      </w:rPr>
    </w:lvl>
    <w:lvl w:ilvl="8" w:tplc="8B64EE2A" w:tentative="1">
      <w:start w:val="1"/>
      <w:numFmt w:val="bullet"/>
      <w:lvlText w:val=""/>
      <w:lvlJc w:val="left"/>
      <w:pPr>
        <w:ind w:left="6480" w:hanging="360"/>
      </w:pPr>
      <w:rPr>
        <w:rFonts w:ascii="Wingdings" w:hAnsi="Wingdings" w:hint="default"/>
      </w:rPr>
    </w:lvl>
  </w:abstractNum>
  <w:abstractNum w:abstractNumId="9" w15:restartNumberingAfterBreak="0">
    <w:nsid w:val="47455E55"/>
    <w:multiLevelType w:val="multilevel"/>
    <w:tmpl w:val="6B32B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C9522CA"/>
    <w:multiLevelType w:val="hybridMultilevel"/>
    <w:tmpl w:val="9BCEA2EE"/>
    <w:lvl w:ilvl="0" w:tplc="2B5E43BA">
      <w:start w:val="1"/>
      <w:numFmt w:val="bullet"/>
      <w:lvlText w:val="-"/>
      <w:lvlJc w:val="left"/>
      <w:pPr>
        <w:ind w:left="720" w:hanging="360"/>
      </w:pPr>
      <w:rPr>
        <w:rFonts w:ascii="Courier New" w:hAnsi="Courier New" w:hint="default"/>
      </w:rPr>
    </w:lvl>
    <w:lvl w:ilvl="1" w:tplc="B8CA8D4A" w:tentative="1">
      <w:start w:val="1"/>
      <w:numFmt w:val="bullet"/>
      <w:lvlText w:val="o"/>
      <w:lvlJc w:val="left"/>
      <w:pPr>
        <w:ind w:left="1440" w:hanging="360"/>
      </w:pPr>
      <w:rPr>
        <w:rFonts w:ascii="Courier New" w:hAnsi="Courier New" w:hint="default"/>
      </w:rPr>
    </w:lvl>
    <w:lvl w:ilvl="2" w:tplc="EADED91E">
      <w:start w:val="1"/>
      <w:numFmt w:val="bullet"/>
      <w:lvlText w:val=""/>
      <w:lvlJc w:val="left"/>
      <w:pPr>
        <w:ind w:left="2160" w:hanging="360"/>
      </w:pPr>
      <w:rPr>
        <w:rFonts w:ascii="Wingdings" w:hAnsi="Wingdings" w:hint="default"/>
      </w:rPr>
    </w:lvl>
    <w:lvl w:ilvl="3" w:tplc="CDB2A0A0">
      <w:start w:val="1"/>
      <w:numFmt w:val="bullet"/>
      <w:lvlText w:val=""/>
      <w:lvlJc w:val="left"/>
      <w:pPr>
        <w:ind w:left="2880" w:hanging="360"/>
      </w:pPr>
      <w:rPr>
        <w:rFonts w:ascii="Symbol" w:hAnsi="Symbol" w:hint="default"/>
      </w:rPr>
    </w:lvl>
    <w:lvl w:ilvl="4" w:tplc="A1E67F42">
      <w:start w:val="1"/>
      <w:numFmt w:val="bullet"/>
      <w:lvlText w:val="-"/>
      <w:lvlJc w:val="left"/>
      <w:pPr>
        <w:ind w:left="3600" w:hanging="360"/>
      </w:pPr>
      <w:rPr>
        <w:rFonts w:ascii="Courier New" w:hAnsi="Courier New" w:hint="default"/>
      </w:rPr>
    </w:lvl>
    <w:lvl w:ilvl="5" w:tplc="8C10C722" w:tentative="1">
      <w:start w:val="1"/>
      <w:numFmt w:val="bullet"/>
      <w:lvlText w:val=""/>
      <w:lvlJc w:val="left"/>
      <w:pPr>
        <w:ind w:left="4320" w:hanging="360"/>
      </w:pPr>
      <w:rPr>
        <w:rFonts w:ascii="Wingdings" w:hAnsi="Wingdings" w:hint="default"/>
      </w:rPr>
    </w:lvl>
    <w:lvl w:ilvl="6" w:tplc="17800752" w:tentative="1">
      <w:start w:val="1"/>
      <w:numFmt w:val="bullet"/>
      <w:lvlText w:val=""/>
      <w:lvlJc w:val="left"/>
      <w:pPr>
        <w:ind w:left="5040" w:hanging="360"/>
      </w:pPr>
      <w:rPr>
        <w:rFonts w:ascii="Symbol" w:hAnsi="Symbol" w:hint="default"/>
      </w:rPr>
    </w:lvl>
    <w:lvl w:ilvl="7" w:tplc="17A2E676" w:tentative="1">
      <w:start w:val="1"/>
      <w:numFmt w:val="bullet"/>
      <w:lvlText w:val="o"/>
      <w:lvlJc w:val="left"/>
      <w:pPr>
        <w:ind w:left="5760" w:hanging="360"/>
      </w:pPr>
      <w:rPr>
        <w:rFonts w:ascii="Courier New" w:hAnsi="Courier New" w:hint="default"/>
      </w:rPr>
    </w:lvl>
    <w:lvl w:ilvl="8" w:tplc="D7B26AFA" w:tentative="1">
      <w:start w:val="1"/>
      <w:numFmt w:val="bullet"/>
      <w:lvlText w:val=""/>
      <w:lvlJc w:val="left"/>
      <w:pPr>
        <w:ind w:left="6480" w:hanging="360"/>
      </w:pPr>
      <w:rPr>
        <w:rFonts w:ascii="Wingdings" w:hAnsi="Wingdings" w:hint="default"/>
      </w:rPr>
    </w:lvl>
  </w:abstractNum>
  <w:abstractNum w:abstractNumId="11" w15:restartNumberingAfterBreak="0">
    <w:nsid w:val="68ED2AF3"/>
    <w:multiLevelType w:val="hybridMultilevel"/>
    <w:tmpl w:val="DA441A2A"/>
    <w:lvl w:ilvl="0" w:tplc="8A14C624">
      <w:start w:val="1"/>
      <w:numFmt w:val="bullet"/>
      <w:lvlText w:val="-"/>
      <w:lvlJc w:val="left"/>
      <w:pPr>
        <w:ind w:left="720" w:hanging="360"/>
      </w:pPr>
      <w:rPr>
        <w:rFonts w:ascii="Courier New" w:hAnsi="Courier New" w:hint="default"/>
      </w:rPr>
    </w:lvl>
    <w:lvl w:ilvl="1" w:tplc="F8ACA1E6" w:tentative="1">
      <w:start w:val="1"/>
      <w:numFmt w:val="bullet"/>
      <w:lvlText w:val="o"/>
      <w:lvlJc w:val="left"/>
      <w:pPr>
        <w:ind w:left="1440" w:hanging="360"/>
      </w:pPr>
      <w:rPr>
        <w:rFonts w:ascii="Courier New" w:hAnsi="Courier New" w:hint="default"/>
      </w:rPr>
    </w:lvl>
    <w:lvl w:ilvl="2" w:tplc="9E1661E8">
      <w:start w:val="1"/>
      <w:numFmt w:val="bullet"/>
      <w:lvlText w:val=""/>
      <w:lvlJc w:val="left"/>
      <w:pPr>
        <w:ind w:left="2160" w:hanging="360"/>
      </w:pPr>
      <w:rPr>
        <w:rFonts w:ascii="Wingdings" w:hAnsi="Wingdings" w:hint="default"/>
      </w:rPr>
    </w:lvl>
    <w:lvl w:ilvl="3" w:tplc="742057C6">
      <w:start w:val="1"/>
      <w:numFmt w:val="bullet"/>
      <w:lvlText w:val=""/>
      <w:lvlJc w:val="left"/>
      <w:pPr>
        <w:ind w:left="2880" w:hanging="360"/>
      </w:pPr>
      <w:rPr>
        <w:rFonts w:ascii="Symbol" w:hAnsi="Symbol" w:hint="default"/>
      </w:rPr>
    </w:lvl>
    <w:lvl w:ilvl="4" w:tplc="D33433DE">
      <w:start w:val="1"/>
      <w:numFmt w:val="bullet"/>
      <w:lvlText w:val="o"/>
      <w:lvlJc w:val="left"/>
      <w:pPr>
        <w:ind w:left="3600" w:hanging="360"/>
      </w:pPr>
      <w:rPr>
        <w:rFonts w:ascii="Courier New" w:hAnsi="Courier New" w:hint="default"/>
      </w:rPr>
    </w:lvl>
    <w:lvl w:ilvl="5" w:tplc="3A5C4A9E" w:tentative="1">
      <w:start w:val="1"/>
      <w:numFmt w:val="bullet"/>
      <w:lvlText w:val=""/>
      <w:lvlJc w:val="left"/>
      <w:pPr>
        <w:ind w:left="4320" w:hanging="360"/>
      </w:pPr>
      <w:rPr>
        <w:rFonts w:ascii="Wingdings" w:hAnsi="Wingdings" w:hint="default"/>
      </w:rPr>
    </w:lvl>
    <w:lvl w:ilvl="6" w:tplc="ED1CF61A" w:tentative="1">
      <w:start w:val="1"/>
      <w:numFmt w:val="bullet"/>
      <w:lvlText w:val=""/>
      <w:lvlJc w:val="left"/>
      <w:pPr>
        <w:ind w:left="5040" w:hanging="360"/>
      </w:pPr>
      <w:rPr>
        <w:rFonts w:ascii="Symbol" w:hAnsi="Symbol" w:hint="default"/>
      </w:rPr>
    </w:lvl>
    <w:lvl w:ilvl="7" w:tplc="FB127AA8" w:tentative="1">
      <w:start w:val="1"/>
      <w:numFmt w:val="bullet"/>
      <w:lvlText w:val="o"/>
      <w:lvlJc w:val="left"/>
      <w:pPr>
        <w:ind w:left="5760" w:hanging="360"/>
      </w:pPr>
      <w:rPr>
        <w:rFonts w:ascii="Courier New" w:hAnsi="Courier New" w:hint="default"/>
      </w:rPr>
    </w:lvl>
    <w:lvl w:ilvl="8" w:tplc="0A3C1D8E" w:tentative="1">
      <w:start w:val="1"/>
      <w:numFmt w:val="bullet"/>
      <w:lvlText w:val=""/>
      <w:lvlJc w:val="left"/>
      <w:pPr>
        <w:ind w:left="6480" w:hanging="360"/>
      </w:pPr>
      <w:rPr>
        <w:rFonts w:ascii="Wingdings" w:hAnsi="Wingdings" w:hint="default"/>
      </w:rPr>
    </w:lvl>
  </w:abstractNum>
  <w:abstractNum w:abstractNumId="12" w15:restartNumberingAfterBreak="0">
    <w:nsid w:val="72E76AAF"/>
    <w:multiLevelType w:val="hybridMultilevel"/>
    <w:tmpl w:val="F8FC7A16"/>
    <w:lvl w:ilvl="0" w:tplc="0FBE68B6">
      <w:start w:val="1"/>
      <w:numFmt w:val="bullet"/>
      <w:lvlText w:val=""/>
      <w:lvlJc w:val="left"/>
      <w:pPr>
        <w:ind w:left="360" w:hanging="360"/>
      </w:pPr>
      <w:rPr>
        <w:rFonts w:ascii="Wingdings" w:hAnsi="Wingdings" w:hint="default"/>
      </w:rPr>
    </w:lvl>
    <w:lvl w:ilvl="1" w:tplc="74764EC6">
      <w:start w:val="1"/>
      <w:numFmt w:val="bullet"/>
      <w:lvlText w:val="o"/>
      <w:lvlJc w:val="left"/>
      <w:pPr>
        <w:ind w:left="1080" w:hanging="360"/>
      </w:pPr>
      <w:rPr>
        <w:rFonts w:ascii="Courier New" w:hAnsi="Courier New" w:cs="Courier New" w:hint="default"/>
      </w:rPr>
    </w:lvl>
    <w:lvl w:ilvl="2" w:tplc="5672BC2E">
      <w:start w:val="1"/>
      <w:numFmt w:val="bullet"/>
      <w:lvlText w:val=""/>
      <w:lvlJc w:val="left"/>
      <w:pPr>
        <w:ind w:left="1800" w:hanging="360"/>
      </w:pPr>
      <w:rPr>
        <w:rFonts w:ascii="Wingdings" w:hAnsi="Wingdings" w:hint="default"/>
      </w:rPr>
    </w:lvl>
    <w:lvl w:ilvl="3" w:tplc="CA68A43C">
      <w:start w:val="1"/>
      <w:numFmt w:val="bullet"/>
      <w:lvlText w:val=""/>
      <w:lvlJc w:val="left"/>
      <w:pPr>
        <w:ind w:left="2520" w:hanging="360"/>
      </w:pPr>
      <w:rPr>
        <w:rFonts w:ascii="Symbol" w:hAnsi="Symbol" w:hint="default"/>
      </w:rPr>
    </w:lvl>
    <w:lvl w:ilvl="4" w:tplc="0820EEB4">
      <w:start w:val="1"/>
      <w:numFmt w:val="bullet"/>
      <w:lvlText w:val="o"/>
      <w:lvlJc w:val="left"/>
      <w:pPr>
        <w:ind w:left="3240" w:hanging="360"/>
      </w:pPr>
      <w:rPr>
        <w:rFonts w:ascii="Courier New" w:hAnsi="Courier New" w:cs="Courier New" w:hint="default"/>
      </w:rPr>
    </w:lvl>
    <w:lvl w:ilvl="5" w:tplc="29506028">
      <w:start w:val="1"/>
      <w:numFmt w:val="bullet"/>
      <w:lvlText w:val=""/>
      <w:lvlJc w:val="left"/>
      <w:pPr>
        <w:ind w:left="3960" w:hanging="360"/>
      </w:pPr>
      <w:rPr>
        <w:rFonts w:ascii="Wingdings" w:hAnsi="Wingdings" w:hint="default"/>
      </w:rPr>
    </w:lvl>
    <w:lvl w:ilvl="6" w:tplc="4672020C">
      <w:start w:val="1"/>
      <w:numFmt w:val="bullet"/>
      <w:lvlText w:val=""/>
      <w:lvlJc w:val="left"/>
      <w:pPr>
        <w:ind w:left="4680" w:hanging="360"/>
      </w:pPr>
      <w:rPr>
        <w:rFonts w:ascii="Symbol" w:hAnsi="Symbol" w:hint="default"/>
      </w:rPr>
    </w:lvl>
    <w:lvl w:ilvl="7" w:tplc="C8BC7956">
      <w:start w:val="1"/>
      <w:numFmt w:val="bullet"/>
      <w:lvlText w:val="o"/>
      <w:lvlJc w:val="left"/>
      <w:pPr>
        <w:ind w:left="5400" w:hanging="360"/>
      </w:pPr>
      <w:rPr>
        <w:rFonts w:ascii="Courier New" w:hAnsi="Courier New" w:cs="Courier New" w:hint="default"/>
      </w:rPr>
    </w:lvl>
    <w:lvl w:ilvl="8" w:tplc="7DDA9836">
      <w:start w:val="1"/>
      <w:numFmt w:val="bullet"/>
      <w:lvlText w:val=""/>
      <w:lvlJc w:val="left"/>
      <w:pPr>
        <w:ind w:left="6120" w:hanging="360"/>
      </w:pPr>
      <w:rPr>
        <w:rFonts w:ascii="Wingdings" w:hAnsi="Wingdings" w:hint="default"/>
      </w:rPr>
    </w:lvl>
  </w:abstractNum>
  <w:abstractNum w:abstractNumId="13" w15:restartNumberingAfterBreak="0">
    <w:nsid w:val="745A02CA"/>
    <w:multiLevelType w:val="hybridMultilevel"/>
    <w:tmpl w:val="87D8E3C8"/>
    <w:lvl w:ilvl="0" w:tplc="DA629D64">
      <w:start w:val="1"/>
      <w:numFmt w:val="decimal"/>
      <w:pStyle w:val="Heading1"/>
      <w:lvlText w:val="%1."/>
      <w:lvlJc w:val="left"/>
      <w:pPr>
        <w:ind w:left="720" w:hanging="360"/>
      </w:pPr>
      <w:rPr>
        <w:rFonts w:cs="Times New Roman"/>
      </w:rPr>
    </w:lvl>
    <w:lvl w:ilvl="1" w:tplc="A814A200" w:tentative="1">
      <w:start w:val="1"/>
      <w:numFmt w:val="lowerLetter"/>
      <w:lvlText w:val="%2."/>
      <w:lvlJc w:val="left"/>
      <w:pPr>
        <w:ind w:left="1440" w:hanging="360"/>
      </w:pPr>
      <w:rPr>
        <w:rFonts w:cs="Times New Roman"/>
      </w:rPr>
    </w:lvl>
    <w:lvl w:ilvl="2" w:tplc="7DF8007A" w:tentative="1">
      <w:start w:val="1"/>
      <w:numFmt w:val="lowerRoman"/>
      <w:lvlText w:val="%3."/>
      <w:lvlJc w:val="right"/>
      <w:pPr>
        <w:ind w:left="2160" w:hanging="180"/>
      </w:pPr>
      <w:rPr>
        <w:rFonts w:cs="Times New Roman"/>
      </w:rPr>
    </w:lvl>
    <w:lvl w:ilvl="3" w:tplc="C712B6DE" w:tentative="1">
      <w:start w:val="1"/>
      <w:numFmt w:val="decimal"/>
      <w:lvlText w:val="%4."/>
      <w:lvlJc w:val="left"/>
      <w:pPr>
        <w:ind w:left="2880" w:hanging="360"/>
      </w:pPr>
      <w:rPr>
        <w:rFonts w:cs="Times New Roman"/>
      </w:rPr>
    </w:lvl>
    <w:lvl w:ilvl="4" w:tplc="15D29748" w:tentative="1">
      <w:start w:val="1"/>
      <w:numFmt w:val="lowerLetter"/>
      <w:lvlText w:val="%5."/>
      <w:lvlJc w:val="left"/>
      <w:pPr>
        <w:ind w:left="3600" w:hanging="360"/>
      </w:pPr>
      <w:rPr>
        <w:rFonts w:cs="Times New Roman"/>
      </w:rPr>
    </w:lvl>
    <w:lvl w:ilvl="5" w:tplc="3DF448A2" w:tentative="1">
      <w:start w:val="1"/>
      <w:numFmt w:val="lowerRoman"/>
      <w:lvlText w:val="%6."/>
      <w:lvlJc w:val="right"/>
      <w:pPr>
        <w:ind w:left="4320" w:hanging="180"/>
      </w:pPr>
      <w:rPr>
        <w:rFonts w:cs="Times New Roman"/>
      </w:rPr>
    </w:lvl>
    <w:lvl w:ilvl="6" w:tplc="D4149D52" w:tentative="1">
      <w:start w:val="1"/>
      <w:numFmt w:val="decimal"/>
      <w:lvlText w:val="%7."/>
      <w:lvlJc w:val="left"/>
      <w:pPr>
        <w:ind w:left="5040" w:hanging="360"/>
      </w:pPr>
      <w:rPr>
        <w:rFonts w:cs="Times New Roman"/>
      </w:rPr>
    </w:lvl>
    <w:lvl w:ilvl="7" w:tplc="F5184FE8" w:tentative="1">
      <w:start w:val="1"/>
      <w:numFmt w:val="lowerLetter"/>
      <w:lvlText w:val="%8."/>
      <w:lvlJc w:val="left"/>
      <w:pPr>
        <w:ind w:left="5760" w:hanging="360"/>
      </w:pPr>
      <w:rPr>
        <w:rFonts w:cs="Times New Roman"/>
      </w:rPr>
    </w:lvl>
    <w:lvl w:ilvl="8" w:tplc="E2CC4948" w:tentative="1">
      <w:start w:val="1"/>
      <w:numFmt w:val="lowerRoman"/>
      <w:lvlText w:val="%9."/>
      <w:lvlJc w:val="right"/>
      <w:pPr>
        <w:ind w:left="6480" w:hanging="180"/>
      </w:pPr>
      <w:rPr>
        <w:rFonts w:cs="Times New Roman"/>
      </w:rPr>
    </w:lvl>
  </w:abstractNum>
  <w:num w:numId="1" w16cid:durableId="712998224">
    <w:abstractNumId w:val="5"/>
  </w:num>
  <w:num w:numId="2" w16cid:durableId="1075980047">
    <w:abstractNumId w:val="8"/>
  </w:num>
  <w:num w:numId="3" w16cid:durableId="1728065737">
    <w:abstractNumId w:val="0"/>
  </w:num>
  <w:num w:numId="4" w16cid:durableId="1760373632">
    <w:abstractNumId w:val="1"/>
  </w:num>
  <w:num w:numId="5" w16cid:durableId="318048205">
    <w:abstractNumId w:val="11"/>
  </w:num>
  <w:num w:numId="6" w16cid:durableId="1740781822">
    <w:abstractNumId w:val="2"/>
  </w:num>
  <w:num w:numId="7" w16cid:durableId="1576092443">
    <w:abstractNumId w:val="6"/>
  </w:num>
  <w:num w:numId="8" w16cid:durableId="610817531">
    <w:abstractNumId w:val="10"/>
  </w:num>
  <w:num w:numId="9" w16cid:durableId="978923572">
    <w:abstractNumId w:val="4"/>
  </w:num>
  <w:num w:numId="10" w16cid:durableId="835924044">
    <w:abstractNumId w:val="13"/>
  </w:num>
  <w:num w:numId="11" w16cid:durableId="978069005">
    <w:abstractNumId w:val="12"/>
  </w:num>
  <w:num w:numId="12" w16cid:durableId="1754931128">
    <w:abstractNumId w:val="7"/>
  </w:num>
  <w:num w:numId="13" w16cid:durableId="9336067">
    <w:abstractNumId w:val="3"/>
  </w:num>
  <w:num w:numId="14" w16cid:durableId="40248398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1694"/>
    <w:rsid w:val="00003100"/>
    <w:rsid w:val="00003B01"/>
    <w:rsid w:val="0000402D"/>
    <w:rsid w:val="000057E5"/>
    <w:rsid w:val="00005F0D"/>
    <w:rsid w:val="00013C62"/>
    <w:rsid w:val="0001532B"/>
    <w:rsid w:val="000155CF"/>
    <w:rsid w:val="00015F97"/>
    <w:rsid w:val="00021E2C"/>
    <w:rsid w:val="000223F5"/>
    <w:rsid w:val="00022ACA"/>
    <w:rsid w:val="00033DC3"/>
    <w:rsid w:val="00034F11"/>
    <w:rsid w:val="00040052"/>
    <w:rsid w:val="000442EE"/>
    <w:rsid w:val="000454B9"/>
    <w:rsid w:val="000518CA"/>
    <w:rsid w:val="00051DC4"/>
    <w:rsid w:val="00053981"/>
    <w:rsid w:val="00054AC3"/>
    <w:rsid w:val="000569FB"/>
    <w:rsid w:val="0006164C"/>
    <w:rsid w:val="00062A87"/>
    <w:rsid w:val="00064152"/>
    <w:rsid w:val="000729A3"/>
    <w:rsid w:val="00074DE5"/>
    <w:rsid w:val="000754A9"/>
    <w:rsid w:val="00076210"/>
    <w:rsid w:val="000810F5"/>
    <w:rsid w:val="000812DE"/>
    <w:rsid w:val="000862C2"/>
    <w:rsid w:val="00086BB7"/>
    <w:rsid w:val="00091A4D"/>
    <w:rsid w:val="000924E4"/>
    <w:rsid w:val="00092890"/>
    <w:rsid w:val="00094CA4"/>
    <w:rsid w:val="00094D99"/>
    <w:rsid w:val="000969B4"/>
    <w:rsid w:val="000A1C07"/>
    <w:rsid w:val="000A4C3A"/>
    <w:rsid w:val="000A59C8"/>
    <w:rsid w:val="000A5F8B"/>
    <w:rsid w:val="000B23D3"/>
    <w:rsid w:val="000C02D3"/>
    <w:rsid w:val="000C2675"/>
    <w:rsid w:val="000D1782"/>
    <w:rsid w:val="000D2B98"/>
    <w:rsid w:val="000D4965"/>
    <w:rsid w:val="000D62C7"/>
    <w:rsid w:val="000D7AC6"/>
    <w:rsid w:val="000E19ED"/>
    <w:rsid w:val="000E2556"/>
    <w:rsid w:val="000E3150"/>
    <w:rsid w:val="000E37AF"/>
    <w:rsid w:val="000F1909"/>
    <w:rsid w:val="000F540F"/>
    <w:rsid w:val="001036A8"/>
    <w:rsid w:val="001105EB"/>
    <w:rsid w:val="0011348C"/>
    <w:rsid w:val="00115787"/>
    <w:rsid w:val="00115AC5"/>
    <w:rsid w:val="00115D07"/>
    <w:rsid w:val="00117EB7"/>
    <w:rsid w:val="001211DB"/>
    <w:rsid w:val="0012169E"/>
    <w:rsid w:val="00123138"/>
    <w:rsid w:val="001321B8"/>
    <w:rsid w:val="00136D7B"/>
    <w:rsid w:val="001426B6"/>
    <w:rsid w:val="001435F8"/>
    <w:rsid w:val="001460DD"/>
    <w:rsid w:val="001463FE"/>
    <w:rsid w:val="00146A2D"/>
    <w:rsid w:val="0014768C"/>
    <w:rsid w:val="0015686D"/>
    <w:rsid w:val="00157982"/>
    <w:rsid w:val="001613C1"/>
    <w:rsid w:val="00170819"/>
    <w:rsid w:val="00171545"/>
    <w:rsid w:val="00173413"/>
    <w:rsid w:val="0017516D"/>
    <w:rsid w:val="00175A3C"/>
    <w:rsid w:val="00180671"/>
    <w:rsid w:val="0018697C"/>
    <w:rsid w:val="001900C5"/>
    <w:rsid w:val="001935DE"/>
    <w:rsid w:val="001952AB"/>
    <w:rsid w:val="00196283"/>
    <w:rsid w:val="001A165F"/>
    <w:rsid w:val="001A1BA7"/>
    <w:rsid w:val="001A200E"/>
    <w:rsid w:val="001A32B1"/>
    <w:rsid w:val="001A480E"/>
    <w:rsid w:val="001B1106"/>
    <w:rsid w:val="001B271F"/>
    <w:rsid w:val="001B5400"/>
    <w:rsid w:val="001B5607"/>
    <w:rsid w:val="001C251F"/>
    <w:rsid w:val="001D4497"/>
    <w:rsid w:val="001D593A"/>
    <w:rsid w:val="001D6488"/>
    <w:rsid w:val="001E0D93"/>
    <w:rsid w:val="001E1CC4"/>
    <w:rsid w:val="001E7AAF"/>
    <w:rsid w:val="001F0D10"/>
    <w:rsid w:val="001F159E"/>
    <w:rsid w:val="001F1CB2"/>
    <w:rsid w:val="001F42CD"/>
    <w:rsid w:val="00200AF9"/>
    <w:rsid w:val="00201ADF"/>
    <w:rsid w:val="002026E9"/>
    <w:rsid w:val="00203881"/>
    <w:rsid w:val="002067FD"/>
    <w:rsid w:val="00210EE2"/>
    <w:rsid w:val="00213411"/>
    <w:rsid w:val="00215977"/>
    <w:rsid w:val="002227AB"/>
    <w:rsid w:val="00222E5A"/>
    <w:rsid w:val="0022428F"/>
    <w:rsid w:val="00226432"/>
    <w:rsid w:val="00226C9F"/>
    <w:rsid w:val="002279A6"/>
    <w:rsid w:val="002322B0"/>
    <w:rsid w:val="002357DE"/>
    <w:rsid w:val="00241265"/>
    <w:rsid w:val="002436BA"/>
    <w:rsid w:val="0024405F"/>
    <w:rsid w:val="0024468C"/>
    <w:rsid w:val="00245514"/>
    <w:rsid w:val="002567B9"/>
    <w:rsid w:val="00262EBA"/>
    <w:rsid w:val="0026650C"/>
    <w:rsid w:val="002666AB"/>
    <w:rsid w:val="00266C68"/>
    <w:rsid w:val="00267617"/>
    <w:rsid w:val="00270A6A"/>
    <w:rsid w:val="002761B8"/>
    <w:rsid w:val="00282550"/>
    <w:rsid w:val="00287E96"/>
    <w:rsid w:val="00291C16"/>
    <w:rsid w:val="00296981"/>
    <w:rsid w:val="002A0509"/>
    <w:rsid w:val="002A4CDB"/>
    <w:rsid w:val="002B0D61"/>
    <w:rsid w:val="002B34C5"/>
    <w:rsid w:val="002B7AAB"/>
    <w:rsid w:val="002C7628"/>
    <w:rsid w:val="002C7DAB"/>
    <w:rsid w:val="002D0D20"/>
    <w:rsid w:val="002D2C7A"/>
    <w:rsid w:val="002D5997"/>
    <w:rsid w:val="002D6099"/>
    <w:rsid w:val="002D67A1"/>
    <w:rsid w:val="002E0AAA"/>
    <w:rsid w:val="002E3D6C"/>
    <w:rsid w:val="002F1314"/>
    <w:rsid w:val="002F2EFE"/>
    <w:rsid w:val="002F5632"/>
    <w:rsid w:val="002F6746"/>
    <w:rsid w:val="003003D6"/>
    <w:rsid w:val="0030080E"/>
    <w:rsid w:val="00301653"/>
    <w:rsid w:val="00302D09"/>
    <w:rsid w:val="003039A0"/>
    <w:rsid w:val="003140BD"/>
    <w:rsid w:val="00314871"/>
    <w:rsid w:val="003217D3"/>
    <w:rsid w:val="00325797"/>
    <w:rsid w:val="00325F7C"/>
    <w:rsid w:val="0032666E"/>
    <w:rsid w:val="00327913"/>
    <w:rsid w:val="00331222"/>
    <w:rsid w:val="00333425"/>
    <w:rsid w:val="00341A67"/>
    <w:rsid w:val="00352422"/>
    <w:rsid w:val="003528D6"/>
    <w:rsid w:val="00355528"/>
    <w:rsid w:val="0035607B"/>
    <w:rsid w:val="0035638F"/>
    <w:rsid w:val="00360F73"/>
    <w:rsid w:val="003630B3"/>
    <w:rsid w:val="00363BE5"/>
    <w:rsid w:val="00363E1E"/>
    <w:rsid w:val="00363FCD"/>
    <w:rsid w:val="00366A61"/>
    <w:rsid w:val="00367A81"/>
    <w:rsid w:val="00371725"/>
    <w:rsid w:val="00371CB2"/>
    <w:rsid w:val="003820BE"/>
    <w:rsid w:val="003827A1"/>
    <w:rsid w:val="00390303"/>
    <w:rsid w:val="003908FC"/>
    <w:rsid w:val="003913F5"/>
    <w:rsid w:val="003931DA"/>
    <w:rsid w:val="00394E33"/>
    <w:rsid w:val="00395CC3"/>
    <w:rsid w:val="003975AE"/>
    <w:rsid w:val="003A3EF0"/>
    <w:rsid w:val="003A458F"/>
    <w:rsid w:val="003A5C3F"/>
    <w:rsid w:val="003A5E18"/>
    <w:rsid w:val="003A663A"/>
    <w:rsid w:val="003C26D3"/>
    <w:rsid w:val="003D3B74"/>
    <w:rsid w:val="003D464F"/>
    <w:rsid w:val="003D486A"/>
    <w:rsid w:val="003D5007"/>
    <w:rsid w:val="003D5080"/>
    <w:rsid w:val="003D6558"/>
    <w:rsid w:val="003E075B"/>
    <w:rsid w:val="003E3AD7"/>
    <w:rsid w:val="003E58B8"/>
    <w:rsid w:val="003E5B45"/>
    <w:rsid w:val="003E6AB8"/>
    <w:rsid w:val="003E6BE0"/>
    <w:rsid w:val="003F0A34"/>
    <w:rsid w:val="003F1885"/>
    <w:rsid w:val="003F20E8"/>
    <w:rsid w:val="003F2A1F"/>
    <w:rsid w:val="003F3DA4"/>
    <w:rsid w:val="00415D9F"/>
    <w:rsid w:val="004161AF"/>
    <w:rsid w:val="00425308"/>
    <w:rsid w:val="004270BA"/>
    <w:rsid w:val="0043006E"/>
    <w:rsid w:val="00432F2A"/>
    <w:rsid w:val="004330C3"/>
    <w:rsid w:val="0043633E"/>
    <w:rsid w:val="00437584"/>
    <w:rsid w:val="00442995"/>
    <w:rsid w:val="00444CF4"/>
    <w:rsid w:val="00444F83"/>
    <w:rsid w:val="0044612A"/>
    <w:rsid w:val="00446711"/>
    <w:rsid w:val="0044687A"/>
    <w:rsid w:val="004516DF"/>
    <w:rsid w:val="0045299E"/>
    <w:rsid w:val="0045647E"/>
    <w:rsid w:val="004600D7"/>
    <w:rsid w:val="004602A6"/>
    <w:rsid w:val="004610E4"/>
    <w:rsid w:val="00463CFA"/>
    <w:rsid w:val="00464A8E"/>
    <w:rsid w:val="00464D29"/>
    <w:rsid w:val="00471193"/>
    <w:rsid w:val="004753BF"/>
    <w:rsid w:val="00475761"/>
    <w:rsid w:val="00476FC5"/>
    <w:rsid w:val="00483C44"/>
    <w:rsid w:val="00485120"/>
    <w:rsid w:val="00485CF6"/>
    <w:rsid w:val="00490B2A"/>
    <w:rsid w:val="004917BC"/>
    <w:rsid w:val="0049222F"/>
    <w:rsid w:val="004927B0"/>
    <w:rsid w:val="00495CDE"/>
    <w:rsid w:val="004A40A5"/>
    <w:rsid w:val="004A4885"/>
    <w:rsid w:val="004A76E8"/>
    <w:rsid w:val="004B095D"/>
    <w:rsid w:val="004B23C3"/>
    <w:rsid w:val="004C0FE4"/>
    <w:rsid w:val="004C1697"/>
    <w:rsid w:val="004C3632"/>
    <w:rsid w:val="004C46A3"/>
    <w:rsid w:val="004C52DC"/>
    <w:rsid w:val="004C60DA"/>
    <w:rsid w:val="004D0D82"/>
    <w:rsid w:val="004D3582"/>
    <w:rsid w:val="004D3A1C"/>
    <w:rsid w:val="004D573D"/>
    <w:rsid w:val="004D7008"/>
    <w:rsid w:val="004E1364"/>
    <w:rsid w:val="004E1F4D"/>
    <w:rsid w:val="004E3F2E"/>
    <w:rsid w:val="004E5836"/>
    <w:rsid w:val="004F0419"/>
    <w:rsid w:val="004F5B14"/>
    <w:rsid w:val="0050222D"/>
    <w:rsid w:val="005028D8"/>
    <w:rsid w:val="005029A0"/>
    <w:rsid w:val="005032AF"/>
    <w:rsid w:val="00503D43"/>
    <w:rsid w:val="005048BE"/>
    <w:rsid w:val="0051415B"/>
    <w:rsid w:val="005149C4"/>
    <w:rsid w:val="005155B8"/>
    <w:rsid w:val="00517179"/>
    <w:rsid w:val="00517359"/>
    <w:rsid w:val="00521DD4"/>
    <w:rsid w:val="0052233B"/>
    <w:rsid w:val="00522E35"/>
    <w:rsid w:val="00524EDA"/>
    <w:rsid w:val="00525DA3"/>
    <w:rsid w:val="00527522"/>
    <w:rsid w:val="005332F5"/>
    <w:rsid w:val="00533AD1"/>
    <w:rsid w:val="00535A3B"/>
    <w:rsid w:val="00544B0C"/>
    <w:rsid w:val="00546B8D"/>
    <w:rsid w:val="00552C54"/>
    <w:rsid w:val="00554535"/>
    <w:rsid w:val="00556EF1"/>
    <w:rsid w:val="005613E7"/>
    <w:rsid w:val="00567F65"/>
    <w:rsid w:val="00567F6D"/>
    <w:rsid w:val="00574B4B"/>
    <w:rsid w:val="00574DF5"/>
    <w:rsid w:val="00575C27"/>
    <w:rsid w:val="005778EC"/>
    <w:rsid w:val="00577E9D"/>
    <w:rsid w:val="00583F19"/>
    <w:rsid w:val="00584964"/>
    <w:rsid w:val="00591DC0"/>
    <w:rsid w:val="00592190"/>
    <w:rsid w:val="005949E4"/>
    <w:rsid w:val="005950E3"/>
    <w:rsid w:val="005A39F7"/>
    <w:rsid w:val="005A3D45"/>
    <w:rsid w:val="005A6722"/>
    <w:rsid w:val="005A7CCC"/>
    <w:rsid w:val="005B2F81"/>
    <w:rsid w:val="005B4DC9"/>
    <w:rsid w:val="005C07AE"/>
    <w:rsid w:val="005C2058"/>
    <w:rsid w:val="005C417A"/>
    <w:rsid w:val="005C71A5"/>
    <w:rsid w:val="005D0568"/>
    <w:rsid w:val="005D0FC7"/>
    <w:rsid w:val="005D3280"/>
    <w:rsid w:val="005D3B15"/>
    <w:rsid w:val="005D4CBE"/>
    <w:rsid w:val="005E052E"/>
    <w:rsid w:val="005E17C9"/>
    <w:rsid w:val="005E3413"/>
    <w:rsid w:val="005E47E7"/>
    <w:rsid w:val="005F46CC"/>
    <w:rsid w:val="005F58FD"/>
    <w:rsid w:val="0060063A"/>
    <w:rsid w:val="0060525B"/>
    <w:rsid w:val="006110C9"/>
    <w:rsid w:val="00612AD2"/>
    <w:rsid w:val="00615BF5"/>
    <w:rsid w:val="006207ED"/>
    <w:rsid w:val="00622332"/>
    <w:rsid w:val="00627CA6"/>
    <w:rsid w:val="00634AE2"/>
    <w:rsid w:val="00641AF0"/>
    <w:rsid w:val="006429BE"/>
    <w:rsid w:val="006440F7"/>
    <w:rsid w:val="00645291"/>
    <w:rsid w:val="00646363"/>
    <w:rsid w:val="00647AFC"/>
    <w:rsid w:val="00647F33"/>
    <w:rsid w:val="006508ED"/>
    <w:rsid w:val="00654D4D"/>
    <w:rsid w:val="00655139"/>
    <w:rsid w:val="00655971"/>
    <w:rsid w:val="006627A4"/>
    <w:rsid w:val="006640D6"/>
    <w:rsid w:val="00664620"/>
    <w:rsid w:val="00666780"/>
    <w:rsid w:val="0067014E"/>
    <w:rsid w:val="00672CB1"/>
    <w:rsid w:val="00681413"/>
    <w:rsid w:val="00684E72"/>
    <w:rsid w:val="006853F2"/>
    <w:rsid w:val="00692DA2"/>
    <w:rsid w:val="00694268"/>
    <w:rsid w:val="006943B9"/>
    <w:rsid w:val="00697625"/>
    <w:rsid w:val="0069764B"/>
    <w:rsid w:val="006A1C77"/>
    <w:rsid w:val="006B20A0"/>
    <w:rsid w:val="006B3E2A"/>
    <w:rsid w:val="006B5404"/>
    <w:rsid w:val="006B569A"/>
    <w:rsid w:val="006B58E2"/>
    <w:rsid w:val="006C0017"/>
    <w:rsid w:val="006D1925"/>
    <w:rsid w:val="006D1B4E"/>
    <w:rsid w:val="006D29CA"/>
    <w:rsid w:val="006D4DCA"/>
    <w:rsid w:val="006E086A"/>
    <w:rsid w:val="006E0B5F"/>
    <w:rsid w:val="006E0D4B"/>
    <w:rsid w:val="006E676C"/>
    <w:rsid w:val="006F564F"/>
    <w:rsid w:val="007002CC"/>
    <w:rsid w:val="007059D9"/>
    <w:rsid w:val="00721016"/>
    <w:rsid w:val="00723E17"/>
    <w:rsid w:val="0073044B"/>
    <w:rsid w:val="00731D9A"/>
    <w:rsid w:val="007326DF"/>
    <w:rsid w:val="0073397D"/>
    <w:rsid w:val="0073398B"/>
    <w:rsid w:val="007354DD"/>
    <w:rsid w:val="0074037F"/>
    <w:rsid w:val="007427EC"/>
    <w:rsid w:val="0074593B"/>
    <w:rsid w:val="00756D43"/>
    <w:rsid w:val="0076016D"/>
    <w:rsid w:val="0076108E"/>
    <w:rsid w:val="0076238C"/>
    <w:rsid w:val="00764418"/>
    <w:rsid w:val="007649E0"/>
    <w:rsid w:val="00767C65"/>
    <w:rsid w:val="00770B32"/>
    <w:rsid w:val="00774AB4"/>
    <w:rsid w:val="00774B01"/>
    <w:rsid w:val="00775A1E"/>
    <w:rsid w:val="00775EAB"/>
    <w:rsid w:val="0078046C"/>
    <w:rsid w:val="00787A5C"/>
    <w:rsid w:val="0079180A"/>
    <w:rsid w:val="00792141"/>
    <w:rsid w:val="007939E0"/>
    <w:rsid w:val="00795A3D"/>
    <w:rsid w:val="00797DE3"/>
    <w:rsid w:val="007A014D"/>
    <w:rsid w:val="007A081E"/>
    <w:rsid w:val="007A2473"/>
    <w:rsid w:val="007B1407"/>
    <w:rsid w:val="007B47DD"/>
    <w:rsid w:val="007C2761"/>
    <w:rsid w:val="007C712F"/>
    <w:rsid w:val="007D09C7"/>
    <w:rsid w:val="007D3B8F"/>
    <w:rsid w:val="007D3E67"/>
    <w:rsid w:val="007D507E"/>
    <w:rsid w:val="007D5796"/>
    <w:rsid w:val="007E25D6"/>
    <w:rsid w:val="007E606A"/>
    <w:rsid w:val="007E6294"/>
    <w:rsid w:val="007E65E8"/>
    <w:rsid w:val="007F0670"/>
    <w:rsid w:val="007F2822"/>
    <w:rsid w:val="007F61A5"/>
    <w:rsid w:val="008006BC"/>
    <w:rsid w:val="00800E0D"/>
    <w:rsid w:val="00804F56"/>
    <w:rsid w:val="008050EC"/>
    <w:rsid w:val="008055E8"/>
    <w:rsid w:val="00810897"/>
    <w:rsid w:val="00812BAD"/>
    <w:rsid w:val="00814AA4"/>
    <w:rsid w:val="00816D03"/>
    <w:rsid w:val="00821655"/>
    <w:rsid w:val="00823CD6"/>
    <w:rsid w:val="0082627E"/>
    <w:rsid w:val="00834E29"/>
    <w:rsid w:val="008354A1"/>
    <w:rsid w:val="008364AE"/>
    <w:rsid w:val="008447D5"/>
    <w:rsid w:val="008474F2"/>
    <w:rsid w:val="00855125"/>
    <w:rsid w:val="00856F53"/>
    <w:rsid w:val="008572F7"/>
    <w:rsid w:val="00860DF7"/>
    <w:rsid w:val="00860EBB"/>
    <w:rsid w:val="0086201D"/>
    <w:rsid w:val="00870FB9"/>
    <w:rsid w:val="008720F5"/>
    <w:rsid w:val="008768C5"/>
    <w:rsid w:val="008779B4"/>
    <w:rsid w:val="00877AD5"/>
    <w:rsid w:val="008850B6"/>
    <w:rsid w:val="0088700C"/>
    <w:rsid w:val="00890AB9"/>
    <w:rsid w:val="0089291E"/>
    <w:rsid w:val="008937E5"/>
    <w:rsid w:val="008974F5"/>
    <w:rsid w:val="008A4C81"/>
    <w:rsid w:val="008A6123"/>
    <w:rsid w:val="008B62E1"/>
    <w:rsid w:val="008C4FDE"/>
    <w:rsid w:val="008D0205"/>
    <w:rsid w:val="008D0680"/>
    <w:rsid w:val="008D3124"/>
    <w:rsid w:val="008D4B83"/>
    <w:rsid w:val="008D61A8"/>
    <w:rsid w:val="008E31FE"/>
    <w:rsid w:val="008E435F"/>
    <w:rsid w:val="008E5336"/>
    <w:rsid w:val="008E5846"/>
    <w:rsid w:val="008F66B2"/>
    <w:rsid w:val="008F7361"/>
    <w:rsid w:val="009032FF"/>
    <w:rsid w:val="00903B19"/>
    <w:rsid w:val="00904AF4"/>
    <w:rsid w:val="009057D0"/>
    <w:rsid w:val="009076B3"/>
    <w:rsid w:val="0090772A"/>
    <w:rsid w:val="00907EA7"/>
    <w:rsid w:val="00911E16"/>
    <w:rsid w:val="009125F2"/>
    <w:rsid w:val="00913CF0"/>
    <w:rsid w:val="00915B51"/>
    <w:rsid w:val="00932E5E"/>
    <w:rsid w:val="009342A8"/>
    <w:rsid w:val="00934643"/>
    <w:rsid w:val="00940110"/>
    <w:rsid w:val="00944E05"/>
    <w:rsid w:val="009502F1"/>
    <w:rsid w:val="00953605"/>
    <w:rsid w:val="009538FC"/>
    <w:rsid w:val="00960335"/>
    <w:rsid w:val="009603F1"/>
    <w:rsid w:val="00963F77"/>
    <w:rsid w:val="0096423E"/>
    <w:rsid w:val="009708D6"/>
    <w:rsid w:val="00973854"/>
    <w:rsid w:val="0097470A"/>
    <w:rsid w:val="00974DE5"/>
    <w:rsid w:val="00974EA4"/>
    <w:rsid w:val="0098035E"/>
    <w:rsid w:val="0099171A"/>
    <w:rsid w:val="0099213B"/>
    <w:rsid w:val="00992AD5"/>
    <w:rsid w:val="00993C7F"/>
    <w:rsid w:val="00997183"/>
    <w:rsid w:val="009A22C9"/>
    <w:rsid w:val="009A3B37"/>
    <w:rsid w:val="009A44C0"/>
    <w:rsid w:val="009B04E1"/>
    <w:rsid w:val="009B14E0"/>
    <w:rsid w:val="009B1867"/>
    <w:rsid w:val="009B1EA3"/>
    <w:rsid w:val="009B4008"/>
    <w:rsid w:val="009D01DB"/>
    <w:rsid w:val="009E14D4"/>
    <w:rsid w:val="009E6E42"/>
    <w:rsid w:val="009F707B"/>
    <w:rsid w:val="00A02CB3"/>
    <w:rsid w:val="00A0565C"/>
    <w:rsid w:val="00A05800"/>
    <w:rsid w:val="00A07581"/>
    <w:rsid w:val="00A07C6C"/>
    <w:rsid w:val="00A10BDC"/>
    <w:rsid w:val="00A26BDA"/>
    <w:rsid w:val="00A27417"/>
    <w:rsid w:val="00A27EB8"/>
    <w:rsid w:val="00A30B3D"/>
    <w:rsid w:val="00A316B9"/>
    <w:rsid w:val="00A40EC1"/>
    <w:rsid w:val="00A43C06"/>
    <w:rsid w:val="00A44566"/>
    <w:rsid w:val="00A46D4E"/>
    <w:rsid w:val="00A52910"/>
    <w:rsid w:val="00A52DBF"/>
    <w:rsid w:val="00A549AF"/>
    <w:rsid w:val="00A63818"/>
    <w:rsid w:val="00A658C8"/>
    <w:rsid w:val="00A6621B"/>
    <w:rsid w:val="00A71BDC"/>
    <w:rsid w:val="00A74359"/>
    <w:rsid w:val="00A770DA"/>
    <w:rsid w:val="00A82309"/>
    <w:rsid w:val="00A84BBD"/>
    <w:rsid w:val="00A84CC6"/>
    <w:rsid w:val="00A86742"/>
    <w:rsid w:val="00A90E33"/>
    <w:rsid w:val="00A91D91"/>
    <w:rsid w:val="00A93BF0"/>
    <w:rsid w:val="00A93BFF"/>
    <w:rsid w:val="00A94083"/>
    <w:rsid w:val="00A9679A"/>
    <w:rsid w:val="00AA6E3D"/>
    <w:rsid w:val="00AB0190"/>
    <w:rsid w:val="00AB4A25"/>
    <w:rsid w:val="00AB60B8"/>
    <w:rsid w:val="00AB6511"/>
    <w:rsid w:val="00AB6749"/>
    <w:rsid w:val="00AC278D"/>
    <w:rsid w:val="00AC3E27"/>
    <w:rsid w:val="00AC7A90"/>
    <w:rsid w:val="00AD2736"/>
    <w:rsid w:val="00AD291D"/>
    <w:rsid w:val="00AD432C"/>
    <w:rsid w:val="00AD4362"/>
    <w:rsid w:val="00AD5618"/>
    <w:rsid w:val="00AE3D9E"/>
    <w:rsid w:val="00AE4313"/>
    <w:rsid w:val="00AF0C86"/>
    <w:rsid w:val="00AF5F27"/>
    <w:rsid w:val="00AF6352"/>
    <w:rsid w:val="00B178B7"/>
    <w:rsid w:val="00B2134C"/>
    <w:rsid w:val="00B21816"/>
    <w:rsid w:val="00B2373E"/>
    <w:rsid w:val="00B24071"/>
    <w:rsid w:val="00B24ED7"/>
    <w:rsid w:val="00B27CCB"/>
    <w:rsid w:val="00B31A9A"/>
    <w:rsid w:val="00B335D8"/>
    <w:rsid w:val="00B34FE6"/>
    <w:rsid w:val="00B351EB"/>
    <w:rsid w:val="00B4200B"/>
    <w:rsid w:val="00B472D8"/>
    <w:rsid w:val="00B51E45"/>
    <w:rsid w:val="00B60F77"/>
    <w:rsid w:val="00B711EF"/>
    <w:rsid w:val="00B7154F"/>
    <w:rsid w:val="00B81A6D"/>
    <w:rsid w:val="00B85FB1"/>
    <w:rsid w:val="00B86BA6"/>
    <w:rsid w:val="00B90B4B"/>
    <w:rsid w:val="00BA73F7"/>
    <w:rsid w:val="00BB09DF"/>
    <w:rsid w:val="00BB13A8"/>
    <w:rsid w:val="00BB6796"/>
    <w:rsid w:val="00BC072B"/>
    <w:rsid w:val="00BC2632"/>
    <w:rsid w:val="00BC5001"/>
    <w:rsid w:val="00BC527F"/>
    <w:rsid w:val="00BC5A9E"/>
    <w:rsid w:val="00BD378E"/>
    <w:rsid w:val="00BD4DEF"/>
    <w:rsid w:val="00BD5345"/>
    <w:rsid w:val="00BD7D0F"/>
    <w:rsid w:val="00BE0DC3"/>
    <w:rsid w:val="00BE19CA"/>
    <w:rsid w:val="00BE51CE"/>
    <w:rsid w:val="00BE66D0"/>
    <w:rsid w:val="00BE6D4D"/>
    <w:rsid w:val="00BF00E1"/>
    <w:rsid w:val="00BF139E"/>
    <w:rsid w:val="00BF54CB"/>
    <w:rsid w:val="00BF5759"/>
    <w:rsid w:val="00BF60CC"/>
    <w:rsid w:val="00BF70FB"/>
    <w:rsid w:val="00C026DA"/>
    <w:rsid w:val="00C02E1E"/>
    <w:rsid w:val="00C0442B"/>
    <w:rsid w:val="00C04773"/>
    <w:rsid w:val="00C0585C"/>
    <w:rsid w:val="00C06858"/>
    <w:rsid w:val="00C1204F"/>
    <w:rsid w:val="00C14164"/>
    <w:rsid w:val="00C144CB"/>
    <w:rsid w:val="00C2173E"/>
    <w:rsid w:val="00C222F5"/>
    <w:rsid w:val="00C26AEE"/>
    <w:rsid w:val="00C27026"/>
    <w:rsid w:val="00C31455"/>
    <w:rsid w:val="00C3420F"/>
    <w:rsid w:val="00C34F6E"/>
    <w:rsid w:val="00C37A67"/>
    <w:rsid w:val="00C447B1"/>
    <w:rsid w:val="00C46275"/>
    <w:rsid w:val="00C46FF6"/>
    <w:rsid w:val="00C5071B"/>
    <w:rsid w:val="00C633E8"/>
    <w:rsid w:val="00C64D3C"/>
    <w:rsid w:val="00C64F49"/>
    <w:rsid w:val="00C6767C"/>
    <w:rsid w:val="00C802D0"/>
    <w:rsid w:val="00C815CD"/>
    <w:rsid w:val="00C82322"/>
    <w:rsid w:val="00C85572"/>
    <w:rsid w:val="00C85CEF"/>
    <w:rsid w:val="00C907ED"/>
    <w:rsid w:val="00C92815"/>
    <w:rsid w:val="00C93819"/>
    <w:rsid w:val="00C9419D"/>
    <w:rsid w:val="00CA2060"/>
    <w:rsid w:val="00CA4510"/>
    <w:rsid w:val="00CA57FC"/>
    <w:rsid w:val="00CB1801"/>
    <w:rsid w:val="00CB1AD3"/>
    <w:rsid w:val="00CB1B25"/>
    <w:rsid w:val="00CB4468"/>
    <w:rsid w:val="00CB7610"/>
    <w:rsid w:val="00CB7C45"/>
    <w:rsid w:val="00CC1F77"/>
    <w:rsid w:val="00CC3F35"/>
    <w:rsid w:val="00CC4BD7"/>
    <w:rsid w:val="00CC54F6"/>
    <w:rsid w:val="00CD2688"/>
    <w:rsid w:val="00CD2D74"/>
    <w:rsid w:val="00CD45D2"/>
    <w:rsid w:val="00CD6761"/>
    <w:rsid w:val="00CE016E"/>
    <w:rsid w:val="00CE03FA"/>
    <w:rsid w:val="00CE65BD"/>
    <w:rsid w:val="00CF0EA8"/>
    <w:rsid w:val="00CF4161"/>
    <w:rsid w:val="00CF5042"/>
    <w:rsid w:val="00CF555C"/>
    <w:rsid w:val="00CF6A02"/>
    <w:rsid w:val="00D01D16"/>
    <w:rsid w:val="00D030DC"/>
    <w:rsid w:val="00D145DC"/>
    <w:rsid w:val="00D16E98"/>
    <w:rsid w:val="00D238B7"/>
    <w:rsid w:val="00D266B0"/>
    <w:rsid w:val="00D31DF9"/>
    <w:rsid w:val="00D40579"/>
    <w:rsid w:val="00D40F6A"/>
    <w:rsid w:val="00D454E3"/>
    <w:rsid w:val="00D455BC"/>
    <w:rsid w:val="00D47138"/>
    <w:rsid w:val="00D51585"/>
    <w:rsid w:val="00D52059"/>
    <w:rsid w:val="00D52D21"/>
    <w:rsid w:val="00D554AA"/>
    <w:rsid w:val="00D5581F"/>
    <w:rsid w:val="00D5585A"/>
    <w:rsid w:val="00D55DED"/>
    <w:rsid w:val="00D6347E"/>
    <w:rsid w:val="00D67593"/>
    <w:rsid w:val="00D710B3"/>
    <w:rsid w:val="00D73415"/>
    <w:rsid w:val="00D82651"/>
    <w:rsid w:val="00D829F1"/>
    <w:rsid w:val="00D873ED"/>
    <w:rsid w:val="00D87A5F"/>
    <w:rsid w:val="00D934D2"/>
    <w:rsid w:val="00DA2452"/>
    <w:rsid w:val="00DB0047"/>
    <w:rsid w:val="00DB04DC"/>
    <w:rsid w:val="00DB3872"/>
    <w:rsid w:val="00DB423E"/>
    <w:rsid w:val="00DB5465"/>
    <w:rsid w:val="00DB705E"/>
    <w:rsid w:val="00DD1271"/>
    <w:rsid w:val="00DD41A4"/>
    <w:rsid w:val="00DD4F58"/>
    <w:rsid w:val="00DE06AC"/>
    <w:rsid w:val="00DE29BC"/>
    <w:rsid w:val="00DE3487"/>
    <w:rsid w:val="00DE43AA"/>
    <w:rsid w:val="00DE4DB4"/>
    <w:rsid w:val="00DE4F80"/>
    <w:rsid w:val="00DE7EC4"/>
    <w:rsid w:val="00DF7AF8"/>
    <w:rsid w:val="00E01B6C"/>
    <w:rsid w:val="00E02BD6"/>
    <w:rsid w:val="00E04136"/>
    <w:rsid w:val="00E071DD"/>
    <w:rsid w:val="00E145C3"/>
    <w:rsid w:val="00E16CED"/>
    <w:rsid w:val="00E174CC"/>
    <w:rsid w:val="00E20CC4"/>
    <w:rsid w:val="00E23B9D"/>
    <w:rsid w:val="00E27C8D"/>
    <w:rsid w:val="00E30BDB"/>
    <w:rsid w:val="00E323BB"/>
    <w:rsid w:val="00E33D82"/>
    <w:rsid w:val="00E3535D"/>
    <w:rsid w:val="00E4197C"/>
    <w:rsid w:val="00E42728"/>
    <w:rsid w:val="00E42BCC"/>
    <w:rsid w:val="00E45C72"/>
    <w:rsid w:val="00E51558"/>
    <w:rsid w:val="00E57BCD"/>
    <w:rsid w:val="00E600D5"/>
    <w:rsid w:val="00E60A97"/>
    <w:rsid w:val="00E611C5"/>
    <w:rsid w:val="00E6130B"/>
    <w:rsid w:val="00E65921"/>
    <w:rsid w:val="00E66CFE"/>
    <w:rsid w:val="00E7005C"/>
    <w:rsid w:val="00E70CF5"/>
    <w:rsid w:val="00E742BF"/>
    <w:rsid w:val="00E74903"/>
    <w:rsid w:val="00E759F7"/>
    <w:rsid w:val="00E77DDD"/>
    <w:rsid w:val="00E83355"/>
    <w:rsid w:val="00E8389A"/>
    <w:rsid w:val="00E86F53"/>
    <w:rsid w:val="00E86FDB"/>
    <w:rsid w:val="00E90BD1"/>
    <w:rsid w:val="00E9373D"/>
    <w:rsid w:val="00E96720"/>
    <w:rsid w:val="00E97C7E"/>
    <w:rsid w:val="00EA592F"/>
    <w:rsid w:val="00EA7C22"/>
    <w:rsid w:val="00EA7D38"/>
    <w:rsid w:val="00EB1821"/>
    <w:rsid w:val="00EB276A"/>
    <w:rsid w:val="00EB69D1"/>
    <w:rsid w:val="00EC02D9"/>
    <w:rsid w:val="00EC6823"/>
    <w:rsid w:val="00EC6910"/>
    <w:rsid w:val="00EC7777"/>
    <w:rsid w:val="00ED6144"/>
    <w:rsid w:val="00ED65A3"/>
    <w:rsid w:val="00ED6EA4"/>
    <w:rsid w:val="00EE2576"/>
    <w:rsid w:val="00EE4287"/>
    <w:rsid w:val="00EE52A3"/>
    <w:rsid w:val="00EE621C"/>
    <w:rsid w:val="00EE657A"/>
    <w:rsid w:val="00EE7204"/>
    <w:rsid w:val="00EE788C"/>
    <w:rsid w:val="00EF0142"/>
    <w:rsid w:val="00EF0680"/>
    <w:rsid w:val="00EF1D55"/>
    <w:rsid w:val="00EF4204"/>
    <w:rsid w:val="00EF4839"/>
    <w:rsid w:val="00EF65DB"/>
    <w:rsid w:val="00F0388A"/>
    <w:rsid w:val="00F03C86"/>
    <w:rsid w:val="00F06477"/>
    <w:rsid w:val="00F12F67"/>
    <w:rsid w:val="00F1410F"/>
    <w:rsid w:val="00F20761"/>
    <w:rsid w:val="00F26737"/>
    <w:rsid w:val="00F26EB1"/>
    <w:rsid w:val="00F277D0"/>
    <w:rsid w:val="00F3509F"/>
    <w:rsid w:val="00F3626A"/>
    <w:rsid w:val="00F40199"/>
    <w:rsid w:val="00F46907"/>
    <w:rsid w:val="00F52764"/>
    <w:rsid w:val="00F5424B"/>
    <w:rsid w:val="00F62570"/>
    <w:rsid w:val="00F64C6A"/>
    <w:rsid w:val="00F6748A"/>
    <w:rsid w:val="00F72436"/>
    <w:rsid w:val="00F72745"/>
    <w:rsid w:val="00F75F96"/>
    <w:rsid w:val="00F779BB"/>
    <w:rsid w:val="00F9129C"/>
    <w:rsid w:val="00F929CC"/>
    <w:rsid w:val="00F949E1"/>
    <w:rsid w:val="00FA0323"/>
    <w:rsid w:val="00FA1A99"/>
    <w:rsid w:val="00FA491B"/>
    <w:rsid w:val="00FA4AD5"/>
    <w:rsid w:val="00FA5F64"/>
    <w:rsid w:val="00FB0503"/>
    <w:rsid w:val="00FB0CC1"/>
    <w:rsid w:val="00FB25D1"/>
    <w:rsid w:val="00FB3429"/>
    <w:rsid w:val="00FC5ED5"/>
    <w:rsid w:val="00FD0326"/>
    <w:rsid w:val="00FD3C3D"/>
    <w:rsid w:val="00FE41C0"/>
    <w:rsid w:val="00FF09FF"/>
    <w:rsid w:val="00FF39EC"/>
    <w:rsid w:val="00FF468E"/>
    <w:rsid w:val="00FF58D4"/>
    <w:rsid w:val="0E1D5331"/>
    <w:rsid w:val="0E3E0CCA"/>
    <w:rsid w:val="111F3F9D"/>
    <w:rsid w:val="175F25BF"/>
    <w:rsid w:val="1C94B142"/>
    <w:rsid w:val="1D80E5FA"/>
    <w:rsid w:val="1F7FD331"/>
    <w:rsid w:val="398235D2"/>
    <w:rsid w:val="3AE15576"/>
    <w:rsid w:val="4D18F382"/>
    <w:rsid w:val="4DE6687F"/>
    <w:rsid w:val="5023C272"/>
    <w:rsid w:val="6ACB3D29"/>
    <w:rsid w:val="75A38AE5"/>
    <w:rsid w:val="75D01C1E"/>
    <w:rsid w:val="7BA9561C"/>
    <w:rsid w:val="7D2ACE6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E4B7B06"/>
  <w15:docId w15:val="{1D3800E0-FCF2-42FE-8094-51B1FAA74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fi-FI" w:eastAsia="fi-FI" w:bidi="fi-FI"/>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2141"/>
    <w:pPr>
      <w:spacing w:line="400" w:lineRule="atLeast"/>
    </w:pPr>
    <w:rPr>
      <w:sz w:val="21"/>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rPr>
  </w:style>
  <w:style w:type="character" w:customStyle="1" w:styleId="Heading2Char">
    <w:name w:val="Heading 2 Char"/>
    <w:link w:val="Heading2"/>
    <w:uiPriority w:val="99"/>
    <w:locked/>
    <w:rsid w:val="00FB3429"/>
    <w:rPr>
      <w:rFonts w:ascii="Arial" w:hAnsi="Arial" w:cs="Arial"/>
      <w:b/>
      <w:bCs/>
      <w:color w:val="000000"/>
      <w:sz w:val="21"/>
      <w:szCs w:val="21"/>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style>
  <w:style w:type="character" w:customStyle="1" w:styleId="HeaderChar">
    <w:name w:val="Header Char"/>
    <w:link w:val="Header"/>
    <w:uiPriority w:val="99"/>
    <w:locked/>
    <w:rsid w:val="00FB3429"/>
    <w:rPr>
      <w:rFonts w:cs="Times New Roman"/>
      <w:sz w:val="21"/>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Paragraph">
    <w:name w:val="List Paragraph"/>
    <w:basedOn w:val="Normal"/>
    <w:uiPriority w:val="34"/>
    <w:qFormat/>
    <w:rsid w:val="00FB3429"/>
    <w:pPr>
      <w:numPr>
        <w:numId w:val="9"/>
      </w:numPr>
      <w:contextualSpacing/>
    </w:pPr>
    <w:rPr>
      <w:noProof/>
    </w:rPr>
  </w:style>
  <w:style w:type="paragraph" w:customStyle="1" w:styleId="Headline">
    <w:name w:val="Headline"/>
    <w:basedOn w:val="Normal"/>
    <w:uiPriority w:val="99"/>
    <w:rsid w:val="00FB3429"/>
    <w:rPr>
      <w:b/>
    </w:rPr>
  </w:style>
  <w:style w:type="paragraph" w:styleId="BodyText">
    <w:name w:val="Body Text"/>
    <w:basedOn w:val="Normal"/>
    <w:link w:val="BodyTextChar"/>
    <w:rsid w:val="00FB3429"/>
    <w:pPr>
      <w:spacing w:line="250" w:lineRule="atLeast"/>
    </w:pPr>
    <w:rPr>
      <w:rFonts w:ascii="DIN-Regular" w:eastAsia="Times New Roman" w:hAnsi="DIN-Regular"/>
      <w:sz w:val="20"/>
    </w:rPr>
  </w:style>
  <w:style w:type="character" w:customStyle="1" w:styleId="BodyTextChar">
    <w:name w:val="Body Text Char"/>
    <w:link w:val="BodyText"/>
    <w:locked/>
    <w:rsid w:val="00FB3429"/>
    <w:rPr>
      <w:rFonts w:ascii="DIN-Regular" w:hAnsi="DIN-Regular" w:cs="Times New Roman"/>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customStyle="1" w:styleId="UnresolvedMention1">
    <w:name w:val="Unresolved Mention1"/>
    <w:uiPriority w:val="99"/>
    <w:semiHidden/>
    <w:unhideWhenUsed/>
    <w:rsid w:val="000E3150"/>
    <w:rPr>
      <w:color w:val="605E5C"/>
      <w:shd w:val="clear" w:color="auto" w:fill="E1DFDD"/>
    </w:rPr>
  </w:style>
  <w:style w:type="paragraph" w:styleId="Revision">
    <w:name w:val="Revision"/>
    <w:hidden/>
    <w:uiPriority w:val="99"/>
    <w:semiHidden/>
    <w:rsid w:val="00E8389A"/>
    <w:rPr>
      <w:sz w:val="21"/>
    </w:rPr>
  </w:style>
  <w:style w:type="paragraph" w:customStyle="1" w:styleId="paragraph">
    <w:name w:val="paragraph"/>
    <w:basedOn w:val="Normal"/>
    <w:rsid w:val="00425308"/>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rotect.checkpoint.com/v2/___https://uponorcorp-my.sharepoint.com/personal/beatrix_pfundstein_uponor_com/Documents/Desktop/02_Strategy/www.georgfischer.com___.YzJ1Omxpb25icmlkZ2U6YzpvOmRhYzA1YmE4OTAxZWVkMGI3NDBiMjMzZDU4ZmUwNjFkOjY6ZmE3YjozYjRhNzk1ZDgzOTU1ZmRjM2FjNDU5ZDc2NDQ1YjVkODhiYzNlZDAxZmI3MGVkYWUwMTI5Y2UzNjUxOWM1ZDcxOnA6VDpO" TargetMode="External"/><Relationship Id="rId18" Type="http://schemas.openxmlformats.org/officeDocument/2006/relationships/image" Target="media/image3.jpeg"/><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protect.checkpoint.com/v2/___https://uponorcorp-my.sharepoint.com/personal/beatrix_pfundstein_uponor_com/Documents/Desktop/02_Strategy/www.georgfischer.com___.YzJ1Omxpb25icmlkZ2U6YzpvOmRhYzA1YmE4OTAxZWVkMGI3NDBiMjMzZDU4ZmUwNjFkOjY6ZmE3YjozYjRhNzk1ZDgzOTU1ZmRjM2FjNDU5ZDc2NDQ1YjVkODhiYzNlZDAxZmI3MGVkYWUwMTI5Y2UzNjUxOWM1ZDcxOnA6VDpO" TargetMode="External"/><Relationship Id="rId17" Type="http://schemas.openxmlformats.org/officeDocument/2006/relationships/image" Target="media/image2.png"/><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atrix.pfundstein@uponor.com"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protect.checkpoint.com/v2/___http://www.uponor.com___.YzJ1Omxpb25icmlkZ2U6YzpvOmRhYzA1YmE4OTAxZWVkMGI3NDBiMjMzZDU4ZmUwNjFkOjY6ODc3Yzo0MGEyMjgwNjYwN2VhYjBmMWVmMTYxZjVjNTdkOTRkOTU5Mzg5OGZjZmE4YTIwYTcyNzBmOGI4MGJhMGRmZDc2OnA6VDpO"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4.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otect.checkpoint.com/v2/___http://www.uponor.com___.YzJ1Omxpb25icmlkZ2U6YzpvOmRhYzA1YmE4OTAxZWVkMGI3NDBiMjMzZDU4ZmUwNjFkOjY6ODc3Yzo0MGEyMjgwNjYwN2VhYjBmMWVmMTYxZjVjNTdkOTRkOTU5Mzg5OGZjZmE4YTIwYTcyNzBmOGI4MGJhMGRmZDc2OnA6VDpO" TargetMode="External"/><Relationship Id="rId22" Type="http://schemas.openxmlformats.org/officeDocument/2006/relationships/header" Target="header2.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768f5b6b-6e53-4e21-afe9-cd3a028384e7"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E53A9960F1D693408B118F1B7E889AF8" ma:contentTypeVersion="18" ma:contentTypeDescription="Create a new document." ma:contentTypeScope="" ma:versionID="09d1b9ecc33bc76e9a2238e830718daf">
  <xsd:schema xmlns:xsd="http://www.w3.org/2001/XMLSchema" xmlns:xs="http://www.w3.org/2001/XMLSchema" xmlns:p="http://schemas.microsoft.com/office/2006/metadata/properties" xmlns:ns3="768f5b6b-6e53-4e21-afe9-cd3a028384e7" xmlns:ns4="1d28a796-e429-4435-8b6f-bf5a9dc25b12" targetNamespace="http://schemas.microsoft.com/office/2006/metadata/properties" ma:root="true" ma:fieldsID="8077c30052bf036d45f0fa800298b5fb" ns3:_="" ns4:_="">
    <xsd:import namespace="768f5b6b-6e53-4e21-afe9-cd3a028384e7"/>
    <xsd:import namespace="1d28a796-e429-4435-8b6f-bf5a9dc25b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f5b6b-6e53-4e21-afe9-cd3a02838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28a796-e429-4435-8b6f-bf5a9dc25b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2.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768f5b6b-6e53-4e21-afe9-cd3a028384e7"/>
  </ds:schemaRefs>
</ds:datastoreItem>
</file>

<file path=customXml/itemProps3.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customXml/itemProps4.xml><?xml version="1.0" encoding="utf-8"?>
<ds:datastoreItem xmlns:ds="http://schemas.openxmlformats.org/officeDocument/2006/customXml" ds:itemID="{C87582AC-19FF-4B7A-9B47-736CBDEB4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f5b6b-6e53-4e21-afe9-cd3a028384e7"/>
    <ds:schemaRef ds:uri="1d28a796-e429-4435-8b6f-bf5a9dc25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763</Words>
  <Characters>7534</Characters>
  <Application>Microsoft Office Word</Application>
  <DocSecurity>0</DocSecurity>
  <Lines>62</Lines>
  <Paragraphs>16</Paragraphs>
  <ScaleCrop>false</ScaleCrop>
  <HeadingPairs>
    <vt:vector size="2" baseType="variant">
      <vt:variant>
        <vt:lpstr>Title</vt:lpstr>
      </vt:variant>
      <vt:variant>
        <vt:i4>1</vt:i4>
      </vt:variant>
    </vt:vector>
  </HeadingPairs>
  <TitlesOfParts>
    <vt:vector size="1" baseType="lpstr">
      <vt:lpstr>Medienmitteilung</vt:lpstr>
    </vt:vector>
  </TitlesOfParts>
  <Company>ZigWare GmbH / ZigNet GmbH</Company>
  <LinksUpToDate>false</LinksUpToDate>
  <CharactersWithSpaces>8281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creator>Sarah Siebert</dc:creator>
  <cp:lastModifiedBy>Pfundstein, Beatrix</cp:lastModifiedBy>
  <cp:revision>15</cp:revision>
  <cp:lastPrinted>2018-02-27T14:02:00Z</cp:lastPrinted>
  <dcterms:created xsi:type="dcterms:W3CDTF">2025-05-21T10:50:00Z</dcterms:created>
  <dcterms:modified xsi:type="dcterms:W3CDTF">2025-05-28T06:49:00Z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0x010100E53A9960F1D693408B118F1B7E889AF8</vt:lpwstr>
  </property>
  <property fmtid="{D5CDD505-2E9C-101B-9397-08002B2CF9AE}" pid="3" name="MSIP_Label_8f8ff0ba-2c7f-4933-9c1e-ebae2a04b3e3_ActionId">
    <vt:lpwstr>ecb75d9e-f2c2-4b7b-9e15-4975c5b337cc</vt:lpwstr>
  </property>
  <property fmtid="{D5CDD505-2E9C-101B-9397-08002B2CF9AE}" pid="4" name="MSIP_Label_8f8ff0ba-2c7f-4933-9c1e-ebae2a04b3e3_ContentBits">
    <vt:lpwstr>3</vt:lpwstr>
  </property>
  <property fmtid="{D5CDD505-2E9C-101B-9397-08002B2CF9AE}" pid="5" name="MSIP_Label_8f8ff0ba-2c7f-4933-9c1e-ebae2a04b3e3_Enabled">
    <vt:lpwstr>true</vt:lpwstr>
  </property>
  <property fmtid="{D5CDD505-2E9C-101B-9397-08002B2CF9AE}" pid="6" name="MSIP_Label_8f8ff0ba-2c7f-4933-9c1e-ebae2a04b3e3_Method">
    <vt:lpwstr>Standard</vt:lpwstr>
  </property>
  <property fmtid="{D5CDD505-2E9C-101B-9397-08002B2CF9AE}" pid="7" name="MSIP_Label_8f8ff0ba-2c7f-4933-9c1e-ebae2a04b3e3_Name">
    <vt:lpwstr>Internal</vt:lpwstr>
  </property>
  <property fmtid="{D5CDD505-2E9C-101B-9397-08002B2CF9AE}" pid="8" name="MSIP_Label_8f8ff0ba-2c7f-4933-9c1e-ebae2a04b3e3_SetDate">
    <vt:lpwstr>2024-03-19T12:23:18Z</vt:lpwstr>
  </property>
  <property fmtid="{D5CDD505-2E9C-101B-9397-08002B2CF9AE}" pid="9" name="MSIP_Label_8f8ff0ba-2c7f-4933-9c1e-ebae2a04b3e3_SiteId">
    <vt:lpwstr>d0f5c1a2-e9a8-44ff-a1cc-b094c39a84d8</vt:lpwstr>
  </property>
  <property fmtid="{D5CDD505-2E9C-101B-9397-08002B2CF9AE}" pid="10" name="MSIP_Label_d98db05b-8d0f-4671-968e-683e694bb3b1_ActionId">
    <vt:lpwstr>2b7c825c-8e42-4073-9beb-d8834e7dd92c</vt:lpwstr>
  </property>
  <property fmtid="{D5CDD505-2E9C-101B-9397-08002B2CF9AE}" pid="11" name="MSIP_Label_d98db05b-8d0f-4671-968e-683e694bb3b1_ContentBits">
    <vt:lpwstr>0</vt:lpwstr>
  </property>
  <property fmtid="{D5CDD505-2E9C-101B-9397-08002B2CF9AE}" pid="12" name="MSIP_Label_d98db05b-8d0f-4671-968e-683e694bb3b1_Enabled">
    <vt:lpwstr>true</vt:lpwstr>
  </property>
  <property fmtid="{D5CDD505-2E9C-101B-9397-08002B2CF9AE}" pid="13" name="MSIP_Label_d98db05b-8d0f-4671-968e-683e694bb3b1_Method">
    <vt:lpwstr>Standard</vt:lpwstr>
  </property>
  <property fmtid="{D5CDD505-2E9C-101B-9397-08002B2CF9AE}" pid="14" name="MSIP_Label_d98db05b-8d0f-4671-968e-683e694bb3b1_Name">
    <vt:lpwstr>d98db05b-8d0f-4671-968e-683e694bb3b1</vt:lpwstr>
  </property>
  <property fmtid="{D5CDD505-2E9C-101B-9397-08002B2CF9AE}" pid="15" name="MSIP_Label_d98db05b-8d0f-4671-968e-683e694bb3b1_SetDate">
    <vt:lpwstr>2024-05-08T12:08:05Z</vt:lpwstr>
  </property>
  <property fmtid="{D5CDD505-2E9C-101B-9397-08002B2CF9AE}" pid="16" name="MSIP_Label_d98db05b-8d0f-4671-968e-683e694bb3b1_SiteId">
    <vt:lpwstr>a4f1aa99-bd23-4521-a3c0-1d07bdce1616</vt:lpwstr>
  </property>
</Properties>
</file>