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658DBF" w14:textId="77777777" w:rsidR="008E1378" w:rsidRPr="00F8111B" w:rsidRDefault="003F20D7" w:rsidP="00C63D74">
      <w:pPr>
        <w:pStyle w:val="UponorHead"/>
        <w:rPr>
          <w:lang w:val="de-DE"/>
        </w:rPr>
      </w:pPr>
      <w:r>
        <w:rPr>
          <w:lang w:val="de-DE"/>
        </w:rPr>
        <w:t>Umfa</w:t>
      </w:r>
      <w:r w:rsidR="00651109">
        <w:rPr>
          <w:lang w:val="de-DE"/>
        </w:rPr>
        <w:t>ngreiche</w:t>
      </w:r>
      <w:r>
        <w:rPr>
          <w:lang w:val="de-DE"/>
        </w:rPr>
        <w:t xml:space="preserve"> </w:t>
      </w:r>
      <w:r w:rsidR="00651109">
        <w:rPr>
          <w:lang w:val="de-DE"/>
        </w:rPr>
        <w:t>Planungshilfe</w:t>
      </w:r>
    </w:p>
    <w:p w14:paraId="2FFB7B88" w14:textId="3D40A639" w:rsidR="0004587A" w:rsidRPr="00F8111B" w:rsidRDefault="00B568C4" w:rsidP="00FD74D8">
      <w:pPr>
        <w:pStyle w:val="UponorDateandPlace"/>
        <w:rPr>
          <w:lang w:val="de-DE"/>
        </w:rPr>
      </w:pPr>
      <w:r>
        <w:rPr>
          <w:lang w:val="de-DE"/>
        </w:rPr>
        <w:t>Haß</w:t>
      </w:r>
      <w:r w:rsidR="0004587A" w:rsidRPr="00F8111B">
        <w:rPr>
          <w:lang w:val="de-DE"/>
        </w:rPr>
        <w:t xml:space="preserve">furt, </w:t>
      </w:r>
      <w:r w:rsidR="00223F11">
        <w:rPr>
          <w:lang w:val="de-DE"/>
        </w:rPr>
        <w:t>2</w:t>
      </w:r>
      <w:r w:rsidR="00386782">
        <w:rPr>
          <w:lang w:val="de-DE"/>
        </w:rPr>
        <w:t>8</w:t>
      </w:r>
      <w:r w:rsidR="00223F11">
        <w:rPr>
          <w:lang w:val="de-DE"/>
        </w:rPr>
        <w:t>.</w:t>
      </w:r>
      <w:r w:rsidR="0004587A" w:rsidRPr="00F8111B">
        <w:rPr>
          <w:lang w:val="de-DE"/>
        </w:rPr>
        <w:t xml:space="preserve"> </w:t>
      </w:r>
      <w:r w:rsidR="00E65FCE" w:rsidRPr="00F8111B">
        <w:rPr>
          <w:lang w:val="de-DE"/>
        </w:rPr>
        <w:t>Ju</w:t>
      </w:r>
      <w:r w:rsidR="00223F11">
        <w:rPr>
          <w:lang w:val="de-DE"/>
        </w:rPr>
        <w:t>l</w:t>
      </w:r>
      <w:r w:rsidR="00E65FCE" w:rsidRPr="00F8111B">
        <w:rPr>
          <w:lang w:val="de-DE"/>
        </w:rPr>
        <w:t>i</w:t>
      </w:r>
      <w:r w:rsidR="0004587A" w:rsidRPr="00F8111B">
        <w:rPr>
          <w:lang w:val="de-DE"/>
        </w:rPr>
        <w:t xml:space="preserve"> 2020</w:t>
      </w:r>
    </w:p>
    <w:p w14:paraId="5DBECB26" w14:textId="77777777" w:rsidR="0004587A" w:rsidRPr="00F8111B" w:rsidRDefault="0004587A" w:rsidP="00420251">
      <w:pPr>
        <w:pStyle w:val="Subline"/>
        <w:spacing w:after="0" w:line="280" w:lineRule="exact"/>
        <w:ind w:right="74"/>
        <w:jc w:val="left"/>
        <w:rPr>
          <w:noProof/>
          <w:sz w:val="24"/>
          <w:szCs w:val="24"/>
          <w:lang w:val="de-DE"/>
        </w:rPr>
      </w:pPr>
    </w:p>
    <w:p w14:paraId="213F8EE7" w14:textId="2F3493DB" w:rsidR="00FB6F06" w:rsidRPr="003F20D7" w:rsidRDefault="00DF6BE6" w:rsidP="00DF6BE6">
      <w:pPr>
        <w:pStyle w:val="UponorSubhead"/>
        <w:ind w:right="74"/>
        <w:rPr>
          <w:noProof/>
          <w:color w:val="auto"/>
          <w:lang w:val="de-DE"/>
        </w:rPr>
      </w:pPr>
      <w:bookmarkStart w:id="0" w:name="_Hlk42586460"/>
      <w:r w:rsidRPr="00F8111B">
        <w:rPr>
          <w:noProof/>
          <w:color w:val="auto"/>
          <w:lang w:val="de-DE"/>
        </w:rPr>
        <w:t xml:space="preserve">Uponor unterstützt </w:t>
      </w:r>
      <w:r w:rsidR="00D665E3" w:rsidRPr="00F8111B">
        <w:rPr>
          <w:noProof/>
          <w:color w:val="auto"/>
          <w:lang w:val="de-DE"/>
        </w:rPr>
        <w:t xml:space="preserve">Planer </w:t>
      </w:r>
      <w:r w:rsidRPr="00F8111B">
        <w:rPr>
          <w:noProof/>
          <w:color w:val="auto"/>
          <w:lang w:val="de-DE"/>
        </w:rPr>
        <w:t xml:space="preserve">mit einem Leitfaden bei </w:t>
      </w:r>
      <w:r w:rsidR="00B61E91">
        <w:rPr>
          <w:noProof/>
          <w:color w:val="auto"/>
          <w:lang w:val="de-DE"/>
        </w:rPr>
        <w:br/>
      </w:r>
      <w:r w:rsidRPr="00F8111B">
        <w:rPr>
          <w:noProof/>
          <w:color w:val="auto"/>
          <w:lang w:val="de-DE"/>
        </w:rPr>
        <w:t xml:space="preserve">der Erstellung </w:t>
      </w:r>
      <w:r w:rsidR="00D665E3" w:rsidRPr="00F8111B">
        <w:rPr>
          <w:noProof/>
          <w:color w:val="auto"/>
          <w:lang w:val="de-DE"/>
        </w:rPr>
        <w:t xml:space="preserve">von </w:t>
      </w:r>
      <w:r w:rsidRPr="003F20D7">
        <w:rPr>
          <w:noProof/>
          <w:color w:val="auto"/>
          <w:lang w:val="de-DE"/>
        </w:rPr>
        <w:t>Konzepten für die dezentrale Trinkwassererwärmung</w:t>
      </w:r>
      <w:r w:rsidR="00B61E91">
        <w:rPr>
          <w:noProof/>
          <w:color w:val="auto"/>
          <w:lang w:val="de-DE"/>
        </w:rPr>
        <w:t xml:space="preserve"> </w:t>
      </w:r>
      <w:r w:rsidRPr="003F20D7">
        <w:rPr>
          <w:noProof/>
          <w:color w:val="auto"/>
          <w:lang w:val="de-DE"/>
        </w:rPr>
        <w:t>und -verteilung in Mehrfamilienhäusern</w:t>
      </w:r>
      <w:r w:rsidR="00FB6F06" w:rsidRPr="003F20D7">
        <w:rPr>
          <w:noProof/>
          <w:color w:val="auto"/>
          <w:lang w:val="de-DE"/>
        </w:rPr>
        <w:t>.</w:t>
      </w:r>
    </w:p>
    <w:bookmarkEnd w:id="0"/>
    <w:p w14:paraId="1E59F0FD" w14:textId="77777777" w:rsidR="003458B3" w:rsidRPr="003F20D7" w:rsidRDefault="003458B3" w:rsidP="00420251">
      <w:pPr>
        <w:pStyle w:val="UponorSubhead"/>
        <w:ind w:right="74"/>
        <w:rPr>
          <w:noProof/>
          <w:color w:val="auto"/>
          <w:lang w:val="de-DE"/>
        </w:rPr>
      </w:pPr>
    </w:p>
    <w:p w14:paraId="7B7ECECE" w14:textId="77777777" w:rsidR="00630FEE" w:rsidRPr="003F20D7" w:rsidRDefault="003F20D7" w:rsidP="004B502B">
      <w:pPr>
        <w:pStyle w:val="UponorSubhead"/>
        <w:numPr>
          <w:ilvl w:val="0"/>
          <w:numId w:val="22"/>
        </w:numPr>
        <w:ind w:left="284" w:hanging="284"/>
        <w:rPr>
          <w:color w:val="auto"/>
          <w:lang w:val="de-DE"/>
        </w:rPr>
      </w:pPr>
      <w:r w:rsidRPr="003F20D7">
        <w:rPr>
          <w:color w:val="auto"/>
          <w:lang w:val="de-DE"/>
        </w:rPr>
        <w:t xml:space="preserve">Planungsleitfaden </w:t>
      </w:r>
      <w:r w:rsidR="007D57E8">
        <w:rPr>
          <w:color w:val="auto"/>
          <w:lang w:val="de-DE"/>
        </w:rPr>
        <w:t xml:space="preserve">kostenlos </w:t>
      </w:r>
      <w:r w:rsidRPr="003F20D7">
        <w:rPr>
          <w:color w:val="auto"/>
          <w:lang w:val="de-DE"/>
        </w:rPr>
        <w:t>als Download verfügbar</w:t>
      </w:r>
    </w:p>
    <w:p w14:paraId="4AD0BE2E" w14:textId="77777777" w:rsidR="000F3534" w:rsidRPr="003F20D7" w:rsidRDefault="007D57E8" w:rsidP="004B502B">
      <w:pPr>
        <w:pStyle w:val="UponorSubhead"/>
        <w:numPr>
          <w:ilvl w:val="0"/>
          <w:numId w:val="22"/>
        </w:numPr>
        <w:ind w:left="284" w:hanging="284"/>
        <w:rPr>
          <w:color w:val="auto"/>
          <w:lang w:val="de-DE"/>
        </w:rPr>
      </w:pPr>
      <w:r>
        <w:rPr>
          <w:color w:val="auto"/>
          <w:lang w:val="de-DE"/>
        </w:rPr>
        <w:t>Vorgestelltes</w:t>
      </w:r>
      <w:r w:rsidR="003F20D7" w:rsidRPr="003F20D7">
        <w:rPr>
          <w:color w:val="auto"/>
          <w:lang w:val="de-DE"/>
        </w:rPr>
        <w:t xml:space="preserve"> Trinkwasserkonzept </w:t>
      </w:r>
      <w:r>
        <w:rPr>
          <w:color w:val="auto"/>
          <w:lang w:val="de-DE"/>
        </w:rPr>
        <w:t xml:space="preserve">bringt </w:t>
      </w:r>
      <w:r w:rsidR="004F4C53" w:rsidRPr="00240B3B">
        <w:rPr>
          <w:color w:val="auto"/>
          <w:lang w:val="de-DE"/>
        </w:rPr>
        <w:t>Warmwasserk</w:t>
      </w:r>
      <w:r w:rsidRPr="00240B3B">
        <w:rPr>
          <w:color w:val="auto"/>
          <w:lang w:val="de-DE"/>
        </w:rPr>
        <w:t>o</w:t>
      </w:r>
      <w:r>
        <w:rPr>
          <w:color w:val="auto"/>
          <w:lang w:val="de-DE"/>
        </w:rPr>
        <w:t>mfort und Hygiene in Ein</w:t>
      </w:r>
      <w:r w:rsidR="00D668CA">
        <w:rPr>
          <w:color w:val="auto"/>
          <w:lang w:val="de-DE"/>
        </w:rPr>
        <w:t>k</w:t>
      </w:r>
      <w:r>
        <w:rPr>
          <w:color w:val="auto"/>
          <w:lang w:val="de-DE"/>
        </w:rPr>
        <w:t>lang</w:t>
      </w:r>
    </w:p>
    <w:p w14:paraId="451CC29A" w14:textId="77777777" w:rsidR="000F3534" w:rsidRPr="003F20D7" w:rsidRDefault="003F20D7" w:rsidP="004B502B">
      <w:pPr>
        <w:pStyle w:val="UponorSubhead"/>
        <w:numPr>
          <w:ilvl w:val="0"/>
          <w:numId w:val="22"/>
        </w:numPr>
        <w:ind w:left="284" w:hanging="284"/>
        <w:rPr>
          <w:color w:val="auto"/>
          <w:lang w:val="de-DE"/>
        </w:rPr>
      </w:pPr>
      <w:r w:rsidRPr="003F20D7">
        <w:rPr>
          <w:color w:val="auto"/>
          <w:lang w:val="de-DE"/>
        </w:rPr>
        <w:t>Inklusive Praxisbeispiel</w:t>
      </w:r>
    </w:p>
    <w:p w14:paraId="7B626A41" w14:textId="77777777" w:rsidR="003458B3" w:rsidRPr="003F20D7" w:rsidRDefault="003458B3" w:rsidP="00246A1A">
      <w:pPr>
        <w:pStyle w:val="Subline"/>
        <w:spacing w:after="0" w:line="280" w:lineRule="exact"/>
        <w:ind w:right="-210"/>
        <w:jc w:val="left"/>
        <w:rPr>
          <w:sz w:val="24"/>
          <w:szCs w:val="24"/>
          <w:lang w:val="de-DE"/>
        </w:rPr>
      </w:pPr>
    </w:p>
    <w:p w14:paraId="0993376D" w14:textId="77777777" w:rsidR="007D57E8" w:rsidRDefault="00F41607" w:rsidP="00025810">
      <w:pPr>
        <w:pStyle w:val="UponorCopytext"/>
        <w:rPr>
          <w:bCs/>
          <w:lang w:val="de-DE"/>
        </w:rPr>
      </w:pPr>
      <w:r>
        <w:rPr>
          <w:bCs/>
          <w:lang w:val="de-DE"/>
        </w:rPr>
        <w:t xml:space="preserve">Bei der Erstellung von Trinkwasserkonzepten </w:t>
      </w:r>
      <w:r w:rsidR="007D57E8">
        <w:rPr>
          <w:bCs/>
          <w:lang w:val="de-DE"/>
        </w:rPr>
        <w:t xml:space="preserve">für Mehrfamilienhäuser </w:t>
      </w:r>
      <w:r>
        <w:rPr>
          <w:bCs/>
          <w:lang w:val="de-DE"/>
        </w:rPr>
        <w:t xml:space="preserve">gilt es, viele verschiedene Aspekte zu berücksichtigen: Erfüllt die Anlage </w:t>
      </w:r>
      <w:r w:rsidR="004F4C53">
        <w:rPr>
          <w:bCs/>
          <w:lang w:val="de-DE"/>
        </w:rPr>
        <w:t xml:space="preserve">die geltenden </w:t>
      </w:r>
      <w:r>
        <w:rPr>
          <w:bCs/>
          <w:lang w:val="de-DE"/>
        </w:rPr>
        <w:t xml:space="preserve">Hygieneanforderungen? Genügt sie hohen </w:t>
      </w:r>
      <w:r w:rsidR="004F4C53">
        <w:rPr>
          <w:bCs/>
          <w:lang w:val="de-DE"/>
        </w:rPr>
        <w:t>Warmwasser-</w:t>
      </w:r>
      <w:r>
        <w:rPr>
          <w:bCs/>
          <w:lang w:val="de-DE"/>
        </w:rPr>
        <w:t xml:space="preserve">Komfortansprüchen? Und ist das Konzept nachhaltig und die Anlage besonders energieeffizient? Planer müssen </w:t>
      </w:r>
      <w:r w:rsidR="00180072">
        <w:rPr>
          <w:bCs/>
          <w:lang w:val="de-DE"/>
        </w:rPr>
        <w:t xml:space="preserve">all diese </w:t>
      </w:r>
      <w:r>
        <w:rPr>
          <w:bCs/>
          <w:lang w:val="de-DE"/>
        </w:rPr>
        <w:t xml:space="preserve">Aspekte </w:t>
      </w:r>
      <w:r w:rsidR="007D6371">
        <w:rPr>
          <w:bCs/>
          <w:lang w:val="de-DE"/>
        </w:rPr>
        <w:t>abwägen</w:t>
      </w:r>
      <w:r w:rsidR="00180072">
        <w:rPr>
          <w:bCs/>
          <w:lang w:val="de-DE"/>
        </w:rPr>
        <w:t xml:space="preserve"> und erhalten dafür mit dem Planungsleitfaden des</w:t>
      </w:r>
      <w:r>
        <w:rPr>
          <w:bCs/>
          <w:lang w:val="de-DE"/>
        </w:rPr>
        <w:t xml:space="preserve"> Trinkwasserspezialist</w:t>
      </w:r>
      <w:r w:rsidR="00180072">
        <w:rPr>
          <w:bCs/>
          <w:lang w:val="de-DE"/>
        </w:rPr>
        <w:t>en</w:t>
      </w:r>
      <w:r>
        <w:rPr>
          <w:bCs/>
          <w:lang w:val="de-DE"/>
        </w:rPr>
        <w:t xml:space="preserve"> Uponor </w:t>
      </w:r>
      <w:r w:rsidR="0089296B">
        <w:rPr>
          <w:bCs/>
          <w:lang w:val="de-DE"/>
        </w:rPr>
        <w:t xml:space="preserve">nun </w:t>
      </w:r>
      <w:r w:rsidR="00180072">
        <w:rPr>
          <w:bCs/>
          <w:lang w:val="de-DE"/>
        </w:rPr>
        <w:t>eine wertvolle Hilfestellung</w:t>
      </w:r>
    </w:p>
    <w:p w14:paraId="6FC21528" w14:textId="77777777" w:rsidR="007D57E8" w:rsidRDefault="007D57E8" w:rsidP="00025810">
      <w:pPr>
        <w:pStyle w:val="UponorCopytext"/>
        <w:rPr>
          <w:bCs/>
          <w:lang w:val="de-DE"/>
        </w:rPr>
      </w:pPr>
    </w:p>
    <w:p w14:paraId="03B28118" w14:textId="77777777" w:rsidR="0030573B" w:rsidRPr="00F8111B" w:rsidRDefault="0030573B" w:rsidP="00025810">
      <w:pPr>
        <w:pStyle w:val="UponorCopytext"/>
        <w:rPr>
          <w:bCs/>
          <w:lang w:val="de-DE"/>
        </w:rPr>
      </w:pPr>
    </w:p>
    <w:p w14:paraId="720F1603" w14:textId="77777777" w:rsidR="003F5176" w:rsidRPr="00F8111B" w:rsidRDefault="005D0E68" w:rsidP="0030573B">
      <w:pPr>
        <w:pStyle w:val="UponorSubhead"/>
        <w:rPr>
          <w:lang w:val="de-DE"/>
        </w:rPr>
      </w:pPr>
      <w:r w:rsidRPr="00F8111B">
        <w:rPr>
          <w:lang w:val="de-DE"/>
        </w:rPr>
        <w:t xml:space="preserve">Planungsleitfaden: </w:t>
      </w:r>
      <w:r w:rsidR="0030573B" w:rsidRPr="00F8111B">
        <w:rPr>
          <w:lang w:val="de-DE"/>
        </w:rPr>
        <w:t xml:space="preserve">Das </w:t>
      </w:r>
      <w:r w:rsidRPr="00F8111B">
        <w:rPr>
          <w:lang w:val="de-DE"/>
        </w:rPr>
        <w:t>steht drin</w:t>
      </w:r>
    </w:p>
    <w:p w14:paraId="47CC55F1" w14:textId="12D27DF7" w:rsidR="002F4409" w:rsidRDefault="002F4409" w:rsidP="00670354">
      <w:pPr>
        <w:pStyle w:val="UponorCopytext"/>
        <w:rPr>
          <w:lang w:val="de-DE"/>
        </w:rPr>
      </w:pPr>
      <w:r>
        <w:rPr>
          <w:lang w:val="de-DE"/>
        </w:rPr>
        <w:t>Der Planungsleitfaden beschäftigt sich mit dem Konzept der dezentralen Trinkwassererwärmung sowie der Trinkwasserverteilung von Wohnungen in M</w:t>
      </w:r>
      <w:r w:rsidR="00976D90">
        <w:rPr>
          <w:lang w:val="de-DE"/>
        </w:rPr>
        <w:t xml:space="preserve">ehrfamilienhäusern. </w:t>
      </w:r>
      <w:r w:rsidR="007D6371">
        <w:rPr>
          <w:lang w:val="de-DE"/>
        </w:rPr>
        <w:t xml:space="preserve">Auf rund 40 Seiten zeigt </w:t>
      </w:r>
      <w:r w:rsidR="00D668CA">
        <w:rPr>
          <w:lang w:val="de-DE"/>
        </w:rPr>
        <w:t>Uponor darin</w:t>
      </w:r>
      <w:r w:rsidR="007D6371">
        <w:rPr>
          <w:lang w:val="de-DE"/>
        </w:rPr>
        <w:t>, wie Planer mit einer nachhaltig funktionierenden und trinkwasserhygienisch einwandfreien Kalt-</w:t>
      </w:r>
      <w:r w:rsidR="00151036">
        <w:rPr>
          <w:lang w:val="de-DE"/>
        </w:rPr>
        <w:t xml:space="preserve"> </w:t>
      </w:r>
      <w:r w:rsidR="007D6371">
        <w:rPr>
          <w:lang w:val="de-DE"/>
        </w:rPr>
        <w:t xml:space="preserve">und Warmwasserverteilung nicht nur das Pflichtprogramm für Planung, Bau und Betrieb von Trinkwasseranlagen absolvieren, sondern darüber hinaus auch die Anforderungen an Trinkwasserhygiene und Komfort in Einklang bringen. </w:t>
      </w:r>
      <w:r w:rsidR="00976D90">
        <w:rPr>
          <w:lang w:val="de-DE"/>
        </w:rPr>
        <w:t xml:space="preserve">Das vorgestellte Konzept beruht dabei auf den </w:t>
      </w:r>
      <w:r w:rsidR="00976D90" w:rsidRPr="00976D90">
        <w:rPr>
          <w:lang w:val="de-DE"/>
        </w:rPr>
        <w:t xml:space="preserve">drei Säulen dezentrale </w:t>
      </w:r>
      <w:r w:rsidR="004F4C53">
        <w:rPr>
          <w:lang w:val="de-DE"/>
        </w:rPr>
        <w:t>Trinkwassererwärmung im Durchlaufprinzip</w:t>
      </w:r>
      <w:r w:rsidR="00976D90" w:rsidRPr="00976D90">
        <w:rPr>
          <w:lang w:val="de-DE"/>
        </w:rPr>
        <w:t>, Durchschleif-Ringinstallation und Hygienespülung.</w:t>
      </w:r>
    </w:p>
    <w:p w14:paraId="0509EB47" w14:textId="77777777" w:rsidR="007D6371" w:rsidRDefault="007D6371" w:rsidP="00670354">
      <w:pPr>
        <w:pStyle w:val="UponorCopytext"/>
        <w:rPr>
          <w:lang w:val="de-DE"/>
        </w:rPr>
      </w:pPr>
    </w:p>
    <w:p w14:paraId="6893A568" w14:textId="77777777" w:rsidR="007D6371" w:rsidRDefault="007D6371" w:rsidP="00670354">
      <w:pPr>
        <w:pStyle w:val="UponorCopytext"/>
        <w:rPr>
          <w:lang w:val="de-DE"/>
        </w:rPr>
      </w:pPr>
      <w:r>
        <w:rPr>
          <w:lang w:val="de-DE"/>
        </w:rPr>
        <w:t xml:space="preserve">Die im Planungsleitfaden enthaltenen Informationen und anwendungstechnischen Empfehlungen sollen Planern und Installateuren die sichere und einfache Umsetzung des Konzepts in Mehrfamilienhäusern </w:t>
      </w:r>
      <w:r w:rsidR="00976D90">
        <w:rPr>
          <w:lang w:val="de-DE"/>
        </w:rPr>
        <w:t xml:space="preserve">im Spannungsfeld zwischen gesetzlichen und normativen Vorgaben, Zeitdruck und individuellen Wünschen der Bauherren erleichtern. </w:t>
      </w:r>
      <w:r w:rsidR="003F5176">
        <w:rPr>
          <w:lang w:val="de-DE"/>
        </w:rPr>
        <w:t>D</w:t>
      </w:r>
      <w:r w:rsidR="00E46721">
        <w:rPr>
          <w:lang w:val="de-DE"/>
        </w:rPr>
        <w:t xml:space="preserve">ie Arbeit mit dem Raumbuch </w:t>
      </w:r>
      <w:r w:rsidR="003F5176">
        <w:rPr>
          <w:lang w:val="de-DE"/>
        </w:rPr>
        <w:t xml:space="preserve">ist dabei ein </w:t>
      </w:r>
      <w:r w:rsidR="00E46721">
        <w:rPr>
          <w:lang w:val="de-DE"/>
        </w:rPr>
        <w:t>zentrales Werkzeug zur Erfassung der Anforderungen und zur Überwachung der Planungsziele.</w:t>
      </w:r>
    </w:p>
    <w:p w14:paraId="033D83D7" w14:textId="77777777" w:rsidR="00E46721" w:rsidRDefault="00E46721" w:rsidP="00670354">
      <w:pPr>
        <w:pStyle w:val="UponorCopytext"/>
        <w:rPr>
          <w:lang w:val="de-DE"/>
        </w:rPr>
      </w:pPr>
    </w:p>
    <w:p w14:paraId="69F788A6" w14:textId="77777777" w:rsidR="00E46721" w:rsidRDefault="00E46721" w:rsidP="00670354">
      <w:pPr>
        <w:pStyle w:val="UponorCopytext"/>
        <w:rPr>
          <w:lang w:val="de-DE"/>
        </w:rPr>
      </w:pPr>
    </w:p>
    <w:p w14:paraId="58423554" w14:textId="77777777" w:rsidR="007D6371" w:rsidRDefault="007D6371" w:rsidP="00670354">
      <w:pPr>
        <w:pStyle w:val="UponorCopytext"/>
        <w:rPr>
          <w:lang w:val="de-DE"/>
        </w:rPr>
      </w:pPr>
    </w:p>
    <w:p w14:paraId="7F04AD01" w14:textId="77777777" w:rsidR="00D668CA" w:rsidRDefault="00D668CA" w:rsidP="00670354">
      <w:pPr>
        <w:pStyle w:val="UponorCopytext"/>
        <w:rPr>
          <w:lang w:val="de-DE"/>
        </w:rPr>
      </w:pPr>
      <w:r w:rsidRPr="00240B3B">
        <w:rPr>
          <w:b/>
          <w:lang w:val="de-DE"/>
        </w:rPr>
        <w:lastRenderedPageBreak/>
        <w:t>Praxisbeispiel</w:t>
      </w:r>
      <w:r w:rsidR="003E1868">
        <w:rPr>
          <w:b/>
          <w:lang w:val="de-DE"/>
        </w:rPr>
        <w:t xml:space="preserve"> verdeutlicht Zusammenhänge</w:t>
      </w:r>
    </w:p>
    <w:p w14:paraId="716E093B" w14:textId="77777777" w:rsidR="00A95709" w:rsidRDefault="00D668CA" w:rsidP="00670354">
      <w:pPr>
        <w:pStyle w:val="UponorCopytext"/>
        <w:rPr>
          <w:lang w:val="de-DE"/>
        </w:rPr>
      </w:pPr>
      <w:r>
        <w:rPr>
          <w:lang w:val="de-DE"/>
        </w:rPr>
        <w:t xml:space="preserve">Anhand eines Musterprojektes </w:t>
      </w:r>
      <w:r w:rsidR="003E1868">
        <w:rPr>
          <w:lang w:val="de-DE"/>
        </w:rPr>
        <w:t xml:space="preserve">mit 14 Wohneinheiten </w:t>
      </w:r>
      <w:r>
        <w:rPr>
          <w:lang w:val="de-DE"/>
        </w:rPr>
        <w:t>wir</w:t>
      </w:r>
      <w:r w:rsidR="003E1868">
        <w:rPr>
          <w:lang w:val="de-DE"/>
        </w:rPr>
        <w:t>d</w:t>
      </w:r>
      <w:r>
        <w:rPr>
          <w:lang w:val="de-DE"/>
        </w:rPr>
        <w:t xml:space="preserve"> im Leitfaden eine G</w:t>
      </w:r>
      <w:r w:rsidR="003E1868">
        <w:rPr>
          <w:lang w:val="de-DE"/>
        </w:rPr>
        <w:t xml:space="preserve">esamtlösung entwickelt, die wesentliche Aspekte zur Dimensionierung, zu Installationsarten, zur Leitungsführung im Stockwerk und in Installationsschächten sowie zur Geräteauslegung erläutert. Neben der Bewertung der Trinkwasserhygiene-Kriterien wird dabei auch der erreichbare Warmwasser-Komfort betrachtet. </w:t>
      </w:r>
    </w:p>
    <w:p w14:paraId="2564FEAB" w14:textId="77777777" w:rsidR="003E1868" w:rsidRDefault="003E1868" w:rsidP="00670354">
      <w:pPr>
        <w:pStyle w:val="UponorCopytext"/>
        <w:rPr>
          <w:lang w:val="de-DE"/>
        </w:rPr>
      </w:pPr>
    </w:p>
    <w:p w14:paraId="2E8A9EB1" w14:textId="11F45936" w:rsidR="003E1868" w:rsidRDefault="003E1868" w:rsidP="00670354">
      <w:pPr>
        <w:pStyle w:val="UponorCopytext"/>
        <w:rPr>
          <w:bCs/>
          <w:lang w:val="de-DE"/>
        </w:rPr>
      </w:pPr>
      <w:r>
        <w:rPr>
          <w:lang w:val="de-DE"/>
        </w:rPr>
        <w:t xml:space="preserve">Abschließend erhalten Planer mit dem Leitfaden </w:t>
      </w:r>
      <w:r w:rsidR="003F5176">
        <w:rPr>
          <w:lang w:val="de-DE"/>
        </w:rPr>
        <w:t xml:space="preserve">alle Informationen für die Ausschreibung der Lösung. Die Ausschreibungstexte der verwendeten Uponor </w:t>
      </w:r>
      <w:r w:rsidR="00151036">
        <w:rPr>
          <w:lang w:val="de-DE"/>
        </w:rPr>
        <w:t>u</w:t>
      </w:r>
      <w:r w:rsidR="003F5176">
        <w:rPr>
          <w:lang w:val="de-DE"/>
        </w:rPr>
        <w:t>nd KaMo-Komponenten sind als Muster-Leistungsverzeichnisse sowie Planungsdaten angehängt oder digital verlinkt.</w:t>
      </w:r>
      <w:r w:rsidR="00CE1D4E">
        <w:rPr>
          <w:lang w:val="de-DE"/>
        </w:rPr>
        <w:t xml:space="preserve"> </w:t>
      </w:r>
    </w:p>
    <w:p w14:paraId="16F6CB76" w14:textId="77777777" w:rsidR="00670354" w:rsidRDefault="00670354" w:rsidP="00670354">
      <w:pPr>
        <w:pStyle w:val="UponorCopytext"/>
        <w:rPr>
          <w:bCs/>
          <w:lang w:val="de-DE"/>
        </w:rPr>
      </w:pPr>
    </w:p>
    <w:p w14:paraId="14E83B92" w14:textId="77777777" w:rsidR="00670354" w:rsidRDefault="003F5176" w:rsidP="00670354">
      <w:pPr>
        <w:pStyle w:val="UponorCopytext"/>
        <w:rPr>
          <w:bCs/>
          <w:lang w:val="de-DE"/>
        </w:rPr>
      </w:pPr>
      <w:r>
        <w:rPr>
          <w:bCs/>
          <w:lang w:val="de-DE"/>
        </w:rPr>
        <w:t>Der</w:t>
      </w:r>
      <w:r w:rsidR="003F20D7">
        <w:rPr>
          <w:bCs/>
          <w:lang w:val="de-DE"/>
        </w:rPr>
        <w:t xml:space="preserve"> Planungsleitfaden </w:t>
      </w:r>
      <w:r>
        <w:rPr>
          <w:bCs/>
          <w:lang w:val="de-DE"/>
        </w:rPr>
        <w:t xml:space="preserve">steht </w:t>
      </w:r>
      <w:r w:rsidR="003F20D7">
        <w:rPr>
          <w:bCs/>
          <w:lang w:val="de-DE"/>
        </w:rPr>
        <w:t>unter</w:t>
      </w:r>
      <w:r w:rsidR="00B568C4">
        <w:rPr>
          <w:bCs/>
          <w:lang w:val="de-DE"/>
        </w:rPr>
        <w:t xml:space="preserve"> </w:t>
      </w:r>
      <w:hyperlink r:id="rId10" w:history="1">
        <w:r w:rsidR="00B568C4" w:rsidRPr="00BD7F27">
          <w:rPr>
            <w:rStyle w:val="Hyperlink"/>
            <w:bCs/>
            <w:lang w:val="de-DE"/>
          </w:rPr>
          <w:t>www.uponor.de/planungsleitfaden</w:t>
        </w:r>
      </w:hyperlink>
      <w:r w:rsidR="00B568C4">
        <w:rPr>
          <w:bCs/>
          <w:lang w:val="de-DE"/>
        </w:rPr>
        <w:t xml:space="preserve"> </w:t>
      </w:r>
      <w:r>
        <w:rPr>
          <w:bCs/>
          <w:lang w:val="de-DE"/>
        </w:rPr>
        <w:t xml:space="preserve">kostenlos zum Download </w:t>
      </w:r>
      <w:r w:rsidR="003F20D7">
        <w:rPr>
          <w:bCs/>
          <w:lang w:val="de-DE"/>
        </w:rPr>
        <w:t>bereit.</w:t>
      </w:r>
    </w:p>
    <w:p w14:paraId="2C421161" w14:textId="77777777" w:rsidR="00670354" w:rsidRPr="00F8111B" w:rsidRDefault="00670354" w:rsidP="00670354">
      <w:pPr>
        <w:pStyle w:val="UponorCopytext"/>
        <w:rPr>
          <w:lang w:val="de-DE"/>
        </w:rPr>
      </w:pPr>
    </w:p>
    <w:p w14:paraId="7DA178B2" w14:textId="77777777" w:rsidR="00E146E7" w:rsidRPr="00F8111B" w:rsidRDefault="00E146E7" w:rsidP="004025F9">
      <w:pPr>
        <w:pStyle w:val="UponorCopytext"/>
        <w:rPr>
          <w:bCs/>
          <w:lang w:val="de-DE"/>
        </w:rPr>
      </w:pPr>
    </w:p>
    <w:p w14:paraId="36A0494A" w14:textId="77777777" w:rsidR="008F65F2" w:rsidRPr="00F8111B" w:rsidRDefault="008F65F2" w:rsidP="00515F2B">
      <w:pPr>
        <w:spacing w:line="260" w:lineRule="atLeast"/>
        <w:rPr>
          <w:lang w:val="de-DE"/>
        </w:rPr>
      </w:pP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845BAC" w:rsidRPr="00200399" w14:paraId="5758F0DA" w14:textId="77777777" w:rsidTr="0055422F">
        <w:tc>
          <w:tcPr>
            <w:tcW w:w="3969" w:type="dxa"/>
            <w:vAlign w:val="center"/>
          </w:tcPr>
          <w:p w14:paraId="673953AE" w14:textId="2803350A" w:rsidR="00845BAC" w:rsidRPr="00F8111B" w:rsidRDefault="003F5176" w:rsidP="00200399">
            <w:pPr>
              <w:spacing w:line="260" w:lineRule="atLeast"/>
              <w:rPr>
                <w:sz w:val="18"/>
                <w:szCs w:val="18"/>
                <w:lang w:val="de-DE"/>
              </w:rPr>
            </w:pPr>
            <w:r>
              <w:rPr>
                <w:noProof/>
                <w:lang w:val="de-DE"/>
              </w:rPr>
              <w:drawing>
                <wp:inline distT="0" distB="0" distL="0" distR="0" wp14:anchorId="555827C8" wp14:editId="31FB09EF">
                  <wp:extent cx="2383155" cy="332232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383155" cy="3322320"/>
                          </a:xfrm>
                          <a:prstGeom prst="rect">
                            <a:avLst/>
                          </a:prstGeom>
                        </pic:spPr>
                      </pic:pic>
                    </a:graphicData>
                  </a:graphic>
                </wp:inline>
              </w:drawing>
            </w:r>
          </w:p>
        </w:tc>
        <w:tc>
          <w:tcPr>
            <w:tcW w:w="3192" w:type="dxa"/>
            <w:vAlign w:val="center"/>
          </w:tcPr>
          <w:p w14:paraId="1D4C1D1E" w14:textId="77777777" w:rsidR="00845BAC" w:rsidRPr="00F8111B" w:rsidRDefault="00246A1A" w:rsidP="003F20D7">
            <w:pPr>
              <w:pStyle w:val="UponorCaption"/>
              <w:rPr>
                <w:lang w:val="de-DE"/>
              </w:rPr>
            </w:pPr>
            <w:r w:rsidRPr="00F8111B">
              <w:rPr>
                <w:b/>
                <w:lang w:val="de-DE"/>
              </w:rPr>
              <w:t>Uponor</w:t>
            </w:r>
            <w:r w:rsidR="0002605E">
              <w:rPr>
                <w:b/>
                <w:lang w:val="de-DE"/>
              </w:rPr>
              <w:t>_</w:t>
            </w:r>
            <w:r w:rsidR="00240B3B">
              <w:rPr>
                <w:b/>
                <w:lang w:val="de-DE"/>
              </w:rPr>
              <w:t>Planungsleitfaden</w:t>
            </w:r>
            <w:r w:rsidRPr="00F8111B">
              <w:rPr>
                <w:b/>
                <w:lang w:val="de-DE"/>
              </w:rPr>
              <w:t>.jpg</w:t>
            </w:r>
            <w:r w:rsidRPr="00F8111B">
              <w:rPr>
                <w:lang w:val="de-DE"/>
              </w:rPr>
              <w:br/>
            </w:r>
            <w:r w:rsidR="003F20D7">
              <w:rPr>
                <w:lang w:val="de-DE"/>
              </w:rPr>
              <w:t>Der Planungsleitfaden hilft Planern bei der Erstellung von Trinkwasserkonzepten</w:t>
            </w:r>
            <w:r w:rsidR="007D57E8">
              <w:rPr>
                <w:lang w:val="de-DE"/>
              </w:rPr>
              <w:t xml:space="preserve"> für Mehrfamilienhäuser</w:t>
            </w:r>
            <w:r w:rsidR="0055422F" w:rsidRPr="00F8111B">
              <w:rPr>
                <w:lang w:val="de-DE"/>
              </w:rPr>
              <w:t xml:space="preserve">. </w:t>
            </w:r>
            <w:r w:rsidR="000F2688" w:rsidRPr="00F8111B">
              <w:rPr>
                <w:lang w:val="de-DE"/>
              </w:rPr>
              <w:br/>
            </w:r>
            <w:r w:rsidR="000F2688" w:rsidRPr="00F8111B">
              <w:rPr>
                <w:b/>
                <w:lang w:val="de-DE"/>
              </w:rPr>
              <w:t>Quelle</w:t>
            </w:r>
            <w:r w:rsidR="00845BAC" w:rsidRPr="00F8111B">
              <w:rPr>
                <w:b/>
                <w:lang w:val="de-DE"/>
              </w:rPr>
              <w:t>: Uponor</w:t>
            </w:r>
          </w:p>
          <w:p w14:paraId="0C05D8C0" w14:textId="77777777" w:rsidR="00845BAC" w:rsidRPr="00F8111B" w:rsidRDefault="00845BAC" w:rsidP="00845BAC">
            <w:pPr>
              <w:spacing w:line="260" w:lineRule="atLeast"/>
              <w:rPr>
                <w:sz w:val="18"/>
                <w:szCs w:val="18"/>
                <w:lang w:val="de-DE"/>
              </w:rPr>
            </w:pPr>
          </w:p>
        </w:tc>
      </w:tr>
    </w:tbl>
    <w:p w14:paraId="0A1CB064" w14:textId="77777777" w:rsidR="00240B3B" w:rsidRDefault="00240B3B" w:rsidP="00467E8D">
      <w:pPr>
        <w:pStyle w:val="UponorHeadSocialMedia"/>
        <w:rPr>
          <w:b w:val="0"/>
          <w:color w:val="auto"/>
          <w:lang w:val="de-DE"/>
        </w:rPr>
      </w:pPr>
    </w:p>
    <w:p w14:paraId="66C5EE36" w14:textId="77777777" w:rsidR="00200399" w:rsidRDefault="00200399" w:rsidP="00B568C4">
      <w:pPr>
        <w:pStyle w:val="UponorHeadSocialMedia"/>
        <w:rPr>
          <w:lang w:val="de-DE"/>
        </w:rPr>
      </w:pPr>
    </w:p>
    <w:p w14:paraId="74722495" w14:textId="1E1687BE" w:rsidR="00200399" w:rsidRDefault="00200399" w:rsidP="00B568C4">
      <w:pPr>
        <w:pStyle w:val="UponorHeadSocialMedia"/>
        <w:rPr>
          <w:lang w:val="de-DE"/>
        </w:rPr>
      </w:pPr>
    </w:p>
    <w:p w14:paraId="616245F5" w14:textId="1222C237" w:rsidR="00200399" w:rsidRDefault="00200399" w:rsidP="00B568C4">
      <w:pPr>
        <w:pStyle w:val="UponorHeadSocialMedia"/>
        <w:rPr>
          <w:lang w:val="de-DE"/>
        </w:rPr>
      </w:pPr>
    </w:p>
    <w:p w14:paraId="5A817545" w14:textId="77777777" w:rsidR="00200399" w:rsidRDefault="00200399" w:rsidP="00B568C4">
      <w:pPr>
        <w:pStyle w:val="UponorHeadSocialMedia"/>
        <w:rPr>
          <w:lang w:val="de-DE"/>
        </w:rPr>
      </w:pPr>
    </w:p>
    <w:p w14:paraId="43209C0F" w14:textId="77777777" w:rsidR="00200399" w:rsidRDefault="00200399" w:rsidP="00B568C4">
      <w:pPr>
        <w:pStyle w:val="UponorHeadSocialMedia"/>
        <w:rPr>
          <w:lang w:val="de-DE"/>
        </w:rPr>
      </w:pPr>
    </w:p>
    <w:p w14:paraId="573BEEA2" w14:textId="77777777" w:rsidR="00200399" w:rsidRDefault="00200399" w:rsidP="00B568C4">
      <w:pPr>
        <w:pStyle w:val="UponorHeadSocialMedia"/>
        <w:rPr>
          <w:lang w:val="de-DE"/>
        </w:rPr>
      </w:pPr>
    </w:p>
    <w:p w14:paraId="09A7B3F7" w14:textId="550FB913" w:rsidR="00503668" w:rsidRDefault="0089349A" w:rsidP="00B568C4">
      <w:pPr>
        <w:pStyle w:val="UponorHeadSocialMedia"/>
        <w:rPr>
          <w:lang w:val="de-DE"/>
        </w:rPr>
      </w:pPr>
      <w:r w:rsidRPr="00F8111B">
        <w:rPr>
          <w:lang w:val="de-DE"/>
        </w:rPr>
        <w:lastRenderedPageBreak/>
        <w:t>Folgende Informationen können Ihnen helfen, diese Pressemitteilung in Ihren Online- und Social Media-Kanälen zu veröffentlichen.</w:t>
      </w:r>
    </w:p>
    <w:p w14:paraId="01AFB0B9" w14:textId="77777777" w:rsidR="00B568C4" w:rsidRDefault="00B568C4" w:rsidP="00B568C4">
      <w:pPr>
        <w:pStyle w:val="UponorHeadSocialMedia"/>
        <w:rPr>
          <w:lang w:val="de-DE"/>
        </w:rPr>
      </w:pPr>
    </w:p>
    <w:p w14:paraId="4C1B6034" w14:textId="77777777" w:rsidR="00B568C4" w:rsidRDefault="00B568C4" w:rsidP="00B568C4">
      <w:pPr>
        <w:pStyle w:val="UponorHeadSocialMedia"/>
        <w:rPr>
          <w:lang w:val="de-DE"/>
        </w:rPr>
      </w:pPr>
    </w:p>
    <w:p w14:paraId="5146912B" w14:textId="77777777" w:rsidR="00B568C4" w:rsidRPr="00F8111B" w:rsidRDefault="00B568C4" w:rsidP="00B568C4">
      <w:pPr>
        <w:pStyle w:val="UponorHeadSocialMedia"/>
        <w:rPr>
          <w:b w:val="0"/>
          <w:lang w:val="de-DE"/>
        </w:rPr>
      </w:pPr>
    </w:p>
    <w:p w14:paraId="1B3C0D25" w14:textId="77777777" w:rsidR="00503668" w:rsidRPr="00F8111B" w:rsidRDefault="0055422F" w:rsidP="00467E8D">
      <w:pPr>
        <w:pStyle w:val="UponorHeadSocialMedia"/>
        <w:rPr>
          <w:lang w:val="de-DE"/>
        </w:rPr>
      </w:pPr>
      <w:r w:rsidRPr="00F8111B">
        <w:rPr>
          <w:lang w:val="de-DE"/>
        </w:rPr>
        <w:t>Meta d</w:t>
      </w:r>
      <w:r w:rsidR="00503668" w:rsidRPr="00F8111B">
        <w:rPr>
          <w:lang w:val="de-DE"/>
        </w:rPr>
        <w:t>escription</w:t>
      </w:r>
    </w:p>
    <w:p w14:paraId="69D0F4D8" w14:textId="77777777" w:rsidR="0055422F" w:rsidRDefault="00395646" w:rsidP="00395646">
      <w:pPr>
        <w:spacing w:line="260" w:lineRule="atLeast"/>
        <w:rPr>
          <w:lang w:val="de-DE"/>
        </w:rPr>
      </w:pPr>
      <w:r w:rsidRPr="00395646">
        <w:rPr>
          <w:lang w:val="de-DE"/>
        </w:rPr>
        <w:t>Uponor unterstützt Planer mit einem Leitfaden bei der Erstellung von Konzepten für die dezentrale Trinkwassererwärmung</w:t>
      </w:r>
      <w:r>
        <w:rPr>
          <w:lang w:val="de-DE"/>
        </w:rPr>
        <w:t xml:space="preserve"> </w:t>
      </w:r>
      <w:r w:rsidRPr="00395646">
        <w:rPr>
          <w:lang w:val="de-DE"/>
        </w:rPr>
        <w:t>und -verteilung in Mehrfamilienhäusern</w:t>
      </w:r>
      <w:r>
        <w:rPr>
          <w:lang w:val="de-DE"/>
        </w:rPr>
        <w:t>.</w:t>
      </w:r>
    </w:p>
    <w:p w14:paraId="104DE959" w14:textId="77777777" w:rsidR="00395646" w:rsidRPr="00F8111B" w:rsidRDefault="00395646" w:rsidP="00395646">
      <w:pPr>
        <w:spacing w:line="260" w:lineRule="atLeast"/>
        <w:rPr>
          <w:b/>
          <w:lang w:val="de-DE"/>
        </w:rPr>
      </w:pPr>
    </w:p>
    <w:p w14:paraId="17FDBDDF" w14:textId="77777777" w:rsidR="00503668" w:rsidRPr="00F8111B" w:rsidRDefault="0055422F" w:rsidP="00467E8D">
      <w:pPr>
        <w:pStyle w:val="UponorHeadSocialMedia"/>
        <w:rPr>
          <w:lang w:val="de-DE"/>
        </w:rPr>
      </w:pPr>
      <w:r w:rsidRPr="00F8111B">
        <w:rPr>
          <w:lang w:val="de-DE"/>
        </w:rPr>
        <w:t xml:space="preserve">Social </w:t>
      </w:r>
      <w:r w:rsidR="003F5176">
        <w:rPr>
          <w:lang w:val="de-DE"/>
        </w:rPr>
        <w:t>M</w:t>
      </w:r>
      <w:r w:rsidRPr="00F8111B">
        <w:rPr>
          <w:lang w:val="de-DE"/>
        </w:rPr>
        <w:t xml:space="preserve">edia / </w:t>
      </w:r>
      <w:r w:rsidR="003F5176">
        <w:rPr>
          <w:lang w:val="de-DE"/>
        </w:rPr>
        <w:t>N</w:t>
      </w:r>
      <w:r w:rsidR="00503668" w:rsidRPr="00F8111B">
        <w:rPr>
          <w:lang w:val="de-DE"/>
        </w:rPr>
        <w:t>ewslet</w:t>
      </w:r>
      <w:r w:rsidRPr="00F8111B">
        <w:rPr>
          <w:lang w:val="de-DE"/>
        </w:rPr>
        <w:t xml:space="preserve">ter </w:t>
      </w:r>
      <w:r w:rsidR="003F5176">
        <w:rPr>
          <w:lang w:val="de-DE"/>
        </w:rPr>
        <w:t>T</w:t>
      </w:r>
      <w:r w:rsidRPr="00F8111B">
        <w:rPr>
          <w:lang w:val="de-DE"/>
        </w:rPr>
        <w:t>easer</w:t>
      </w:r>
      <w:r w:rsidR="00503668" w:rsidRPr="00F8111B">
        <w:rPr>
          <w:lang w:val="de-DE"/>
        </w:rPr>
        <w:t>:</w:t>
      </w:r>
    </w:p>
    <w:p w14:paraId="7C69D2E0" w14:textId="77777777" w:rsidR="00D8064A" w:rsidRPr="00F8111B" w:rsidRDefault="00D8064A" w:rsidP="00467E8D">
      <w:pPr>
        <w:pStyle w:val="UponorHeadSocialMedia"/>
        <w:rPr>
          <w:lang w:val="de-DE"/>
        </w:rPr>
      </w:pPr>
    </w:p>
    <w:p w14:paraId="02CBC46E" w14:textId="77777777" w:rsidR="00503668" w:rsidRPr="00F8111B" w:rsidRDefault="00503668" w:rsidP="00467E8D">
      <w:pPr>
        <w:pStyle w:val="UponorHeadSocialMedia"/>
        <w:rPr>
          <w:lang w:val="de-DE"/>
        </w:rPr>
      </w:pPr>
      <w:r w:rsidRPr="00F8111B">
        <w:rPr>
          <w:lang w:val="de-DE"/>
        </w:rPr>
        <w:t>Facebook</w:t>
      </w:r>
    </w:p>
    <w:p w14:paraId="5E3B568C" w14:textId="77777777" w:rsidR="00395646" w:rsidRDefault="00395646" w:rsidP="00395646">
      <w:pPr>
        <w:spacing w:line="260" w:lineRule="atLeast"/>
        <w:rPr>
          <w:lang w:val="de-DE"/>
        </w:rPr>
      </w:pPr>
      <w:r>
        <w:rPr>
          <w:lang w:val="de-DE"/>
        </w:rPr>
        <w:t xml:space="preserve">Der Planungsleitfaden von </w:t>
      </w:r>
      <w:r w:rsidRPr="00395646">
        <w:rPr>
          <w:lang w:val="de-DE"/>
        </w:rPr>
        <w:t xml:space="preserve">Uponor </w:t>
      </w:r>
      <w:r>
        <w:rPr>
          <w:lang w:val="de-DE"/>
        </w:rPr>
        <w:t xml:space="preserve">hilft Planern </w:t>
      </w:r>
      <w:r w:rsidRPr="00395646">
        <w:rPr>
          <w:lang w:val="de-DE"/>
        </w:rPr>
        <w:t>bei der Erstellung von Konzepten für die dezentrale Trinkwassererwärmung</w:t>
      </w:r>
      <w:r>
        <w:rPr>
          <w:lang w:val="de-DE"/>
        </w:rPr>
        <w:t xml:space="preserve"> </w:t>
      </w:r>
      <w:r w:rsidRPr="00395646">
        <w:rPr>
          <w:lang w:val="de-DE"/>
        </w:rPr>
        <w:t>und -verteilung in Mehrfamilienhäusern</w:t>
      </w:r>
      <w:r>
        <w:rPr>
          <w:lang w:val="de-DE"/>
        </w:rPr>
        <w:t xml:space="preserve"> und steht unter </w:t>
      </w:r>
      <w:hyperlink r:id="rId12" w:history="1">
        <w:r w:rsidR="00B568C4" w:rsidRPr="00BD7F27">
          <w:rPr>
            <w:rStyle w:val="Hyperlink"/>
            <w:lang w:val="de-DE"/>
          </w:rPr>
          <w:t>www.uponor.de/planungsleitfaden</w:t>
        </w:r>
      </w:hyperlink>
      <w:r w:rsidR="00B568C4">
        <w:rPr>
          <w:lang w:val="de-DE"/>
        </w:rPr>
        <w:t xml:space="preserve"> kostenlos </w:t>
      </w:r>
      <w:r>
        <w:rPr>
          <w:lang w:val="de-DE"/>
        </w:rPr>
        <w:t>zum Download bereit.</w:t>
      </w:r>
    </w:p>
    <w:p w14:paraId="2574279C" w14:textId="77777777" w:rsidR="005A0FAC" w:rsidRPr="00F8111B" w:rsidRDefault="005A0FAC" w:rsidP="0048292F">
      <w:pPr>
        <w:spacing w:line="260" w:lineRule="atLeast"/>
        <w:rPr>
          <w:b/>
          <w:lang w:val="de-DE"/>
        </w:rPr>
      </w:pPr>
    </w:p>
    <w:p w14:paraId="7420419E" w14:textId="77777777" w:rsidR="00503668" w:rsidRPr="00F8111B" w:rsidRDefault="00503668" w:rsidP="00467E8D">
      <w:pPr>
        <w:pStyle w:val="UponorHeadSocialMedia"/>
        <w:rPr>
          <w:lang w:val="de-DE"/>
        </w:rPr>
      </w:pPr>
      <w:r w:rsidRPr="00F8111B">
        <w:rPr>
          <w:lang w:val="de-DE"/>
        </w:rPr>
        <w:t xml:space="preserve">Twitter </w:t>
      </w:r>
    </w:p>
    <w:p w14:paraId="14824236" w14:textId="77777777" w:rsidR="00B568C4" w:rsidRDefault="00395646" w:rsidP="00B568C4">
      <w:pPr>
        <w:spacing w:line="260" w:lineRule="atLeast"/>
        <w:rPr>
          <w:lang w:val="de-DE"/>
        </w:rPr>
      </w:pPr>
      <w:r>
        <w:rPr>
          <w:lang w:val="de-DE"/>
        </w:rPr>
        <w:t xml:space="preserve">Der Planungsleitfaden von </w:t>
      </w:r>
      <w:r w:rsidRPr="00395646">
        <w:rPr>
          <w:lang w:val="de-DE"/>
        </w:rPr>
        <w:t xml:space="preserve">Uponor </w:t>
      </w:r>
      <w:r>
        <w:rPr>
          <w:lang w:val="de-DE"/>
        </w:rPr>
        <w:t xml:space="preserve">hilft </w:t>
      </w:r>
      <w:r w:rsidRPr="00395646">
        <w:rPr>
          <w:lang w:val="de-DE"/>
        </w:rPr>
        <w:t xml:space="preserve">bei der Erstellung von </w:t>
      </w:r>
      <w:r>
        <w:rPr>
          <w:lang w:val="de-DE"/>
        </w:rPr>
        <w:t>Trinkwasserk</w:t>
      </w:r>
      <w:r w:rsidRPr="00395646">
        <w:rPr>
          <w:lang w:val="de-DE"/>
        </w:rPr>
        <w:t xml:space="preserve">onzepten </w:t>
      </w:r>
      <w:r w:rsidR="003F5176">
        <w:rPr>
          <w:lang w:val="de-DE"/>
        </w:rPr>
        <w:t xml:space="preserve">für Mehrfamilienhäuser </w:t>
      </w:r>
      <w:r>
        <w:rPr>
          <w:lang w:val="de-DE"/>
        </w:rPr>
        <w:t xml:space="preserve">und steht unter </w:t>
      </w:r>
      <w:hyperlink r:id="rId13" w:history="1">
        <w:r w:rsidR="00B568C4" w:rsidRPr="00BD7F27">
          <w:rPr>
            <w:rStyle w:val="Hyperlink"/>
            <w:lang w:val="de-DE"/>
          </w:rPr>
          <w:t>www.uponor.de/planungsleitfaden</w:t>
        </w:r>
      </w:hyperlink>
      <w:r w:rsidR="00B568C4">
        <w:rPr>
          <w:lang w:val="de-DE"/>
        </w:rPr>
        <w:t xml:space="preserve"> kostenlos zum Download bereit.</w:t>
      </w:r>
    </w:p>
    <w:p w14:paraId="6432D62D" w14:textId="77777777" w:rsidR="00334254" w:rsidRPr="00F8111B" w:rsidRDefault="00334254" w:rsidP="0048292F">
      <w:pPr>
        <w:spacing w:line="260" w:lineRule="atLeast"/>
        <w:rPr>
          <w:b/>
          <w:bCs/>
          <w:lang w:val="de-DE"/>
        </w:rPr>
      </w:pPr>
    </w:p>
    <w:p w14:paraId="0D4F5DE8" w14:textId="77777777" w:rsidR="00816719" w:rsidRPr="00F8111B" w:rsidRDefault="00816719" w:rsidP="0048292F">
      <w:pPr>
        <w:spacing w:line="260" w:lineRule="atLeast"/>
        <w:rPr>
          <w:b/>
          <w:bCs/>
          <w:lang w:val="de-DE"/>
        </w:rPr>
      </w:pPr>
    </w:p>
    <w:p w14:paraId="05E88983" w14:textId="77777777" w:rsidR="00200399" w:rsidRDefault="00200399" w:rsidP="008C5DAB">
      <w:pPr>
        <w:pStyle w:val="Listenabsatz"/>
        <w:spacing w:line="260" w:lineRule="atLeast"/>
        <w:jc w:val="center"/>
        <w:rPr>
          <w:b/>
          <w:bCs/>
          <w:color w:val="0062C8"/>
          <w:sz w:val="16"/>
          <w:szCs w:val="16"/>
          <w:lang w:val="de-DE"/>
        </w:rPr>
      </w:pPr>
    </w:p>
    <w:p w14:paraId="38D253CA" w14:textId="180EABFB" w:rsidR="004231FB" w:rsidRPr="00F8111B" w:rsidRDefault="008C5DAB" w:rsidP="008C5DAB">
      <w:pPr>
        <w:pStyle w:val="Listenabsatz"/>
        <w:spacing w:line="260" w:lineRule="atLeast"/>
        <w:jc w:val="center"/>
        <w:rPr>
          <w:b/>
          <w:bCs/>
          <w:color w:val="0062C8"/>
          <w:sz w:val="16"/>
          <w:szCs w:val="16"/>
          <w:lang w:val="de-DE"/>
        </w:rPr>
      </w:pPr>
      <w:r w:rsidRPr="00F8111B">
        <w:rPr>
          <w:b/>
          <w:bCs/>
          <w:color w:val="0062C8"/>
          <w:sz w:val="16"/>
          <w:szCs w:val="16"/>
          <w:lang w:val="de-DE"/>
        </w:rPr>
        <w:t>- - - - - - - - - - - - - - - - - - - - - - - - - - - -</w:t>
      </w:r>
    </w:p>
    <w:p w14:paraId="77E5434C" w14:textId="77777777" w:rsidR="00057A6E" w:rsidRPr="00F8111B" w:rsidRDefault="00057A6E" w:rsidP="004231FB">
      <w:pPr>
        <w:spacing w:line="260" w:lineRule="atLeast"/>
        <w:jc w:val="center"/>
        <w:rPr>
          <w:b/>
          <w:bCs/>
          <w:lang w:val="de-DE"/>
        </w:rPr>
      </w:pPr>
    </w:p>
    <w:p w14:paraId="3153AF6C" w14:textId="77777777" w:rsidR="004231FB" w:rsidRPr="00F8111B" w:rsidRDefault="004231FB" w:rsidP="004231FB">
      <w:pPr>
        <w:spacing w:line="260" w:lineRule="atLeast"/>
        <w:jc w:val="center"/>
        <w:rPr>
          <w:b/>
          <w:bCs/>
          <w:lang w:val="de-DE"/>
        </w:rPr>
      </w:pPr>
    </w:p>
    <w:p w14:paraId="4C04D4FE" w14:textId="77777777" w:rsidR="00200399" w:rsidRDefault="00200399" w:rsidP="00467E8D">
      <w:pPr>
        <w:pStyle w:val="UponorPressContactHead"/>
        <w:rPr>
          <w:lang w:val="de-DE"/>
        </w:rPr>
      </w:pPr>
    </w:p>
    <w:p w14:paraId="7B0758C2" w14:textId="77777777" w:rsidR="00200399" w:rsidRDefault="00200399" w:rsidP="00467E8D">
      <w:pPr>
        <w:pStyle w:val="UponorPressContactHead"/>
        <w:rPr>
          <w:lang w:val="de-DE"/>
        </w:rPr>
      </w:pPr>
    </w:p>
    <w:p w14:paraId="727DA2F7" w14:textId="706C04F7" w:rsidR="004231FB" w:rsidRPr="00F8111B" w:rsidRDefault="0089349A" w:rsidP="00467E8D">
      <w:pPr>
        <w:pStyle w:val="UponorPressContactHead"/>
        <w:rPr>
          <w:lang w:val="de-DE"/>
        </w:rPr>
      </w:pPr>
      <w:r w:rsidRPr="00F8111B">
        <w:rPr>
          <w:lang w:val="de-DE"/>
        </w:rPr>
        <w:t>Pressekontakt</w:t>
      </w:r>
      <w:r w:rsidR="004231FB" w:rsidRPr="00F8111B">
        <w:rPr>
          <w:lang w:val="de-DE"/>
        </w:rPr>
        <w:t>:</w:t>
      </w:r>
    </w:p>
    <w:p w14:paraId="58E1CAAD" w14:textId="77777777" w:rsidR="004231FB" w:rsidRPr="00F8111B" w:rsidRDefault="004231FB" w:rsidP="004231FB">
      <w:pPr>
        <w:shd w:val="clear" w:color="auto" w:fill="FFFFFF"/>
        <w:spacing w:line="220" w:lineRule="atLeast"/>
        <w:ind w:right="3119"/>
        <w:rPr>
          <w:rFonts w:eastAsia="Times New Roman"/>
          <w:lang w:val="de-DE"/>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200399" w:rsidRPr="00386782" w14:paraId="16B1DF26" w14:textId="77777777" w:rsidTr="0095033B">
        <w:tc>
          <w:tcPr>
            <w:tcW w:w="3686" w:type="dxa"/>
          </w:tcPr>
          <w:p w14:paraId="6F7740E0" w14:textId="77777777" w:rsidR="00200399" w:rsidRPr="00BE5EC2" w:rsidRDefault="00200399" w:rsidP="00200399">
            <w:pPr>
              <w:pStyle w:val="UponorPressContactHead"/>
              <w:ind w:right="1333"/>
            </w:pPr>
            <w:r w:rsidRPr="00BE5EC2">
              <w:t>Michaela</w:t>
            </w:r>
            <w:r>
              <w:t xml:space="preserve"> Fr</w:t>
            </w:r>
            <w:r w:rsidRPr="00BE5EC2">
              <w:t>eytag</w:t>
            </w:r>
          </w:p>
          <w:p w14:paraId="4D00CB22" w14:textId="77777777" w:rsidR="00200399" w:rsidRPr="00BE5EC2" w:rsidRDefault="00200399" w:rsidP="00200399">
            <w:pPr>
              <w:pStyle w:val="KeinAbsatzformat"/>
              <w:tabs>
                <w:tab w:val="right" w:pos="2721"/>
              </w:tabs>
              <w:suppressAutoHyphens/>
              <w:spacing w:line="260" w:lineRule="atLeast"/>
              <w:rPr>
                <w:rFonts w:ascii="Arial" w:hAnsi="Arial" w:cs="Arial"/>
                <w:bCs/>
                <w:color w:val="auto"/>
                <w:sz w:val="18"/>
                <w:szCs w:val="18"/>
                <w:lang w:val="en-US"/>
              </w:rPr>
            </w:pPr>
            <w:r w:rsidRPr="00BE5EC2">
              <w:rPr>
                <w:rFonts w:ascii="Arial" w:hAnsi="Arial" w:cs="Arial"/>
                <w:bCs/>
                <w:color w:val="auto"/>
                <w:sz w:val="18"/>
                <w:szCs w:val="18"/>
                <w:lang w:val="en-US"/>
              </w:rPr>
              <w:tab/>
            </w:r>
            <w:r w:rsidRPr="00BE5EC2">
              <w:rPr>
                <w:rFonts w:ascii="Arial" w:hAnsi="Arial" w:cs="Arial"/>
                <w:bCs/>
                <w:color w:val="auto"/>
                <w:sz w:val="18"/>
                <w:szCs w:val="18"/>
                <w:lang w:val="en-US"/>
              </w:rPr>
              <w:tab/>
            </w:r>
          </w:p>
          <w:p w14:paraId="327DB7A3" w14:textId="77777777" w:rsidR="00200399" w:rsidRPr="00E64891" w:rsidRDefault="00200399" w:rsidP="00200399">
            <w:pPr>
              <w:pStyle w:val="UponorPressContactBoilerplate"/>
            </w:pPr>
            <w:r w:rsidRPr="00E64891">
              <w:t>Public Relations Manager</w:t>
            </w:r>
          </w:p>
          <w:p w14:paraId="1BFAAB5A" w14:textId="77777777" w:rsidR="00200399" w:rsidRPr="00E64891" w:rsidRDefault="00200399" w:rsidP="00200399">
            <w:pPr>
              <w:pStyle w:val="UponorPressContactBoilerplate"/>
            </w:pPr>
            <w:r w:rsidRPr="00E64891">
              <w:t>Uponor GmbH</w:t>
            </w:r>
          </w:p>
          <w:p w14:paraId="7A8C6BF1" w14:textId="77777777" w:rsidR="00200399" w:rsidRPr="00E64891" w:rsidRDefault="00200399" w:rsidP="00200399">
            <w:pPr>
              <w:pStyle w:val="UponorPressContactBoilerplate"/>
            </w:pPr>
            <w:r w:rsidRPr="00E64891">
              <w:t>Building Solutions Europe</w:t>
            </w:r>
          </w:p>
          <w:p w14:paraId="7815EAFE" w14:textId="77777777" w:rsidR="00200399" w:rsidRPr="00E64891" w:rsidRDefault="00200399" w:rsidP="00200399">
            <w:pPr>
              <w:pStyle w:val="UponorPressContactBoilerplate"/>
            </w:pPr>
            <w:r w:rsidRPr="00E64891">
              <w:t>P +49 (9521) 690 848</w:t>
            </w:r>
          </w:p>
          <w:p w14:paraId="7BE50895" w14:textId="76CE381B" w:rsidR="00200399" w:rsidRPr="00E64891" w:rsidRDefault="00386782" w:rsidP="00200399">
            <w:pPr>
              <w:pStyle w:val="UponorPressContactBoilerplate"/>
            </w:pPr>
            <w:hyperlink r:id="rId14" w:history="1">
              <w:r w:rsidR="00200399" w:rsidRPr="00237052">
                <w:rPr>
                  <w:rStyle w:val="Hyperlink"/>
                </w:rPr>
                <w:t>michaela.freytag@uponor.com</w:t>
              </w:r>
            </w:hyperlink>
          </w:p>
          <w:p w14:paraId="27F05EC7" w14:textId="5155EA91" w:rsidR="00200399" w:rsidRPr="00851BD9" w:rsidRDefault="00386782" w:rsidP="00200399">
            <w:pPr>
              <w:pStyle w:val="KeinAbsatzformat"/>
              <w:tabs>
                <w:tab w:val="right" w:pos="2721"/>
              </w:tabs>
              <w:suppressAutoHyphens/>
              <w:spacing w:line="260" w:lineRule="atLeast"/>
              <w:rPr>
                <w:rFonts w:ascii="Arial" w:hAnsi="Arial" w:cs="Arial"/>
                <w:bCs/>
                <w:color w:val="auto"/>
                <w:sz w:val="18"/>
                <w:szCs w:val="18"/>
                <w:lang w:val="en-US"/>
              </w:rPr>
            </w:pPr>
            <w:hyperlink r:id="rId15" w:history="1">
              <w:r w:rsidR="00200399" w:rsidRPr="00237052">
                <w:rPr>
                  <w:rStyle w:val="Hyperlink"/>
                  <w:rFonts w:ascii="Arial" w:hAnsi="Arial" w:cs="Arial"/>
                  <w:bCs/>
                  <w:sz w:val="18"/>
                  <w:szCs w:val="18"/>
                  <w:lang w:val="en-US"/>
                </w:rPr>
                <w:t>www.uponor.de</w:t>
              </w:r>
            </w:hyperlink>
          </w:p>
        </w:tc>
        <w:tc>
          <w:tcPr>
            <w:tcW w:w="3260" w:type="dxa"/>
          </w:tcPr>
          <w:p w14:paraId="4B70CC96" w14:textId="77777777" w:rsidR="00200399" w:rsidRPr="00851BD9" w:rsidRDefault="00200399" w:rsidP="00200399">
            <w:pPr>
              <w:pStyle w:val="UponorPressContactHead"/>
              <w:ind w:right="424"/>
              <w:rPr>
                <w:lang w:val="de-DE"/>
              </w:rPr>
            </w:pPr>
            <w:r w:rsidRPr="00851BD9">
              <w:rPr>
                <w:lang w:val="de-DE"/>
              </w:rPr>
              <w:t>Dr. Bernard Schüler</w:t>
            </w:r>
          </w:p>
          <w:p w14:paraId="41657D98" w14:textId="77777777" w:rsidR="00200399" w:rsidRPr="00851BD9" w:rsidRDefault="00200399" w:rsidP="00200399">
            <w:pPr>
              <w:shd w:val="clear" w:color="auto" w:fill="FFFFFF"/>
              <w:spacing w:line="260" w:lineRule="atLeast"/>
              <w:ind w:right="1"/>
              <w:rPr>
                <w:rFonts w:eastAsia="Times New Roman"/>
                <w:bCs/>
                <w:sz w:val="18"/>
                <w:szCs w:val="18"/>
                <w:lang w:val="de-DE"/>
              </w:rPr>
            </w:pPr>
          </w:p>
          <w:p w14:paraId="6D9007A8" w14:textId="77777777" w:rsidR="00200399" w:rsidRPr="00851BD9" w:rsidRDefault="00200399" w:rsidP="00200399">
            <w:pPr>
              <w:pStyle w:val="UponorPressContactBoilerplate"/>
              <w:rPr>
                <w:rFonts w:eastAsiaTheme="minorEastAsia"/>
                <w:lang w:val="de-DE" w:eastAsia="en-US"/>
              </w:rPr>
            </w:pPr>
            <w:r w:rsidRPr="00851BD9">
              <w:rPr>
                <w:lang w:val="de-DE"/>
              </w:rPr>
              <w:t>Communication Consultants GmbH</w:t>
            </w:r>
            <w:r w:rsidRPr="00851BD9">
              <w:rPr>
                <w:lang w:val="de-DE"/>
              </w:rPr>
              <w:br/>
              <w:t>Breitwiesenstraße 17</w:t>
            </w:r>
            <w:r w:rsidRPr="00851BD9">
              <w:rPr>
                <w:lang w:val="de-DE"/>
              </w:rPr>
              <w:br/>
              <w:t>70565 Stuttgart</w:t>
            </w:r>
            <w:r w:rsidRPr="00851BD9">
              <w:rPr>
                <w:lang w:val="de-DE"/>
              </w:rPr>
              <w:br/>
              <w:t>T +49 (711) 97893 43</w:t>
            </w:r>
            <w:r w:rsidRPr="00851BD9">
              <w:rPr>
                <w:lang w:val="de-DE"/>
              </w:rPr>
              <w:br/>
            </w:r>
            <w:hyperlink r:id="rId16" w:history="1">
              <w:r w:rsidRPr="00851BD9">
                <w:rPr>
                  <w:rStyle w:val="UponorLinkZchn"/>
                  <w:sz w:val="18"/>
                  <w:szCs w:val="18"/>
                  <w:lang w:val="de-DE"/>
                </w:rPr>
                <w:t>uponor@cc-stuttgart.de</w:t>
              </w:r>
            </w:hyperlink>
          </w:p>
          <w:p w14:paraId="36BD494D" w14:textId="77777777" w:rsidR="00200399" w:rsidRPr="00851BD9" w:rsidRDefault="00200399" w:rsidP="00200399">
            <w:pPr>
              <w:pStyle w:val="KeinAbsatzformat"/>
              <w:tabs>
                <w:tab w:val="right" w:pos="2721"/>
              </w:tabs>
              <w:suppressAutoHyphens/>
              <w:spacing w:line="260" w:lineRule="atLeast"/>
              <w:rPr>
                <w:rFonts w:ascii="Arial" w:hAnsi="Arial" w:cs="Arial"/>
                <w:bCs/>
                <w:color w:val="auto"/>
                <w:sz w:val="18"/>
                <w:szCs w:val="18"/>
              </w:rPr>
            </w:pPr>
          </w:p>
        </w:tc>
      </w:tr>
      <w:tr w:rsidR="00200399" w:rsidRPr="00386782" w14:paraId="321A8C4B" w14:textId="77777777" w:rsidTr="00C63D74">
        <w:tc>
          <w:tcPr>
            <w:tcW w:w="6946" w:type="dxa"/>
            <w:gridSpan w:val="2"/>
          </w:tcPr>
          <w:p w14:paraId="0A0E670B" w14:textId="77777777" w:rsidR="00200399" w:rsidRPr="00B61E91" w:rsidRDefault="00200399" w:rsidP="00200399">
            <w:pPr>
              <w:shd w:val="clear" w:color="auto" w:fill="FFFFFF"/>
              <w:spacing w:line="260" w:lineRule="atLeast"/>
              <w:ind w:right="1"/>
              <w:rPr>
                <w:rFonts w:eastAsia="Times New Roman"/>
                <w:bCs/>
                <w:sz w:val="18"/>
                <w:szCs w:val="18"/>
                <w:lang w:val="de-DE"/>
              </w:rPr>
            </w:pPr>
          </w:p>
          <w:p w14:paraId="6593D6FA" w14:textId="77777777" w:rsidR="00200399" w:rsidRPr="00B61E91" w:rsidRDefault="00200399" w:rsidP="00200399">
            <w:pPr>
              <w:shd w:val="clear" w:color="auto" w:fill="FFFFFF"/>
              <w:spacing w:line="260" w:lineRule="atLeast"/>
              <w:ind w:right="1"/>
              <w:rPr>
                <w:rFonts w:eastAsia="Times New Roman"/>
                <w:bCs/>
                <w:sz w:val="18"/>
                <w:szCs w:val="18"/>
                <w:lang w:val="de-DE"/>
              </w:rPr>
            </w:pPr>
          </w:p>
          <w:p w14:paraId="6624F7F4" w14:textId="77777777" w:rsidR="00200399" w:rsidRDefault="00200399" w:rsidP="00200399">
            <w:pPr>
              <w:shd w:val="clear" w:color="auto" w:fill="FFFFFF"/>
              <w:spacing w:line="260" w:lineRule="atLeast"/>
              <w:ind w:right="1"/>
              <w:rPr>
                <w:rFonts w:eastAsia="Times New Roman"/>
                <w:bCs/>
                <w:sz w:val="18"/>
                <w:szCs w:val="18"/>
                <w:lang w:val="de-DE"/>
              </w:rPr>
            </w:pPr>
          </w:p>
          <w:p w14:paraId="1C43226A" w14:textId="77777777" w:rsidR="00200399" w:rsidRDefault="00200399" w:rsidP="00200399">
            <w:pPr>
              <w:shd w:val="clear" w:color="auto" w:fill="FFFFFF"/>
              <w:spacing w:line="260" w:lineRule="atLeast"/>
              <w:ind w:right="1"/>
              <w:rPr>
                <w:rFonts w:eastAsia="Times New Roman"/>
                <w:bCs/>
                <w:sz w:val="18"/>
                <w:szCs w:val="18"/>
                <w:lang w:val="de-DE"/>
              </w:rPr>
            </w:pPr>
          </w:p>
          <w:p w14:paraId="4CBFB1D8" w14:textId="77777777" w:rsidR="00200399" w:rsidRDefault="00200399" w:rsidP="00200399">
            <w:pPr>
              <w:shd w:val="clear" w:color="auto" w:fill="FFFFFF"/>
              <w:spacing w:line="260" w:lineRule="atLeast"/>
              <w:ind w:right="1"/>
              <w:rPr>
                <w:rFonts w:eastAsia="Times New Roman"/>
                <w:bCs/>
                <w:sz w:val="18"/>
                <w:szCs w:val="18"/>
                <w:lang w:val="de-DE"/>
              </w:rPr>
            </w:pPr>
          </w:p>
          <w:p w14:paraId="0866B4FA" w14:textId="77777777" w:rsidR="00200399" w:rsidRDefault="00200399" w:rsidP="00200399">
            <w:pPr>
              <w:shd w:val="clear" w:color="auto" w:fill="FFFFFF"/>
              <w:spacing w:line="260" w:lineRule="atLeast"/>
              <w:ind w:right="1"/>
              <w:rPr>
                <w:rFonts w:eastAsia="Times New Roman"/>
                <w:bCs/>
                <w:sz w:val="18"/>
                <w:szCs w:val="18"/>
                <w:lang w:val="de-DE"/>
              </w:rPr>
            </w:pPr>
          </w:p>
          <w:p w14:paraId="40CA75EB" w14:textId="711687DA" w:rsidR="00200399" w:rsidRPr="00F8111B" w:rsidRDefault="00200399" w:rsidP="00200399">
            <w:pPr>
              <w:shd w:val="clear" w:color="auto" w:fill="FFFFFF"/>
              <w:spacing w:line="260" w:lineRule="atLeast"/>
              <w:ind w:right="1"/>
              <w:rPr>
                <w:rFonts w:eastAsia="Times New Roman"/>
                <w:bCs/>
                <w:sz w:val="18"/>
                <w:szCs w:val="18"/>
                <w:lang w:val="de-DE"/>
              </w:rPr>
            </w:pPr>
          </w:p>
        </w:tc>
      </w:tr>
      <w:tr w:rsidR="00200399" w:rsidRPr="00F8111B" w14:paraId="1EF6F0A3" w14:textId="77777777" w:rsidTr="00C63D74">
        <w:tc>
          <w:tcPr>
            <w:tcW w:w="6946" w:type="dxa"/>
            <w:gridSpan w:val="2"/>
          </w:tcPr>
          <w:p w14:paraId="081E4FE0" w14:textId="77777777" w:rsidR="00200399" w:rsidRPr="004D0B5B" w:rsidRDefault="00200399" w:rsidP="00200399">
            <w:pPr>
              <w:pStyle w:val="UponorPressContactHead"/>
              <w:rPr>
                <w:strike/>
                <w:lang w:val="de-DE"/>
              </w:rPr>
            </w:pPr>
            <w:r>
              <w:rPr>
                <w:lang w:val="de-DE"/>
              </w:rPr>
              <w:lastRenderedPageBreak/>
              <w:t xml:space="preserve">Über </w:t>
            </w:r>
            <w:r w:rsidRPr="004D0B5B">
              <w:rPr>
                <w:lang w:val="de-DE"/>
              </w:rPr>
              <w:t>Uponor</w:t>
            </w:r>
          </w:p>
          <w:p w14:paraId="0DEAFC0D" w14:textId="77777777" w:rsidR="00200399" w:rsidRPr="004D0B5B" w:rsidRDefault="00200399" w:rsidP="00200399">
            <w:pPr>
              <w:pStyle w:val="UponorPressContactBoilerplate"/>
              <w:rPr>
                <w:lang w:val="de-DE"/>
              </w:rPr>
            </w:pPr>
            <w:r w:rsidRPr="004D0B5B">
              <w:rPr>
                <w:lang w:val="de-DE"/>
              </w:rPr>
              <w:t xml:space="preserve">Uponor ist einer der weltweit führenden Anbieter von Systemen und Lösungen für die hygienische Trinkwasserversorgung, energieeffizientes Heizen und Kühlen und zuverlässige Nahwärmenetze. Das Unternehmen ist in einer Vielzahl von Märkten im Bausektor aktiv - vom Wohnungs- und Gewerbebau bis hin zu Industrie- und Tiefbau. Uponor beschäftigt rund 3.800 Mitarbeiter in 26 Ländern, hauptsächlich in Europa und Nordamerika. 2019 hat der Konzern einen Umsatz von rund 1,1 Milliarden Euro erwirtschaftet. Die Konzernzentrale befindet sich in Finnland. Uponor ist börsennotiert an der Nasdaq, Helsinki.  </w:t>
            </w:r>
          </w:p>
          <w:p w14:paraId="18E186A4" w14:textId="10EF08AC" w:rsidR="00200399" w:rsidRPr="00F8111B" w:rsidRDefault="00386782" w:rsidP="00200399">
            <w:pPr>
              <w:pStyle w:val="UponorLink"/>
              <w:rPr>
                <w:sz w:val="18"/>
                <w:szCs w:val="18"/>
                <w:lang w:val="de-DE"/>
              </w:rPr>
            </w:pPr>
            <w:hyperlink r:id="rId17" w:history="1">
              <w:r w:rsidR="00200399" w:rsidRPr="00966FAA">
                <w:rPr>
                  <w:rStyle w:val="Hyperlink"/>
                  <w:lang w:val="de-DE"/>
                </w:rPr>
                <w:t>www.uponor.de</w:t>
              </w:r>
            </w:hyperlink>
          </w:p>
        </w:tc>
      </w:tr>
      <w:tr w:rsidR="0095033B" w:rsidRPr="00F8111B" w14:paraId="29DDE352" w14:textId="77777777" w:rsidTr="00C63D74">
        <w:tc>
          <w:tcPr>
            <w:tcW w:w="6946" w:type="dxa"/>
            <w:gridSpan w:val="2"/>
          </w:tcPr>
          <w:p w14:paraId="027A5364" w14:textId="77777777" w:rsidR="0095033B" w:rsidRPr="00F8111B" w:rsidRDefault="0095033B" w:rsidP="00561181">
            <w:pPr>
              <w:shd w:val="clear" w:color="auto" w:fill="FFFFFF"/>
              <w:spacing w:line="240" w:lineRule="auto"/>
              <w:rPr>
                <w:rFonts w:eastAsia="Times New Roman"/>
                <w:bCs/>
                <w:sz w:val="18"/>
                <w:szCs w:val="18"/>
                <w:lang w:val="de-DE"/>
              </w:rPr>
            </w:pPr>
          </w:p>
        </w:tc>
      </w:tr>
    </w:tbl>
    <w:p w14:paraId="406678EA" w14:textId="77777777" w:rsidR="004231FB" w:rsidRPr="00F8111B" w:rsidRDefault="002F68B2" w:rsidP="004231FB">
      <w:pPr>
        <w:shd w:val="clear" w:color="auto" w:fill="FFFFFF"/>
        <w:spacing w:line="220" w:lineRule="atLeast"/>
        <w:ind w:right="1"/>
        <w:rPr>
          <w:rFonts w:eastAsia="Times New Roman"/>
          <w:sz w:val="18"/>
          <w:szCs w:val="18"/>
          <w:lang w:val="de-DE"/>
        </w:rPr>
      </w:pPr>
      <w:r w:rsidRPr="00F8111B">
        <w:rPr>
          <w:rFonts w:eastAsia="Times New Roman"/>
          <w:noProof/>
          <w:sz w:val="18"/>
          <w:szCs w:val="18"/>
          <w:lang w:val="de-DE"/>
        </w:rPr>
        <w:drawing>
          <wp:anchor distT="0" distB="0" distL="114300" distR="114300" simplePos="0" relativeHeight="251661312" behindDoc="0" locked="0" layoutInCell="1" allowOverlap="1" wp14:anchorId="06B8ED58" wp14:editId="7F76026F">
            <wp:simplePos x="0" y="0"/>
            <wp:positionH relativeFrom="column">
              <wp:posOffset>906780</wp:posOffset>
            </wp:positionH>
            <wp:positionV relativeFrom="paragraph">
              <wp:posOffset>139065</wp:posOffset>
            </wp:positionV>
            <wp:extent cx="324000" cy="324000"/>
            <wp:effectExtent l="0" t="0" r="6350" b="6350"/>
            <wp:wrapNone/>
            <wp:docPr id="58" name="Grafik 57" descr="Ein Bild, das Zeichnung enthält.&#10;&#10;Automatisch generierte Beschreibung">
              <a:hlinkClick xmlns:a="http://schemas.openxmlformats.org/drawingml/2006/main" r:id="rId18"/>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18"/>
                      <a:extLst>
                        <a:ext uri="{FF2B5EF4-FFF2-40B4-BE49-F238E27FC236}">
                          <a16:creationId xmlns:a16="http://schemas.microsoft.com/office/drawing/2014/main" id="{CD943E29-722A-499A-B8D6-EEB621694191}"/>
                        </a:ext>
                      </a:extLst>
                    </pic:cNvPr>
                    <pic:cNvPicPr>
                      <a:picLocks noChangeAspect="1"/>
                    </pic:cNvPicPr>
                  </pic:nvPicPr>
                  <pic:blipFill>
                    <a:blip r:embed="rId19"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F8111B">
        <w:rPr>
          <w:rFonts w:eastAsia="Times New Roman"/>
          <w:noProof/>
          <w:sz w:val="18"/>
          <w:szCs w:val="18"/>
          <w:lang w:val="de-DE"/>
        </w:rPr>
        <w:drawing>
          <wp:anchor distT="0" distB="0" distL="114300" distR="114300" simplePos="0" relativeHeight="251660288" behindDoc="0" locked="0" layoutInCell="1" allowOverlap="1" wp14:anchorId="6D4868BD" wp14:editId="0DE703CA">
            <wp:simplePos x="0" y="0"/>
            <wp:positionH relativeFrom="column">
              <wp:posOffset>453390</wp:posOffset>
            </wp:positionH>
            <wp:positionV relativeFrom="paragraph">
              <wp:posOffset>139065</wp:posOffset>
            </wp:positionV>
            <wp:extent cx="324000" cy="324000"/>
            <wp:effectExtent l="0" t="0" r="6350" b="6350"/>
            <wp:wrapNone/>
            <wp:docPr id="56" name="Grafik 55" descr="Ein Bild, das Zeichnung enthält.&#10;&#10;Automatisch generierte Beschreibung">
              <a:hlinkClick xmlns:a="http://schemas.openxmlformats.org/drawingml/2006/main" r:id="rId20"/>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20"/>
                      <a:extLst>
                        <a:ext uri="{FF2B5EF4-FFF2-40B4-BE49-F238E27FC236}">
                          <a16:creationId xmlns:a16="http://schemas.microsoft.com/office/drawing/2014/main" id="{0674646A-EFE1-4756-BD0F-C0E962ADB251}"/>
                        </a:ext>
                      </a:extLst>
                    </pic:cNvPr>
                    <pic:cNvPicPr>
                      <a:picLocks noChangeAspect="1"/>
                    </pic:cNvPicPr>
                  </pic:nvPicPr>
                  <pic:blipFill>
                    <a:blip r:embed="rId21"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3639755C" w14:textId="77777777" w:rsidR="008E1378" w:rsidRPr="00240B3B" w:rsidRDefault="002F68B2" w:rsidP="00240B3B">
      <w:pPr>
        <w:shd w:val="clear" w:color="auto" w:fill="FFFFFF"/>
        <w:spacing w:line="220" w:lineRule="atLeast"/>
        <w:ind w:right="1"/>
        <w:rPr>
          <w:rFonts w:eastAsia="Times New Roman"/>
          <w:sz w:val="18"/>
          <w:szCs w:val="18"/>
          <w:lang w:val="de-DE"/>
        </w:rPr>
      </w:pPr>
      <w:r w:rsidRPr="00F8111B">
        <w:rPr>
          <w:rFonts w:eastAsia="Times New Roman"/>
          <w:noProof/>
          <w:sz w:val="18"/>
          <w:szCs w:val="18"/>
          <w:lang w:val="de-DE"/>
        </w:rPr>
        <w:drawing>
          <wp:anchor distT="0" distB="0" distL="114300" distR="114300" simplePos="0" relativeHeight="251659264" behindDoc="0" locked="0" layoutInCell="1" allowOverlap="1" wp14:anchorId="728909DD" wp14:editId="0E4C46F1">
            <wp:simplePos x="0" y="0"/>
            <wp:positionH relativeFrom="column">
              <wp:posOffset>0</wp:posOffset>
            </wp:positionH>
            <wp:positionV relativeFrom="paragraph">
              <wp:posOffset>-635</wp:posOffset>
            </wp:positionV>
            <wp:extent cx="324000" cy="324000"/>
            <wp:effectExtent l="0" t="0" r="6350" b="6350"/>
            <wp:wrapNone/>
            <wp:docPr id="9" name="Grafik 5" descr="Ein Bild, das Zeichnung enthält.&#10;&#10;Automatisch generierte Beschreibu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Zeichnung enthält.&#10;&#10;Automatisch generierte Beschreibung">
                      <a:hlinkClick r:id="rId22"/>
                    </pic:cNvPr>
                    <pic:cNvPicPr>
                      <a:picLocks noChangeAspect="1"/>
                    </pic:cNvPicPr>
                  </pic:nvPicPr>
                  <pic:blipFill>
                    <a:blip r:embed="rId23"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sectPr w:rsidR="008E1378" w:rsidRPr="00240B3B" w:rsidSect="00246A1A">
      <w:headerReference w:type="default" r:id="rId24"/>
      <w:footerReference w:type="default" r:id="rId25"/>
      <w:headerReference w:type="first" r:id="rId26"/>
      <w:pgSz w:w="11900" w:h="16840" w:code="9"/>
      <w:pgMar w:top="3119" w:right="2969" w:bottom="1701" w:left="1486" w:header="1349" w:footer="1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AE0AB3" w14:textId="77777777" w:rsidR="004A7A17" w:rsidRDefault="004A7A17" w:rsidP="0005132C">
      <w:r>
        <w:separator/>
      </w:r>
    </w:p>
    <w:p w14:paraId="61DD5529" w14:textId="77777777" w:rsidR="004A7A17" w:rsidRDefault="004A7A17" w:rsidP="0005132C"/>
  </w:endnote>
  <w:endnote w:type="continuationSeparator" w:id="0">
    <w:p w14:paraId="6C8E1DFE" w14:textId="77777777" w:rsidR="004A7A17" w:rsidRDefault="004A7A17" w:rsidP="0005132C">
      <w:r>
        <w:continuationSeparator/>
      </w:r>
    </w:p>
    <w:p w14:paraId="232186F9" w14:textId="77777777" w:rsidR="004A7A17" w:rsidRDefault="004A7A17"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63639C" w14:textId="77777777" w:rsidR="00FD74D8" w:rsidRPr="00816719" w:rsidRDefault="00155332">
    <w:pPr>
      <w:pStyle w:val="Fuzeile"/>
      <w:rPr>
        <w:sz w:val="12"/>
        <w:szCs w:val="12"/>
      </w:rPr>
    </w:pPr>
    <w:r>
      <w:rPr>
        <w:sz w:val="12"/>
        <w:szCs w:val="12"/>
        <w:lang w:val="de-DE"/>
      </w:rPr>
      <w:t>Seite</w:t>
    </w:r>
    <w:r w:rsidR="00FD74D8" w:rsidRPr="00816719">
      <w:rPr>
        <w:sz w:val="12"/>
        <w:szCs w:val="12"/>
        <w:lang w:val="de-DE"/>
      </w:rPr>
      <w:t xml:space="preserve"> </w:t>
    </w:r>
    <w:r w:rsidR="00FD74D8" w:rsidRPr="00816719">
      <w:rPr>
        <w:bCs/>
        <w:sz w:val="12"/>
        <w:szCs w:val="12"/>
      </w:rPr>
      <w:fldChar w:fldCharType="begin"/>
    </w:r>
    <w:r w:rsidR="00FD74D8" w:rsidRPr="00816719">
      <w:rPr>
        <w:bCs/>
        <w:sz w:val="12"/>
        <w:szCs w:val="12"/>
      </w:rPr>
      <w:instrText>PAGE</w:instrText>
    </w:r>
    <w:r w:rsidR="00FD74D8" w:rsidRPr="00816719">
      <w:rPr>
        <w:bCs/>
        <w:sz w:val="12"/>
        <w:szCs w:val="12"/>
      </w:rPr>
      <w:fldChar w:fldCharType="separate"/>
    </w:r>
    <w:r w:rsidR="0002605E">
      <w:rPr>
        <w:bCs/>
        <w:noProof/>
        <w:sz w:val="12"/>
        <w:szCs w:val="12"/>
      </w:rPr>
      <w:t>2</w:t>
    </w:r>
    <w:r w:rsidR="00FD74D8" w:rsidRPr="00816719">
      <w:rPr>
        <w:bCs/>
        <w:sz w:val="12"/>
        <w:szCs w:val="12"/>
      </w:rPr>
      <w:fldChar w:fldCharType="end"/>
    </w:r>
    <w:r w:rsidR="00FD74D8" w:rsidRPr="00816719">
      <w:rPr>
        <w:sz w:val="12"/>
        <w:szCs w:val="12"/>
        <w:lang w:val="de-DE"/>
      </w:rPr>
      <w:t xml:space="preserve"> </w:t>
    </w:r>
    <w:r>
      <w:rPr>
        <w:sz w:val="12"/>
        <w:szCs w:val="12"/>
        <w:lang w:val="de-DE"/>
      </w:rPr>
      <w:t>von</w:t>
    </w:r>
    <w:r w:rsidR="00FD74D8" w:rsidRPr="00816719">
      <w:rPr>
        <w:sz w:val="12"/>
        <w:szCs w:val="12"/>
        <w:lang w:val="de-DE"/>
      </w:rPr>
      <w:t xml:space="preserve"> </w:t>
    </w:r>
    <w:r w:rsidR="00FD74D8" w:rsidRPr="00816719">
      <w:rPr>
        <w:bCs/>
        <w:sz w:val="12"/>
        <w:szCs w:val="12"/>
      </w:rPr>
      <w:fldChar w:fldCharType="begin"/>
    </w:r>
    <w:r w:rsidR="00FD74D8" w:rsidRPr="00816719">
      <w:rPr>
        <w:bCs/>
        <w:sz w:val="12"/>
        <w:szCs w:val="12"/>
      </w:rPr>
      <w:instrText>NUMPAGES</w:instrText>
    </w:r>
    <w:r w:rsidR="00FD74D8" w:rsidRPr="00816719">
      <w:rPr>
        <w:bCs/>
        <w:sz w:val="12"/>
        <w:szCs w:val="12"/>
      </w:rPr>
      <w:fldChar w:fldCharType="separate"/>
    </w:r>
    <w:r w:rsidR="0002605E">
      <w:rPr>
        <w:bCs/>
        <w:noProof/>
        <w:sz w:val="12"/>
        <w:szCs w:val="12"/>
      </w:rPr>
      <w:t>3</w:t>
    </w:r>
    <w:r w:rsidR="00FD74D8" w:rsidRPr="00816719">
      <w:rPr>
        <w:bCs/>
        <w:sz w:val="12"/>
        <w:szCs w:val="12"/>
      </w:rPr>
      <w:fldChar w:fldCharType="end"/>
    </w:r>
    <w:r w:rsidR="00FD74D8" w:rsidRPr="00816719">
      <w:rPr>
        <w:bCs/>
        <w:sz w:val="12"/>
        <w:szCs w:val="12"/>
      </w:rPr>
      <w:tab/>
    </w:r>
  </w:p>
  <w:p w14:paraId="79F132B5" w14:textId="77777777" w:rsidR="00FD74D8" w:rsidRPr="00791E95" w:rsidRDefault="00FD74D8">
    <w:pPr>
      <w:pStyle w:val="Fuzeile"/>
    </w:pPr>
  </w:p>
  <w:p w14:paraId="35333E32" w14:textId="77777777" w:rsidR="00FD74D8" w:rsidRDefault="00FD74D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4A5582" w14:textId="77777777" w:rsidR="004A7A17" w:rsidRDefault="004A7A17" w:rsidP="0005132C">
      <w:r>
        <w:separator/>
      </w:r>
    </w:p>
    <w:p w14:paraId="01BF1A6C" w14:textId="77777777" w:rsidR="004A7A17" w:rsidRDefault="004A7A17" w:rsidP="0005132C"/>
  </w:footnote>
  <w:footnote w:type="continuationSeparator" w:id="0">
    <w:p w14:paraId="1810EB92" w14:textId="77777777" w:rsidR="004A7A17" w:rsidRDefault="004A7A17" w:rsidP="0005132C">
      <w:r>
        <w:continuationSeparator/>
      </w:r>
    </w:p>
    <w:p w14:paraId="5C2A0E1D" w14:textId="77777777" w:rsidR="004A7A17" w:rsidRDefault="004A7A17"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104CD6" w14:textId="77777777" w:rsidR="00FD74D8" w:rsidRPr="008A5208" w:rsidRDefault="00FD74D8" w:rsidP="0005132C">
    <w:pPr>
      <w:pStyle w:val="Kopfzeile"/>
    </w:pPr>
    <w:r>
      <w:rPr>
        <w:noProof/>
        <w:lang w:val="de-DE"/>
      </w:rPr>
      <w:drawing>
        <wp:anchor distT="0" distB="0" distL="114300" distR="114300" simplePos="0" relativeHeight="251658240" behindDoc="1" locked="1" layoutInCell="0" allowOverlap="1" wp14:anchorId="4747FEBC" wp14:editId="30044CE3">
          <wp:simplePos x="0" y="0"/>
          <wp:positionH relativeFrom="column">
            <wp:posOffset>4288155</wp:posOffset>
          </wp:positionH>
          <wp:positionV relativeFrom="margin">
            <wp:posOffset>-1642110</wp:posOffset>
          </wp:positionV>
          <wp:extent cx="1857600" cy="792000"/>
          <wp:effectExtent l="0" t="0" r="0" b="0"/>
          <wp:wrapNone/>
          <wp:docPr id="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9264" behindDoc="0" locked="1" layoutInCell="1" allowOverlap="1" wp14:anchorId="30066B18" wp14:editId="01474E44">
              <wp:simplePos x="0" y="0"/>
              <wp:positionH relativeFrom="column">
                <wp:posOffset>-79375</wp:posOffset>
              </wp:positionH>
              <wp:positionV relativeFrom="page">
                <wp:posOffset>575945</wp:posOffset>
              </wp:positionV>
              <wp:extent cx="2660400" cy="336550"/>
              <wp:effectExtent l="0" t="0" r="0"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E6558" w14:textId="77777777" w:rsidR="00FD74D8" w:rsidRPr="006A2C89" w:rsidRDefault="003279D3" w:rsidP="00A65156">
                          <w:pPr>
                            <w:rPr>
                              <w:b/>
                              <w:bCs/>
                              <w:color w:val="0062C8"/>
                              <w:sz w:val="28"/>
                              <w:szCs w:val="28"/>
                              <w:lang w:val="de-DE"/>
                            </w:rPr>
                          </w:pPr>
                          <w:r>
                            <w:rPr>
                              <w:b/>
                              <w:bCs/>
                              <w:color w:val="0062C8"/>
                              <w:sz w:val="28"/>
                              <w:szCs w:val="28"/>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0066B18"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" filled="f" stroked="f">
              <v:textbox style="mso-fit-shape-to-text:t">
                <w:txbxContent>
                  <w:p w14:paraId="56DE6558" w14:textId="77777777" w:rsidR="00FD74D8" w:rsidRPr="006A2C89" w:rsidRDefault="003279D3" w:rsidP="00A65156">
                    <w:pPr>
                      <w:rPr>
                        <w:b/>
                        <w:bCs/>
                        <w:color w:val="0062C8"/>
                        <w:sz w:val="28"/>
                        <w:szCs w:val="28"/>
                        <w:lang w:val="de-DE"/>
                      </w:rPr>
                    </w:pPr>
                    <w:r>
                      <w:rPr>
                        <w:b/>
                        <w:bCs/>
                        <w:color w:val="0062C8"/>
                        <w:sz w:val="28"/>
                        <w:szCs w:val="28"/>
                      </w:rPr>
                      <w:t>PRESSEINFORMATION</w:t>
                    </w:r>
                  </w:p>
                </w:txbxContent>
              </v:textbox>
              <w10:wrap anchory="page"/>
              <w10:anchorlock/>
            </v:shape>
          </w:pict>
        </mc:Fallback>
      </mc:AlternateContent>
    </w:r>
    <w:r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54E25" w14:textId="77777777" w:rsidR="00FD74D8" w:rsidRPr="00AD4076" w:rsidRDefault="00FD74D8" w:rsidP="00AD4076">
    <w:pPr>
      <w:pStyle w:val="Kopfzeile"/>
      <w:rPr>
        <w:color w:val="000000"/>
        <w:sz w:val="28"/>
        <w:szCs w:val="28"/>
        <w:lang w:val="de-DE"/>
      </w:rPr>
    </w:pPr>
    <w:r>
      <w:rPr>
        <w:noProof/>
        <w:lang w:val="de-DE"/>
      </w:rPr>
      <w:drawing>
        <wp:anchor distT="0" distB="0" distL="114300" distR="114300" simplePos="0" relativeHeight="251654143" behindDoc="1" locked="1" layoutInCell="0" allowOverlap="0" wp14:anchorId="27923250" wp14:editId="2EA0F5F7">
          <wp:simplePos x="0" y="0"/>
          <wp:positionH relativeFrom="column">
            <wp:posOffset>4288155</wp:posOffset>
          </wp:positionH>
          <wp:positionV relativeFrom="margin">
            <wp:posOffset>-1643380</wp:posOffset>
          </wp:positionV>
          <wp:extent cx="1857600" cy="792000"/>
          <wp:effectExtent l="0" t="0" r="0" b="0"/>
          <wp:wrapNone/>
          <wp:docPr id="4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7008CDF8" wp14:editId="1CD2A55C">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6A3A43" w14:textId="77777777" w:rsidR="00FD74D8" w:rsidRPr="006A3D98" w:rsidRDefault="00AB02E5" w:rsidP="006A3D98">
                          <w:pPr>
                            <w:rPr>
                              <w:b/>
                              <w:bCs/>
                              <w:color w:val="0062C8"/>
                              <w:sz w:val="32"/>
                              <w:szCs w:val="32"/>
                            </w:rPr>
                          </w:pPr>
                          <w:r>
                            <w:rPr>
                              <w:b/>
                              <w:bCs/>
                              <w:color w:val="0062C8"/>
                              <w:sz w:val="32"/>
                              <w:szCs w:val="32"/>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008CDF8" id="_x0000_t202" coordsize="21600,21600" o:spt="202" path="m,l,21600r21600,l21600,xe">
              <v:stroke joinstyle="miter"/>
              <v:path gradientshapeok="t" o:connecttype="rect"/>
            </v:shapetype>
            <v:shape id="_x0000_s1027"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" filled="f" stroked="f">
              <v:textbox style="mso-fit-shape-to-text:t">
                <w:txbxContent>
                  <w:p w14:paraId="126A3A43" w14:textId="77777777" w:rsidR="00FD74D8" w:rsidRPr="006A3D98" w:rsidRDefault="00AB02E5" w:rsidP="006A3D98">
                    <w:pPr>
                      <w:rPr>
                        <w:b/>
                        <w:bCs/>
                        <w:color w:val="0062C8"/>
                        <w:sz w:val="32"/>
                        <w:szCs w:val="32"/>
                      </w:rPr>
                    </w:pPr>
                    <w:r>
                      <w:rPr>
                        <w:b/>
                        <w:bCs/>
                        <w:color w:val="0062C8"/>
                        <w:sz w:val="32"/>
                        <w:szCs w:val="32"/>
                      </w:rPr>
                      <w:t>PRESSEINFORMATION</w:t>
                    </w:r>
                  </w:p>
                </w:txbxContent>
              </v:textbox>
              <w10:wrap anchory="page"/>
              <w10:anchorlock/>
            </v:shape>
          </w:pict>
        </mc:Fallback>
      </mc:AlternateContent>
    </w:r>
  </w:p>
  <w:p w14:paraId="39A3B955" w14:textId="77777777" w:rsidR="00FD74D8" w:rsidRPr="00AD4076" w:rsidRDefault="00FD74D8">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581E78D6" wp14:editId="240E8F59">
              <wp:simplePos x="0" y="0"/>
              <wp:positionH relativeFrom="column">
                <wp:posOffset>4647565</wp:posOffset>
              </wp:positionH>
              <wp:positionV relativeFrom="page">
                <wp:posOffset>2495550</wp:posOffset>
              </wp:positionV>
              <wp:extent cx="1497600" cy="946800"/>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600" cy="94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D9008D" w14:textId="77777777" w:rsidR="00FD74D8" w:rsidRPr="00F9757E" w:rsidRDefault="00FD74D8"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14:paraId="14F72B65" w14:textId="77777777" w:rsidR="00FD74D8" w:rsidRPr="00F9757E"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14:paraId="69487311" w14:textId="77777777" w:rsidR="00FD74D8" w:rsidRPr="00F9757E"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14:paraId="1B7347EB" w14:textId="77777777" w:rsidR="00FD74D8"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14:paraId="309AB5B3" w14:textId="77777777" w:rsidR="00FD74D8" w:rsidRPr="001D0EA5" w:rsidRDefault="00FD74D8"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14:paraId="3A3957C3" w14:textId="77777777" w:rsidR="00FD74D8" w:rsidRPr="00F9757E" w:rsidRDefault="00FD74D8"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81E78D6" id="Textfeld 12" o:spid="_x0000_s1028" type="#_x0000_t202" style="position:absolute;margin-left:365.95pt;margin-top:196.5pt;width:117.9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" filled="f" stroked="f">
              <v:textbox inset="0,0,,0">
                <w:txbxContent>
                  <w:p w14:paraId="79D9008D" w14:textId="77777777" w:rsidR="00FD74D8" w:rsidRPr="00F9757E" w:rsidRDefault="00FD74D8"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14:paraId="14F72B65" w14:textId="77777777" w:rsidR="00FD74D8" w:rsidRPr="00F9757E"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14:paraId="69487311" w14:textId="77777777" w:rsidR="00FD74D8" w:rsidRPr="00F9757E"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14:paraId="1B7347EB" w14:textId="77777777" w:rsidR="00FD74D8"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14:paraId="309AB5B3" w14:textId="77777777" w:rsidR="00FD74D8" w:rsidRPr="001D0EA5" w:rsidRDefault="00FD74D8"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14:paraId="3A3957C3" w14:textId="77777777" w:rsidR="00FD74D8" w:rsidRPr="00F9757E" w:rsidRDefault="00FD74D8"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5D9E087F" wp14:editId="49379D05">
              <wp:simplePos x="0" y="0"/>
              <wp:positionH relativeFrom="column">
                <wp:posOffset>-90170</wp:posOffset>
              </wp:positionH>
              <wp:positionV relativeFrom="page">
                <wp:posOffset>1555115</wp:posOffset>
              </wp:positionV>
              <wp:extent cx="2325600" cy="284480"/>
              <wp:effectExtent l="0" t="0" r="0" b="127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560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6B06F" w14:textId="69F7529F" w:rsidR="00FD74D8" w:rsidRPr="00F9757E" w:rsidRDefault="003279D3" w:rsidP="00200399">
                          <w:pPr>
                            <w:rPr>
                              <w:color w:val="0062C8"/>
                            </w:rPr>
                          </w:pPr>
                          <w:r>
                            <w:rPr>
                              <w:b/>
                              <w:bCs/>
                              <w:color w:val="0062C8"/>
                            </w:rPr>
                            <w:t>#</w:t>
                          </w:r>
                          <w:r w:rsidR="006A0337">
                            <w:rPr>
                              <w:b/>
                              <w:bCs/>
                              <w:color w:val="0062C8"/>
                            </w:rPr>
                            <w:t>Planungs</w:t>
                          </w:r>
                          <w:r w:rsidR="00D5319B">
                            <w:rPr>
                              <w:b/>
                              <w:bCs/>
                              <w:color w:val="0062C8"/>
                            </w:rPr>
                            <w:t>leitfaden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D9E087F" id="_x0000_t202" coordsize="21600,21600" o:spt="202" path="m,l,21600r21600,l21600,xe">
              <v:stroke joinstyle="miter"/>
              <v:path gradientshapeok="t" o:connecttype="rect"/>
            </v:shapetype>
            <v:shape id="_x0000_s1029" type="#_x0000_t202" style="position:absolute;margin-left:-7.1pt;margin-top:122.45pt;width:183.1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" filled="f" stroked="f">
              <v:textbox style="mso-fit-shape-to-text:t">
                <w:txbxContent>
                  <w:p w14:paraId="2E86B06F" w14:textId="69F7529F" w:rsidR="00FD74D8" w:rsidRPr="00F9757E" w:rsidRDefault="003279D3" w:rsidP="00200399">
                    <w:pPr>
                      <w:rPr>
                        <w:color w:val="0062C8"/>
                      </w:rPr>
                    </w:pPr>
                    <w:r>
                      <w:rPr>
                        <w:b/>
                        <w:bCs/>
                        <w:color w:val="0062C8"/>
                      </w:rPr>
                      <w:t>#</w:t>
                    </w:r>
                    <w:r w:rsidR="006A0337">
                      <w:rPr>
                        <w:b/>
                        <w:bCs/>
                        <w:color w:val="0062C8"/>
                      </w:rPr>
                      <w:t>Planungs</w:t>
                    </w:r>
                    <w:r w:rsidR="00D5319B">
                      <w:rPr>
                        <w:b/>
                        <w:bCs/>
                        <w:color w:val="0062C8"/>
                      </w:rPr>
                      <w:t>leitfaden</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42A5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EC70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689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5053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9E6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CE3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2AD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5C0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4C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DA4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0A3B1ACE"/>
    <w:multiLevelType w:val="hybridMultilevel"/>
    <w:tmpl w:val="18BE9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EC57513"/>
    <w:multiLevelType w:val="hybridMultilevel"/>
    <w:tmpl w:val="44D893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5B06B9A"/>
    <w:multiLevelType w:val="hybridMultilevel"/>
    <w:tmpl w:val="9DCC2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3D2354D"/>
    <w:multiLevelType w:val="hybridMultilevel"/>
    <w:tmpl w:val="A168B052"/>
    <w:lvl w:ilvl="0" w:tplc="AC5CD78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3"/>
  </w:num>
  <w:num w:numId="2">
    <w:abstractNumId w:val="16"/>
  </w:num>
  <w:num w:numId="3">
    <w:abstractNumId w:val="18"/>
  </w:num>
  <w:num w:numId="4">
    <w:abstractNumId w:val="23"/>
  </w:num>
  <w:num w:numId="5">
    <w:abstractNumId w:val="21"/>
  </w:num>
  <w:num w:numId="6">
    <w:abstractNumId w:val="10"/>
  </w:num>
  <w:num w:numId="7">
    <w:abstractNumId w:val="11"/>
  </w:num>
  <w:num w:numId="8">
    <w:abstractNumId w:val="20"/>
  </w:num>
  <w:num w:numId="9">
    <w:abstractNumId w:val="22"/>
  </w:num>
  <w:num w:numId="10">
    <w:abstractNumId w:val="19"/>
  </w:num>
  <w:num w:numId="11">
    <w:abstractNumId w:val="17"/>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5"/>
  </w:num>
  <w:num w:numId="23">
    <w:abstractNumId w:val="14"/>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A32"/>
    <w:rsid w:val="00003EE3"/>
    <w:rsid w:val="00015D36"/>
    <w:rsid w:val="000163F2"/>
    <w:rsid w:val="00017ADA"/>
    <w:rsid w:val="00017C8D"/>
    <w:rsid w:val="00020E90"/>
    <w:rsid w:val="00024568"/>
    <w:rsid w:val="00025810"/>
    <w:rsid w:val="0002605E"/>
    <w:rsid w:val="000276C4"/>
    <w:rsid w:val="00030EEF"/>
    <w:rsid w:val="000310C1"/>
    <w:rsid w:val="00032B34"/>
    <w:rsid w:val="0003684A"/>
    <w:rsid w:val="00043386"/>
    <w:rsid w:val="0004587A"/>
    <w:rsid w:val="0005132C"/>
    <w:rsid w:val="0005492A"/>
    <w:rsid w:val="00057A6E"/>
    <w:rsid w:val="00066DCE"/>
    <w:rsid w:val="00071EAF"/>
    <w:rsid w:val="00075F8B"/>
    <w:rsid w:val="00083DED"/>
    <w:rsid w:val="00085393"/>
    <w:rsid w:val="0009061C"/>
    <w:rsid w:val="00091252"/>
    <w:rsid w:val="0009233F"/>
    <w:rsid w:val="0009392C"/>
    <w:rsid w:val="000A0BC5"/>
    <w:rsid w:val="000A0FE8"/>
    <w:rsid w:val="000A10E7"/>
    <w:rsid w:val="000A2399"/>
    <w:rsid w:val="000A39EE"/>
    <w:rsid w:val="000A6ED3"/>
    <w:rsid w:val="000B7456"/>
    <w:rsid w:val="000C18CF"/>
    <w:rsid w:val="000C40E4"/>
    <w:rsid w:val="000D1B10"/>
    <w:rsid w:val="000D5F44"/>
    <w:rsid w:val="000D7F6D"/>
    <w:rsid w:val="000E1E40"/>
    <w:rsid w:val="000E553B"/>
    <w:rsid w:val="000F2688"/>
    <w:rsid w:val="000F2A0D"/>
    <w:rsid w:val="000F3534"/>
    <w:rsid w:val="00101FD0"/>
    <w:rsid w:val="00106E1A"/>
    <w:rsid w:val="00107397"/>
    <w:rsid w:val="001200F1"/>
    <w:rsid w:val="00132569"/>
    <w:rsid w:val="00134D06"/>
    <w:rsid w:val="00145C7F"/>
    <w:rsid w:val="00147720"/>
    <w:rsid w:val="00147D8C"/>
    <w:rsid w:val="00151036"/>
    <w:rsid w:val="001547FF"/>
    <w:rsid w:val="0015495F"/>
    <w:rsid w:val="00155332"/>
    <w:rsid w:val="0015643E"/>
    <w:rsid w:val="0016442F"/>
    <w:rsid w:val="00164541"/>
    <w:rsid w:val="00167C1A"/>
    <w:rsid w:val="00170A72"/>
    <w:rsid w:val="00180072"/>
    <w:rsid w:val="00180F7A"/>
    <w:rsid w:val="00181C6B"/>
    <w:rsid w:val="00182B47"/>
    <w:rsid w:val="00185B8C"/>
    <w:rsid w:val="00190673"/>
    <w:rsid w:val="00195773"/>
    <w:rsid w:val="001A08DF"/>
    <w:rsid w:val="001A4509"/>
    <w:rsid w:val="001A7465"/>
    <w:rsid w:val="001B6A2A"/>
    <w:rsid w:val="001B71B8"/>
    <w:rsid w:val="001C6E2B"/>
    <w:rsid w:val="001D0EA5"/>
    <w:rsid w:val="001D2E41"/>
    <w:rsid w:val="001D300E"/>
    <w:rsid w:val="001D6934"/>
    <w:rsid w:val="001D7853"/>
    <w:rsid w:val="001E23C2"/>
    <w:rsid w:val="001E3521"/>
    <w:rsid w:val="001E438E"/>
    <w:rsid w:val="001E7C3F"/>
    <w:rsid w:val="00200399"/>
    <w:rsid w:val="00207A89"/>
    <w:rsid w:val="00213CBF"/>
    <w:rsid w:val="00221216"/>
    <w:rsid w:val="00223F11"/>
    <w:rsid w:val="00225FE6"/>
    <w:rsid w:val="00240B3B"/>
    <w:rsid w:val="00246A1A"/>
    <w:rsid w:val="00246FA6"/>
    <w:rsid w:val="00255813"/>
    <w:rsid w:val="00256190"/>
    <w:rsid w:val="002637B4"/>
    <w:rsid w:val="00267F10"/>
    <w:rsid w:val="002779CD"/>
    <w:rsid w:val="002803C9"/>
    <w:rsid w:val="00287927"/>
    <w:rsid w:val="00290483"/>
    <w:rsid w:val="002A2028"/>
    <w:rsid w:val="002B0027"/>
    <w:rsid w:val="002B1164"/>
    <w:rsid w:val="002B26F6"/>
    <w:rsid w:val="002B624D"/>
    <w:rsid w:val="002C4E27"/>
    <w:rsid w:val="002C5015"/>
    <w:rsid w:val="002D20DA"/>
    <w:rsid w:val="002D41F7"/>
    <w:rsid w:val="002E69FE"/>
    <w:rsid w:val="002F270E"/>
    <w:rsid w:val="002F4409"/>
    <w:rsid w:val="002F508A"/>
    <w:rsid w:val="002F68B2"/>
    <w:rsid w:val="0030225E"/>
    <w:rsid w:val="00302D77"/>
    <w:rsid w:val="0030573B"/>
    <w:rsid w:val="003059F4"/>
    <w:rsid w:val="003111C3"/>
    <w:rsid w:val="003178D7"/>
    <w:rsid w:val="003205F9"/>
    <w:rsid w:val="00324954"/>
    <w:rsid w:val="00325916"/>
    <w:rsid w:val="003278F0"/>
    <w:rsid w:val="003279D3"/>
    <w:rsid w:val="003317CF"/>
    <w:rsid w:val="00331C37"/>
    <w:rsid w:val="00334254"/>
    <w:rsid w:val="00335536"/>
    <w:rsid w:val="00340BFF"/>
    <w:rsid w:val="00340DB9"/>
    <w:rsid w:val="003454A3"/>
    <w:rsid w:val="003458B3"/>
    <w:rsid w:val="0034650B"/>
    <w:rsid w:val="00356EBB"/>
    <w:rsid w:val="00360908"/>
    <w:rsid w:val="00362A57"/>
    <w:rsid w:val="0036342A"/>
    <w:rsid w:val="0036448F"/>
    <w:rsid w:val="003778D4"/>
    <w:rsid w:val="003803E8"/>
    <w:rsid w:val="003836C1"/>
    <w:rsid w:val="00386782"/>
    <w:rsid w:val="00386D9D"/>
    <w:rsid w:val="003873CD"/>
    <w:rsid w:val="00392BDC"/>
    <w:rsid w:val="00394A8A"/>
    <w:rsid w:val="00395646"/>
    <w:rsid w:val="003C4E51"/>
    <w:rsid w:val="003D5307"/>
    <w:rsid w:val="003D627B"/>
    <w:rsid w:val="003D66DA"/>
    <w:rsid w:val="003D6769"/>
    <w:rsid w:val="003E1868"/>
    <w:rsid w:val="003E4EA5"/>
    <w:rsid w:val="003E54C7"/>
    <w:rsid w:val="003E5FAD"/>
    <w:rsid w:val="003E7FCE"/>
    <w:rsid w:val="003F17CA"/>
    <w:rsid w:val="003F20D7"/>
    <w:rsid w:val="003F2C5C"/>
    <w:rsid w:val="003F3C03"/>
    <w:rsid w:val="003F5176"/>
    <w:rsid w:val="003F52E1"/>
    <w:rsid w:val="003F57FF"/>
    <w:rsid w:val="0040080C"/>
    <w:rsid w:val="00400995"/>
    <w:rsid w:val="004015CF"/>
    <w:rsid w:val="004022C7"/>
    <w:rsid w:val="004025F9"/>
    <w:rsid w:val="00403809"/>
    <w:rsid w:val="00407131"/>
    <w:rsid w:val="00412BBE"/>
    <w:rsid w:val="00414190"/>
    <w:rsid w:val="004147C9"/>
    <w:rsid w:val="004167EA"/>
    <w:rsid w:val="00420251"/>
    <w:rsid w:val="004231FB"/>
    <w:rsid w:val="00423C68"/>
    <w:rsid w:val="0043037E"/>
    <w:rsid w:val="00431D26"/>
    <w:rsid w:val="00433344"/>
    <w:rsid w:val="00434B51"/>
    <w:rsid w:val="0043583D"/>
    <w:rsid w:val="0044020D"/>
    <w:rsid w:val="00450273"/>
    <w:rsid w:val="00451B95"/>
    <w:rsid w:val="0045794F"/>
    <w:rsid w:val="004625DC"/>
    <w:rsid w:val="00464A86"/>
    <w:rsid w:val="00467E8D"/>
    <w:rsid w:val="00470B7C"/>
    <w:rsid w:val="00474694"/>
    <w:rsid w:val="00480E3B"/>
    <w:rsid w:val="0048292F"/>
    <w:rsid w:val="00482AD9"/>
    <w:rsid w:val="0049429C"/>
    <w:rsid w:val="00497DBB"/>
    <w:rsid w:val="004A15DC"/>
    <w:rsid w:val="004A3F0F"/>
    <w:rsid w:val="004A6006"/>
    <w:rsid w:val="004A7A17"/>
    <w:rsid w:val="004B1C07"/>
    <w:rsid w:val="004B4781"/>
    <w:rsid w:val="004B502B"/>
    <w:rsid w:val="004B72AC"/>
    <w:rsid w:val="004B73FF"/>
    <w:rsid w:val="004C0713"/>
    <w:rsid w:val="004C140A"/>
    <w:rsid w:val="004D1323"/>
    <w:rsid w:val="004D18F8"/>
    <w:rsid w:val="004D208C"/>
    <w:rsid w:val="004D67CD"/>
    <w:rsid w:val="004E0EBF"/>
    <w:rsid w:val="004F0D62"/>
    <w:rsid w:val="004F4C53"/>
    <w:rsid w:val="004F6F0D"/>
    <w:rsid w:val="00503668"/>
    <w:rsid w:val="005053A9"/>
    <w:rsid w:val="00511141"/>
    <w:rsid w:val="00515F2B"/>
    <w:rsid w:val="00520DFD"/>
    <w:rsid w:val="00523A66"/>
    <w:rsid w:val="00523B14"/>
    <w:rsid w:val="00527127"/>
    <w:rsid w:val="00530BE3"/>
    <w:rsid w:val="0053751E"/>
    <w:rsid w:val="0055422F"/>
    <w:rsid w:val="00561181"/>
    <w:rsid w:val="005730D4"/>
    <w:rsid w:val="00574AF1"/>
    <w:rsid w:val="00582739"/>
    <w:rsid w:val="005949DF"/>
    <w:rsid w:val="005A0CE5"/>
    <w:rsid w:val="005A0FAC"/>
    <w:rsid w:val="005A18D2"/>
    <w:rsid w:val="005B08CA"/>
    <w:rsid w:val="005C1022"/>
    <w:rsid w:val="005C35D9"/>
    <w:rsid w:val="005C464F"/>
    <w:rsid w:val="005C4C35"/>
    <w:rsid w:val="005C4C5E"/>
    <w:rsid w:val="005C60DA"/>
    <w:rsid w:val="005D0E68"/>
    <w:rsid w:val="005D2A32"/>
    <w:rsid w:val="005D4195"/>
    <w:rsid w:val="005E277F"/>
    <w:rsid w:val="005E2A9A"/>
    <w:rsid w:val="005F1134"/>
    <w:rsid w:val="005F4A81"/>
    <w:rsid w:val="005F5132"/>
    <w:rsid w:val="005F5CEA"/>
    <w:rsid w:val="006015E7"/>
    <w:rsid w:val="00606D74"/>
    <w:rsid w:val="006106E0"/>
    <w:rsid w:val="00615BED"/>
    <w:rsid w:val="00616AD5"/>
    <w:rsid w:val="00617B6A"/>
    <w:rsid w:val="00625BF0"/>
    <w:rsid w:val="0062741F"/>
    <w:rsid w:val="00630FEE"/>
    <w:rsid w:val="00634786"/>
    <w:rsid w:val="0064147A"/>
    <w:rsid w:val="00646893"/>
    <w:rsid w:val="006479E7"/>
    <w:rsid w:val="00651109"/>
    <w:rsid w:val="00655F9A"/>
    <w:rsid w:val="00665633"/>
    <w:rsid w:val="00670354"/>
    <w:rsid w:val="0067262F"/>
    <w:rsid w:val="00680099"/>
    <w:rsid w:val="00683E5E"/>
    <w:rsid w:val="00685849"/>
    <w:rsid w:val="00686E01"/>
    <w:rsid w:val="006875BE"/>
    <w:rsid w:val="0069211E"/>
    <w:rsid w:val="00692354"/>
    <w:rsid w:val="006926C2"/>
    <w:rsid w:val="00693552"/>
    <w:rsid w:val="006A0337"/>
    <w:rsid w:val="006A2C89"/>
    <w:rsid w:val="006A316C"/>
    <w:rsid w:val="006A34B9"/>
    <w:rsid w:val="006A3D98"/>
    <w:rsid w:val="006A421D"/>
    <w:rsid w:val="006A5BDD"/>
    <w:rsid w:val="006B1FF9"/>
    <w:rsid w:val="006B4F7C"/>
    <w:rsid w:val="006B7067"/>
    <w:rsid w:val="006C061A"/>
    <w:rsid w:val="006C0D43"/>
    <w:rsid w:val="006C0EC5"/>
    <w:rsid w:val="006C3B9C"/>
    <w:rsid w:val="006C5DDC"/>
    <w:rsid w:val="006C6DC3"/>
    <w:rsid w:val="006D1E81"/>
    <w:rsid w:val="006E0D39"/>
    <w:rsid w:val="006E4C6B"/>
    <w:rsid w:val="006E4D2C"/>
    <w:rsid w:val="006F0963"/>
    <w:rsid w:val="006F674D"/>
    <w:rsid w:val="00707542"/>
    <w:rsid w:val="0071112F"/>
    <w:rsid w:val="00715211"/>
    <w:rsid w:val="00732012"/>
    <w:rsid w:val="00734192"/>
    <w:rsid w:val="00740A45"/>
    <w:rsid w:val="00740DEE"/>
    <w:rsid w:val="00745C7E"/>
    <w:rsid w:val="0074672C"/>
    <w:rsid w:val="007528C0"/>
    <w:rsid w:val="0075364C"/>
    <w:rsid w:val="00756DCD"/>
    <w:rsid w:val="00760070"/>
    <w:rsid w:val="007615F2"/>
    <w:rsid w:val="0076570C"/>
    <w:rsid w:val="0077243D"/>
    <w:rsid w:val="007778F9"/>
    <w:rsid w:val="00782B03"/>
    <w:rsid w:val="00791E95"/>
    <w:rsid w:val="007927E8"/>
    <w:rsid w:val="007A0DEE"/>
    <w:rsid w:val="007A45E1"/>
    <w:rsid w:val="007A7CF7"/>
    <w:rsid w:val="007B36F8"/>
    <w:rsid w:val="007C1517"/>
    <w:rsid w:val="007C51CE"/>
    <w:rsid w:val="007C6C26"/>
    <w:rsid w:val="007C72B3"/>
    <w:rsid w:val="007C7906"/>
    <w:rsid w:val="007D0127"/>
    <w:rsid w:val="007D0DCF"/>
    <w:rsid w:val="007D4D3E"/>
    <w:rsid w:val="007D54A6"/>
    <w:rsid w:val="007D57E8"/>
    <w:rsid w:val="007D6371"/>
    <w:rsid w:val="007D6A51"/>
    <w:rsid w:val="007E191C"/>
    <w:rsid w:val="007E2ED6"/>
    <w:rsid w:val="007E63DD"/>
    <w:rsid w:val="007F4810"/>
    <w:rsid w:val="00802F56"/>
    <w:rsid w:val="00803B88"/>
    <w:rsid w:val="00805340"/>
    <w:rsid w:val="00805419"/>
    <w:rsid w:val="008059F8"/>
    <w:rsid w:val="008063F5"/>
    <w:rsid w:val="0081063D"/>
    <w:rsid w:val="00816719"/>
    <w:rsid w:val="008303E4"/>
    <w:rsid w:val="00832230"/>
    <w:rsid w:val="008369D1"/>
    <w:rsid w:val="00837AC1"/>
    <w:rsid w:val="00841C29"/>
    <w:rsid w:val="008445B6"/>
    <w:rsid w:val="00845BAC"/>
    <w:rsid w:val="00846F34"/>
    <w:rsid w:val="008474F5"/>
    <w:rsid w:val="00851BD9"/>
    <w:rsid w:val="00852EA8"/>
    <w:rsid w:val="0085387B"/>
    <w:rsid w:val="00856F53"/>
    <w:rsid w:val="00861DC8"/>
    <w:rsid w:val="00865ADB"/>
    <w:rsid w:val="00867332"/>
    <w:rsid w:val="00870836"/>
    <w:rsid w:val="008757D5"/>
    <w:rsid w:val="00875D51"/>
    <w:rsid w:val="0088303D"/>
    <w:rsid w:val="008870E1"/>
    <w:rsid w:val="00890467"/>
    <w:rsid w:val="0089296B"/>
    <w:rsid w:val="0089349A"/>
    <w:rsid w:val="0089519E"/>
    <w:rsid w:val="00895CF1"/>
    <w:rsid w:val="00895E7D"/>
    <w:rsid w:val="008A0896"/>
    <w:rsid w:val="008A35F7"/>
    <w:rsid w:val="008A5208"/>
    <w:rsid w:val="008A7B94"/>
    <w:rsid w:val="008B01D3"/>
    <w:rsid w:val="008B1C11"/>
    <w:rsid w:val="008C417C"/>
    <w:rsid w:val="008C5DAB"/>
    <w:rsid w:val="008C65CB"/>
    <w:rsid w:val="008C6DA4"/>
    <w:rsid w:val="008D196D"/>
    <w:rsid w:val="008D6453"/>
    <w:rsid w:val="008E0904"/>
    <w:rsid w:val="008E1378"/>
    <w:rsid w:val="008F196D"/>
    <w:rsid w:val="008F2162"/>
    <w:rsid w:val="008F6289"/>
    <w:rsid w:val="008F65F2"/>
    <w:rsid w:val="00902353"/>
    <w:rsid w:val="00905220"/>
    <w:rsid w:val="00910EFF"/>
    <w:rsid w:val="00917A3F"/>
    <w:rsid w:val="009214AA"/>
    <w:rsid w:val="0092415F"/>
    <w:rsid w:val="00925BF4"/>
    <w:rsid w:val="00926BFD"/>
    <w:rsid w:val="00942611"/>
    <w:rsid w:val="009459E9"/>
    <w:rsid w:val="0095033B"/>
    <w:rsid w:val="009509C0"/>
    <w:rsid w:val="0095228B"/>
    <w:rsid w:val="0095332D"/>
    <w:rsid w:val="00976271"/>
    <w:rsid w:val="00976D90"/>
    <w:rsid w:val="009848CD"/>
    <w:rsid w:val="009938FF"/>
    <w:rsid w:val="009A0DF0"/>
    <w:rsid w:val="009A18A1"/>
    <w:rsid w:val="009A1A5A"/>
    <w:rsid w:val="009A2C36"/>
    <w:rsid w:val="009A34B8"/>
    <w:rsid w:val="009B4EA6"/>
    <w:rsid w:val="009C3167"/>
    <w:rsid w:val="009E367A"/>
    <w:rsid w:val="009E49F6"/>
    <w:rsid w:val="009E7094"/>
    <w:rsid w:val="009F114E"/>
    <w:rsid w:val="00A02340"/>
    <w:rsid w:val="00A024BE"/>
    <w:rsid w:val="00A157E6"/>
    <w:rsid w:val="00A171F5"/>
    <w:rsid w:val="00A229DA"/>
    <w:rsid w:val="00A41352"/>
    <w:rsid w:val="00A42501"/>
    <w:rsid w:val="00A503D2"/>
    <w:rsid w:val="00A50663"/>
    <w:rsid w:val="00A526CB"/>
    <w:rsid w:val="00A53A99"/>
    <w:rsid w:val="00A63EF0"/>
    <w:rsid w:val="00A65156"/>
    <w:rsid w:val="00A65BD8"/>
    <w:rsid w:val="00A72C74"/>
    <w:rsid w:val="00A7409E"/>
    <w:rsid w:val="00A74F80"/>
    <w:rsid w:val="00A802F6"/>
    <w:rsid w:val="00A81AD4"/>
    <w:rsid w:val="00A86786"/>
    <w:rsid w:val="00A87392"/>
    <w:rsid w:val="00A936BA"/>
    <w:rsid w:val="00A95709"/>
    <w:rsid w:val="00A95ED2"/>
    <w:rsid w:val="00A96398"/>
    <w:rsid w:val="00AA010B"/>
    <w:rsid w:val="00AA2969"/>
    <w:rsid w:val="00AA3C6A"/>
    <w:rsid w:val="00AA7EB6"/>
    <w:rsid w:val="00AB02E5"/>
    <w:rsid w:val="00AC1EA6"/>
    <w:rsid w:val="00AC2A52"/>
    <w:rsid w:val="00AD4076"/>
    <w:rsid w:val="00AD41DF"/>
    <w:rsid w:val="00AD4E79"/>
    <w:rsid w:val="00AD51FA"/>
    <w:rsid w:val="00AD7E55"/>
    <w:rsid w:val="00AE1180"/>
    <w:rsid w:val="00AE22DC"/>
    <w:rsid w:val="00AF2DF3"/>
    <w:rsid w:val="00AF3324"/>
    <w:rsid w:val="00AF41A7"/>
    <w:rsid w:val="00B0247E"/>
    <w:rsid w:val="00B048D5"/>
    <w:rsid w:val="00B05B0F"/>
    <w:rsid w:val="00B14478"/>
    <w:rsid w:val="00B1452C"/>
    <w:rsid w:val="00B23751"/>
    <w:rsid w:val="00B238C1"/>
    <w:rsid w:val="00B24304"/>
    <w:rsid w:val="00B265F4"/>
    <w:rsid w:val="00B26E27"/>
    <w:rsid w:val="00B3058C"/>
    <w:rsid w:val="00B305AC"/>
    <w:rsid w:val="00B3156D"/>
    <w:rsid w:val="00B37D7E"/>
    <w:rsid w:val="00B5433C"/>
    <w:rsid w:val="00B54D6D"/>
    <w:rsid w:val="00B568C4"/>
    <w:rsid w:val="00B57685"/>
    <w:rsid w:val="00B619AA"/>
    <w:rsid w:val="00B61BBC"/>
    <w:rsid w:val="00B61E91"/>
    <w:rsid w:val="00B63967"/>
    <w:rsid w:val="00B81606"/>
    <w:rsid w:val="00B8182A"/>
    <w:rsid w:val="00B85943"/>
    <w:rsid w:val="00B86EC0"/>
    <w:rsid w:val="00B945B7"/>
    <w:rsid w:val="00BA0A5F"/>
    <w:rsid w:val="00BA4005"/>
    <w:rsid w:val="00BA69CD"/>
    <w:rsid w:val="00BB0B7B"/>
    <w:rsid w:val="00BB2D2F"/>
    <w:rsid w:val="00BB4EE3"/>
    <w:rsid w:val="00BB5E2E"/>
    <w:rsid w:val="00BC0DAC"/>
    <w:rsid w:val="00BC1D50"/>
    <w:rsid w:val="00BC5956"/>
    <w:rsid w:val="00BD4ADD"/>
    <w:rsid w:val="00BD6A8D"/>
    <w:rsid w:val="00BD741A"/>
    <w:rsid w:val="00BE3087"/>
    <w:rsid w:val="00BE3A2A"/>
    <w:rsid w:val="00BE5EC2"/>
    <w:rsid w:val="00BF060D"/>
    <w:rsid w:val="00BF1E5C"/>
    <w:rsid w:val="00C01614"/>
    <w:rsid w:val="00C0697C"/>
    <w:rsid w:val="00C169C7"/>
    <w:rsid w:val="00C22CAB"/>
    <w:rsid w:val="00C301D9"/>
    <w:rsid w:val="00C307C8"/>
    <w:rsid w:val="00C40F98"/>
    <w:rsid w:val="00C41C19"/>
    <w:rsid w:val="00C41FA1"/>
    <w:rsid w:val="00C42006"/>
    <w:rsid w:val="00C42FC7"/>
    <w:rsid w:val="00C4589D"/>
    <w:rsid w:val="00C47DDF"/>
    <w:rsid w:val="00C506E6"/>
    <w:rsid w:val="00C51513"/>
    <w:rsid w:val="00C520DC"/>
    <w:rsid w:val="00C52E9F"/>
    <w:rsid w:val="00C53D67"/>
    <w:rsid w:val="00C54B31"/>
    <w:rsid w:val="00C55395"/>
    <w:rsid w:val="00C5556C"/>
    <w:rsid w:val="00C628B4"/>
    <w:rsid w:val="00C63D66"/>
    <w:rsid w:val="00C63D74"/>
    <w:rsid w:val="00C6697E"/>
    <w:rsid w:val="00C72BF7"/>
    <w:rsid w:val="00C75B75"/>
    <w:rsid w:val="00C90272"/>
    <w:rsid w:val="00C9057E"/>
    <w:rsid w:val="00C91DA0"/>
    <w:rsid w:val="00C9213E"/>
    <w:rsid w:val="00CA6C7B"/>
    <w:rsid w:val="00CA6DCC"/>
    <w:rsid w:val="00CB052F"/>
    <w:rsid w:val="00CB5BC4"/>
    <w:rsid w:val="00CB5F69"/>
    <w:rsid w:val="00CC066E"/>
    <w:rsid w:val="00CC2C75"/>
    <w:rsid w:val="00CE0534"/>
    <w:rsid w:val="00CE0D11"/>
    <w:rsid w:val="00CE1D4E"/>
    <w:rsid w:val="00CE2372"/>
    <w:rsid w:val="00CE58F0"/>
    <w:rsid w:val="00CF4408"/>
    <w:rsid w:val="00D0131D"/>
    <w:rsid w:val="00D01F01"/>
    <w:rsid w:val="00D04559"/>
    <w:rsid w:val="00D046DC"/>
    <w:rsid w:val="00D05B13"/>
    <w:rsid w:val="00D05F0C"/>
    <w:rsid w:val="00D1187E"/>
    <w:rsid w:val="00D11BA1"/>
    <w:rsid w:val="00D207CE"/>
    <w:rsid w:val="00D21F92"/>
    <w:rsid w:val="00D24192"/>
    <w:rsid w:val="00D24231"/>
    <w:rsid w:val="00D2609C"/>
    <w:rsid w:val="00D26530"/>
    <w:rsid w:val="00D26BB4"/>
    <w:rsid w:val="00D27B9A"/>
    <w:rsid w:val="00D342AD"/>
    <w:rsid w:val="00D35D2B"/>
    <w:rsid w:val="00D4036B"/>
    <w:rsid w:val="00D42E0C"/>
    <w:rsid w:val="00D432CE"/>
    <w:rsid w:val="00D50B04"/>
    <w:rsid w:val="00D5319B"/>
    <w:rsid w:val="00D542F3"/>
    <w:rsid w:val="00D63A8F"/>
    <w:rsid w:val="00D64423"/>
    <w:rsid w:val="00D64A69"/>
    <w:rsid w:val="00D662EB"/>
    <w:rsid w:val="00D665E3"/>
    <w:rsid w:val="00D668CA"/>
    <w:rsid w:val="00D673E6"/>
    <w:rsid w:val="00D70FE6"/>
    <w:rsid w:val="00D7165B"/>
    <w:rsid w:val="00D740FE"/>
    <w:rsid w:val="00D7523A"/>
    <w:rsid w:val="00D8064A"/>
    <w:rsid w:val="00D81301"/>
    <w:rsid w:val="00D8664B"/>
    <w:rsid w:val="00D97016"/>
    <w:rsid w:val="00DA0398"/>
    <w:rsid w:val="00DA3D76"/>
    <w:rsid w:val="00DA5049"/>
    <w:rsid w:val="00DA5512"/>
    <w:rsid w:val="00DB12EB"/>
    <w:rsid w:val="00DB1D25"/>
    <w:rsid w:val="00DB21FD"/>
    <w:rsid w:val="00DB383E"/>
    <w:rsid w:val="00DB4689"/>
    <w:rsid w:val="00DB4BA0"/>
    <w:rsid w:val="00DB55F3"/>
    <w:rsid w:val="00DB6D77"/>
    <w:rsid w:val="00DC042D"/>
    <w:rsid w:val="00DC30A1"/>
    <w:rsid w:val="00DC49B1"/>
    <w:rsid w:val="00DD7279"/>
    <w:rsid w:val="00DE567A"/>
    <w:rsid w:val="00DE6B12"/>
    <w:rsid w:val="00DF0284"/>
    <w:rsid w:val="00DF6BE6"/>
    <w:rsid w:val="00E11154"/>
    <w:rsid w:val="00E146E7"/>
    <w:rsid w:val="00E14B4D"/>
    <w:rsid w:val="00E237FD"/>
    <w:rsid w:val="00E301F6"/>
    <w:rsid w:val="00E31A61"/>
    <w:rsid w:val="00E4244E"/>
    <w:rsid w:val="00E46423"/>
    <w:rsid w:val="00E46721"/>
    <w:rsid w:val="00E51AB2"/>
    <w:rsid w:val="00E52D02"/>
    <w:rsid w:val="00E5377B"/>
    <w:rsid w:val="00E5381B"/>
    <w:rsid w:val="00E546F1"/>
    <w:rsid w:val="00E54855"/>
    <w:rsid w:val="00E65FCE"/>
    <w:rsid w:val="00E7369B"/>
    <w:rsid w:val="00E75B50"/>
    <w:rsid w:val="00E769EC"/>
    <w:rsid w:val="00E8621C"/>
    <w:rsid w:val="00E873DE"/>
    <w:rsid w:val="00E97347"/>
    <w:rsid w:val="00EA646C"/>
    <w:rsid w:val="00EB031C"/>
    <w:rsid w:val="00EB111B"/>
    <w:rsid w:val="00EB11F6"/>
    <w:rsid w:val="00EB3F9D"/>
    <w:rsid w:val="00EB5857"/>
    <w:rsid w:val="00EB61F9"/>
    <w:rsid w:val="00EC092A"/>
    <w:rsid w:val="00EC12C6"/>
    <w:rsid w:val="00EC14B2"/>
    <w:rsid w:val="00EC3C88"/>
    <w:rsid w:val="00EC7CAB"/>
    <w:rsid w:val="00ED24E0"/>
    <w:rsid w:val="00ED620F"/>
    <w:rsid w:val="00EE2183"/>
    <w:rsid w:val="00F0141E"/>
    <w:rsid w:val="00F061A3"/>
    <w:rsid w:val="00F10BCC"/>
    <w:rsid w:val="00F26C7E"/>
    <w:rsid w:val="00F34AA8"/>
    <w:rsid w:val="00F35331"/>
    <w:rsid w:val="00F4114F"/>
    <w:rsid w:val="00F41607"/>
    <w:rsid w:val="00F43267"/>
    <w:rsid w:val="00F44514"/>
    <w:rsid w:val="00F45E72"/>
    <w:rsid w:val="00F55C88"/>
    <w:rsid w:val="00F64867"/>
    <w:rsid w:val="00F70EC5"/>
    <w:rsid w:val="00F71E8D"/>
    <w:rsid w:val="00F7483D"/>
    <w:rsid w:val="00F76B55"/>
    <w:rsid w:val="00F8111B"/>
    <w:rsid w:val="00F81940"/>
    <w:rsid w:val="00F81EE3"/>
    <w:rsid w:val="00F85DFF"/>
    <w:rsid w:val="00F9330F"/>
    <w:rsid w:val="00F9757E"/>
    <w:rsid w:val="00FA6488"/>
    <w:rsid w:val="00FB659D"/>
    <w:rsid w:val="00FB6F06"/>
    <w:rsid w:val="00FB70B1"/>
    <w:rsid w:val="00FC21A1"/>
    <w:rsid w:val="00FC3683"/>
    <w:rsid w:val="00FD3DD3"/>
    <w:rsid w:val="00FD74D8"/>
    <w:rsid w:val="00FF14F5"/>
    <w:rsid w:val="00FF284F"/>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C1FC3C0"/>
  <w15:docId w15:val="{816A010C-98E9-44FA-A59B-C1CD21BBD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Copy"/>
    <w:rsid w:val="00B568C4"/>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paragraph" w:styleId="berschrift4">
    <w:name w:val="heading 4"/>
    <w:basedOn w:val="Standard"/>
    <w:next w:val="Standard"/>
    <w:link w:val="berschrift4Zchn"/>
    <w:uiPriority w:val="9"/>
    <w:semiHidden/>
    <w:unhideWhenUsed/>
    <w:rsid w:val="00FB6F0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Headline">
    <w:name w:val="Headline"/>
    <w:basedOn w:val="berschrift2"/>
    <w:link w:val="HeadlineZchn"/>
    <w:autoRedefine/>
    <w:rsid w:val="00412BBE"/>
    <w:pPr>
      <w:spacing w:before="0" w:after="360" w:line="240" w:lineRule="auto"/>
      <w:ind w:right="-210"/>
    </w:pPr>
    <w:rPr>
      <w:rFonts w:ascii="Arial" w:eastAsia="Calibri" w:hAnsi="Arial" w:cs="Arial"/>
      <w:b/>
      <w:noProof/>
      <w:color w:val="auto"/>
      <w:sz w:val="56"/>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HeadlineZchn">
    <w:name w:val="Headline Zchn"/>
    <w:link w:val="Headline"/>
    <w:rsid w:val="00412BBE"/>
    <w:rPr>
      <w:rFonts w:ascii="Arial" w:hAnsi="Arial" w:cs="Arial"/>
      <w:b/>
      <w:noProof/>
      <w:color w:val="0062C8"/>
      <w:sz w:val="56"/>
      <w:szCs w:val="64"/>
      <w:lang w:val="en-US" w:eastAsia="de-DE"/>
    </w:rPr>
  </w:style>
  <w:style w:type="paragraph" w:customStyle="1" w:styleId="Copyheadline">
    <w:name w:val="Copyheadline"/>
    <w:basedOn w:val="Standard"/>
    <w:link w:val="CopyheadlineZchn"/>
    <w:rsid w:val="0005132C"/>
    <w:rPr>
      <w:b/>
    </w:rPr>
  </w:style>
  <w:style w:type="paragraph" w:customStyle="1" w:styleId="SidebarCopy">
    <w:name w:val="Sidebar Copy"/>
    <w:basedOn w:val="Standard"/>
    <w:link w:val="SidebarCopyZchn"/>
    <w:rsid w:val="00523A66"/>
    <w:pPr>
      <w:spacing w:line="280" w:lineRule="exact"/>
    </w:pPr>
  </w:style>
  <w:style w:type="character" w:customStyle="1" w:styleId="CopyheadlineZchn">
    <w:name w:val="Copyheadline Zchn"/>
    <w:link w:val="Copyheadline"/>
    <w:rsid w:val="0005132C"/>
    <w:rPr>
      <w:rFonts w:ascii="Arial" w:hAnsi="Arial" w:cs="Arial"/>
      <w:b/>
      <w:sz w:val="22"/>
      <w:szCs w:val="22"/>
      <w:lang w:val="en-US" w:eastAsia="de-DE"/>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styleId="Listenabsatz">
    <w:name w:val="List Paragraph"/>
    <w:basedOn w:val="Standard"/>
    <w:uiPriority w:val="34"/>
    <w:rsid w:val="008F196D"/>
    <w:pPr>
      <w:ind w:left="720"/>
      <w:contextualSpacing/>
    </w:p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semiHidden/>
    <w:unhideWhenUsed/>
    <w:rsid w:val="00DB1D25"/>
    <w:pPr>
      <w:spacing w:line="240" w:lineRule="auto"/>
    </w:pPr>
    <w:rPr>
      <w:sz w:val="20"/>
      <w:szCs w:val="20"/>
    </w:rPr>
  </w:style>
  <w:style w:type="character" w:customStyle="1" w:styleId="KommentartextZchn">
    <w:name w:val="Kommentartext Zchn"/>
    <w:link w:val="Kommentartext"/>
    <w:uiPriority w:val="99"/>
    <w:semiHidden/>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uiPriority w:val="20"/>
    <w:rsid w:val="00DB21FD"/>
    <w:rPr>
      <w:i/>
      <w:iCs/>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link w:val="KeinAbsatzformatZchn"/>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04587A"/>
    <w:rPr>
      <w:sz w:val="14"/>
    </w:rPr>
  </w:style>
  <w:style w:type="paragraph" w:customStyle="1" w:styleId="UponorCopytext">
    <w:name w:val="Uponor Copytext"/>
    <w:basedOn w:val="Standard"/>
    <w:link w:val="UponorCopytextZchn"/>
    <w:qFormat/>
    <w:rsid w:val="00C63D74"/>
    <w:pPr>
      <w:spacing w:line="260" w:lineRule="atLeast"/>
    </w:pPr>
    <w:rPr>
      <w:lang w:val="fr-FR"/>
    </w:rPr>
  </w:style>
  <w:style w:type="paragraph" w:customStyle="1" w:styleId="UponorHead">
    <w:name w:val="Uponor Head"/>
    <w:basedOn w:val="Standard"/>
    <w:link w:val="UponorHeadZchn"/>
    <w:qFormat/>
    <w:rsid w:val="004B502B"/>
    <w:pPr>
      <w:keepNext/>
      <w:keepLines/>
      <w:spacing w:after="480" w:line="240" w:lineRule="auto"/>
      <w:outlineLvl w:val="1"/>
    </w:pPr>
    <w:rPr>
      <w:b/>
      <w:noProof/>
      <w:sz w:val="28"/>
      <w:szCs w:val="28"/>
    </w:rPr>
  </w:style>
  <w:style w:type="character" w:customStyle="1" w:styleId="UponorCopytextZchn">
    <w:name w:val="Uponor Copytext Zchn"/>
    <w:basedOn w:val="Absatz-Standardschriftart"/>
    <w:link w:val="UponorCopytext"/>
    <w:rsid w:val="00C63D74"/>
    <w:rPr>
      <w:rFonts w:ascii="Arial" w:hAnsi="Arial" w:cs="Arial"/>
      <w:sz w:val="22"/>
      <w:szCs w:val="22"/>
      <w:lang w:val="fr-FR"/>
    </w:rPr>
  </w:style>
  <w:style w:type="paragraph" w:customStyle="1" w:styleId="UponorDateandPlace">
    <w:name w:val="Uponor Date and Place"/>
    <w:basedOn w:val="Subline"/>
    <w:link w:val="UponorDateandPlaceZchn"/>
    <w:qFormat/>
    <w:rsid w:val="004B502B"/>
    <w:pPr>
      <w:spacing w:after="0" w:line="280" w:lineRule="exact"/>
      <w:ind w:right="357"/>
      <w:jc w:val="left"/>
    </w:pPr>
    <w:rPr>
      <w:noProof/>
      <w:sz w:val="16"/>
      <w:szCs w:val="24"/>
    </w:rPr>
  </w:style>
  <w:style w:type="character" w:customStyle="1" w:styleId="UponorHeadZchn">
    <w:name w:val="Uponor Head Zchn"/>
    <w:basedOn w:val="Absatz-Standardschriftart"/>
    <w:link w:val="UponorHead"/>
    <w:rsid w:val="004B502B"/>
    <w:rPr>
      <w:rFonts w:ascii="Arial" w:hAnsi="Arial" w:cs="Arial"/>
      <w:b/>
      <w:noProof/>
      <w:sz w:val="28"/>
      <w:szCs w:val="28"/>
      <w:lang w:val="en-US"/>
    </w:rPr>
  </w:style>
  <w:style w:type="paragraph" w:customStyle="1" w:styleId="UponorSubhead">
    <w:name w:val="Uponor Subhead"/>
    <w:basedOn w:val="Subline"/>
    <w:link w:val="UponorSubheadZchn"/>
    <w:qFormat/>
    <w:rsid w:val="004B502B"/>
    <w:pPr>
      <w:spacing w:after="0" w:line="280" w:lineRule="exact"/>
      <w:ind w:right="357"/>
      <w:jc w:val="left"/>
    </w:pPr>
    <w:rPr>
      <w:color w:val="000000"/>
      <w:sz w:val="22"/>
      <w:szCs w:val="22"/>
    </w:rPr>
  </w:style>
  <w:style w:type="character" w:customStyle="1" w:styleId="UponorDateandPlaceZchn">
    <w:name w:val="Uponor Date and Place Zchn"/>
    <w:basedOn w:val="SublineZchn"/>
    <w:link w:val="UponorDateandPlace"/>
    <w:rsid w:val="004B502B"/>
    <w:rPr>
      <w:rFonts w:ascii="Arial" w:hAnsi="Arial" w:cs="Arial"/>
      <w:b/>
      <w:noProof/>
      <w:sz w:val="16"/>
      <w:szCs w:val="24"/>
      <w:lang w:val="en-US" w:eastAsia="de-DE"/>
    </w:rPr>
  </w:style>
  <w:style w:type="paragraph" w:customStyle="1" w:styleId="UponorHeadSocialMedia">
    <w:name w:val="Uponor Head Social Media"/>
    <w:basedOn w:val="Standard"/>
    <w:link w:val="UponorHeadSocialMediaZchn"/>
    <w:qFormat/>
    <w:rsid w:val="00467E8D"/>
    <w:pPr>
      <w:spacing w:line="260" w:lineRule="atLeast"/>
    </w:pPr>
    <w:rPr>
      <w:b/>
      <w:color w:val="0062C8"/>
    </w:rPr>
  </w:style>
  <w:style w:type="character" w:customStyle="1" w:styleId="UponorSubheadZchn">
    <w:name w:val="Uponor Subhead Zchn"/>
    <w:basedOn w:val="SublineZchn"/>
    <w:link w:val="UponorSubhead"/>
    <w:rsid w:val="004B502B"/>
    <w:rPr>
      <w:rFonts w:ascii="Arial" w:hAnsi="Arial" w:cs="Arial"/>
      <w:b/>
      <w:color w:val="000000"/>
      <w:sz w:val="22"/>
      <w:szCs w:val="22"/>
      <w:lang w:val="en-US" w:eastAsia="de-DE"/>
    </w:rPr>
  </w:style>
  <w:style w:type="paragraph" w:customStyle="1" w:styleId="UponorCaption">
    <w:name w:val="Uponor Caption"/>
    <w:basedOn w:val="Standard"/>
    <w:link w:val="UponorCaptionZchn"/>
    <w:qFormat/>
    <w:rsid w:val="00467E8D"/>
    <w:pPr>
      <w:spacing w:line="260" w:lineRule="atLeast"/>
    </w:pPr>
    <w:rPr>
      <w:sz w:val="18"/>
      <w:szCs w:val="18"/>
    </w:rPr>
  </w:style>
  <w:style w:type="character" w:customStyle="1" w:styleId="UponorHeadSocialMediaZchn">
    <w:name w:val="Uponor Head Social Media Zchn"/>
    <w:basedOn w:val="Absatz-Standardschriftart"/>
    <w:link w:val="UponorHeadSocialMedia"/>
    <w:rsid w:val="00467E8D"/>
    <w:rPr>
      <w:rFonts w:ascii="Arial" w:hAnsi="Arial" w:cs="Arial"/>
      <w:b/>
      <w:color w:val="0062C8"/>
      <w:sz w:val="22"/>
      <w:szCs w:val="22"/>
      <w:lang w:val="en-US"/>
    </w:rPr>
  </w:style>
  <w:style w:type="paragraph" w:customStyle="1" w:styleId="UponorPressContactHead">
    <w:name w:val="Uponor Press Contact Head"/>
    <w:basedOn w:val="Standard"/>
    <w:link w:val="UponorPressContactHeadZchn"/>
    <w:qFormat/>
    <w:rsid w:val="00467E8D"/>
    <w:pPr>
      <w:shd w:val="clear" w:color="auto" w:fill="FFFFFF"/>
      <w:spacing w:line="220" w:lineRule="atLeast"/>
      <w:ind w:right="3119"/>
    </w:pPr>
    <w:rPr>
      <w:rFonts w:eastAsia="Times New Roman"/>
      <w:b/>
      <w:color w:val="000000" w:themeColor="text1"/>
      <w:sz w:val="18"/>
      <w:szCs w:val="18"/>
    </w:rPr>
  </w:style>
  <w:style w:type="character" w:customStyle="1" w:styleId="UponorCaptionZchn">
    <w:name w:val="Uponor Caption Zchn"/>
    <w:basedOn w:val="Absatz-Standardschriftart"/>
    <w:link w:val="UponorCaption"/>
    <w:rsid w:val="00467E8D"/>
    <w:rPr>
      <w:rFonts w:ascii="Arial" w:hAnsi="Arial" w:cs="Arial"/>
      <w:sz w:val="18"/>
      <w:szCs w:val="18"/>
      <w:lang w:val="en-US"/>
    </w:rPr>
  </w:style>
  <w:style w:type="paragraph" w:customStyle="1" w:styleId="UponorPressContactBoilerplate">
    <w:name w:val="Uponor Press Contact Boilerplate"/>
    <w:basedOn w:val="KeinAbsatzformat"/>
    <w:link w:val="UponorPressContactBoilerplateZchn"/>
    <w:qFormat/>
    <w:rsid w:val="00467E8D"/>
    <w:pPr>
      <w:tabs>
        <w:tab w:val="right" w:pos="2721"/>
      </w:tabs>
      <w:suppressAutoHyphens/>
      <w:spacing w:line="260" w:lineRule="atLeast"/>
    </w:pPr>
    <w:rPr>
      <w:rFonts w:ascii="Arial" w:hAnsi="Arial" w:cs="Arial"/>
      <w:bCs/>
      <w:color w:val="auto"/>
      <w:sz w:val="18"/>
      <w:szCs w:val="18"/>
      <w:lang w:val="en-US"/>
    </w:rPr>
  </w:style>
  <w:style w:type="character" w:customStyle="1" w:styleId="UponorPressContactHeadZchn">
    <w:name w:val="Uponor Press Contact Head Zchn"/>
    <w:basedOn w:val="Absatz-Standardschriftart"/>
    <w:link w:val="UponorPressContactHead"/>
    <w:rsid w:val="00467E8D"/>
    <w:rPr>
      <w:rFonts w:ascii="Arial" w:eastAsia="Times New Roman" w:hAnsi="Arial" w:cs="Arial"/>
      <w:b/>
      <w:color w:val="000000" w:themeColor="text1"/>
      <w:sz w:val="18"/>
      <w:szCs w:val="18"/>
      <w:shd w:val="clear" w:color="auto" w:fill="FFFFFF"/>
      <w:lang w:val="en-US"/>
    </w:rPr>
  </w:style>
  <w:style w:type="paragraph" w:customStyle="1" w:styleId="UponorLink">
    <w:name w:val="Uponor Link"/>
    <w:basedOn w:val="Standard"/>
    <w:link w:val="UponorLinkZchn"/>
    <w:qFormat/>
    <w:rsid w:val="00467E8D"/>
    <w:pPr>
      <w:spacing w:line="260" w:lineRule="atLeast"/>
    </w:pPr>
    <w:rPr>
      <w:color w:val="0062C8"/>
    </w:rPr>
  </w:style>
  <w:style w:type="character" w:customStyle="1" w:styleId="KeinAbsatzformatZchn">
    <w:name w:val="[Kein Absatzformat] Zchn"/>
    <w:basedOn w:val="Absatz-Standardschriftart"/>
    <w:link w:val="KeinAbsatzformat"/>
    <w:rsid w:val="00467E8D"/>
    <w:rPr>
      <w:rFonts w:ascii="MinionPro-Regular" w:eastAsia="MS Mincho" w:hAnsi="MinionPro-Regular" w:cs="MinionPro-Regular"/>
      <w:color w:val="000000"/>
      <w:sz w:val="24"/>
      <w:szCs w:val="24"/>
    </w:rPr>
  </w:style>
  <w:style w:type="character" w:customStyle="1" w:styleId="UponorPressContactBoilerplateZchn">
    <w:name w:val="Uponor Press Contact Boilerplate Zchn"/>
    <w:basedOn w:val="KeinAbsatzformatZchn"/>
    <w:link w:val="UponorPressContactBoilerplate"/>
    <w:rsid w:val="00467E8D"/>
    <w:rPr>
      <w:rFonts w:ascii="Arial" w:eastAsia="MS Mincho" w:hAnsi="Arial" w:cs="Arial"/>
      <w:bCs/>
      <w:color w:val="000000"/>
      <w:sz w:val="18"/>
      <w:szCs w:val="18"/>
      <w:lang w:val="en-US"/>
    </w:rPr>
  </w:style>
  <w:style w:type="character" w:customStyle="1" w:styleId="UponorLinkZchn">
    <w:name w:val="Uponor Link Zchn"/>
    <w:basedOn w:val="Absatz-Standardschriftart"/>
    <w:link w:val="UponorLink"/>
    <w:rsid w:val="00467E8D"/>
    <w:rPr>
      <w:rFonts w:ascii="Arial" w:hAnsi="Arial" w:cs="Arial"/>
      <w:color w:val="0062C8"/>
      <w:sz w:val="22"/>
      <w:szCs w:val="22"/>
      <w:lang w:val="en-US"/>
    </w:rPr>
  </w:style>
  <w:style w:type="character" w:customStyle="1" w:styleId="berschrift4Zchn">
    <w:name w:val="Überschrift 4 Zchn"/>
    <w:basedOn w:val="Absatz-Standardschriftart"/>
    <w:link w:val="berschrift4"/>
    <w:uiPriority w:val="9"/>
    <w:semiHidden/>
    <w:rsid w:val="00FB6F06"/>
    <w:rPr>
      <w:rFonts w:asciiTheme="majorHAnsi" w:eastAsiaTheme="majorEastAsia" w:hAnsiTheme="majorHAnsi" w:cstheme="majorBidi"/>
      <w:i/>
      <w:iCs/>
      <w:color w:val="2F5496" w:themeColor="accent1" w:themeShade="BF"/>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67497">
      <w:bodyDiv w:val="1"/>
      <w:marLeft w:val="0"/>
      <w:marRight w:val="0"/>
      <w:marTop w:val="0"/>
      <w:marBottom w:val="0"/>
      <w:divBdr>
        <w:top w:val="none" w:sz="0" w:space="0" w:color="auto"/>
        <w:left w:val="none" w:sz="0" w:space="0" w:color="auto"/>
        <w:bottom w:val="none" w:sz="0" w:space="0" w:color="auto"/>
        <w:right w:val="none" w:sz="0" w:space="0" w:color="auto"/>
      </w:divBdr>
      <w:divsChild>
        <w:div w:id="695694477">
          <w:marLeft w:val="0"/>
          <w:marRight w:val="0"/>
          <w:marTop w:val="300"/>
          <w:marBottom w:val="0"/>
          <w:divBdr>
            <w:top w:val="none" w:sz="0" w:space="0" w:color="auto"/>
            <w:left w:val="none" w:sz="0" w:space="0" w:color="auto"/>
            <w:bottom w:val="none" w:sz="0" w:space="0" w:color="auto"/>
            <w:right w:val="none" w:sz="0" w:space="0" w:color="auto"/>
          </w:divBdr>
        </w:div>
      </w:divsChild>
    </w:div>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87337800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uponor.de/planungsleitfaden" TargetMode="External"/><Relationship Id="rId18" Type="http://schemas.openxmlformats.org/officeDocument/2006/relationships/hyperlink" Target="https://www.youtube.com/c/Uponor"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webSettings" Target="webSettings.xml"/><Relationship Id="rId12" Type="http://schemas.openxmlformats.org/officeDocument/2006/relationships/hyperlink" Target="http://www.uponor.de/planungsleitfaden" TargetMode="External"/><Relationship Id="rId17" Type="http://schemas.openxmlformats.org/officeDocument/2006/relationships/hyperlink" Target="file:///\\ccraid02\CCPublic\Kunden\UPONOR\07_Projekte\2020\12_Trinkwasserkampagne\Presseinfos\03_Planungsleitfaden\www.uponor.d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uponor@cc-stuttgart.de" TargetMode="External"/><Relationship Id="rId20" Type="http://schemas.openxmlformats.org/officeDocument/2006/relationships/hyperlink" Target="https://www.linkedin.com/company/upono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file:///\\ccraid02\CCPublic\Kunden\UPONOR\07_Projekte\2020\12_Trinkwasserkampagne\Presseinfos\03_Planungsleitfaden\www.uponor.de" TargetMode="External"/><Relationship Id="rId23" Type="http://schemas.openxmlformats.org/officeDocument/2006/relationships/image" Target="media/image4.png"/><Relationship Id="rId28" Type="http://schemas.openxmlformats.org/officeDocument/2006/relationships/theme" Target="theme/theme1.xml"/><Relationship Id="rId10" Type="http://schemas.openxmlformats.org/officeDocument/2006/relationships/hyperlink" Target="http://www.uponor.de/planungsleitfaden" TargetMode="External"/><Relationship Id="rId19"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craid02\CCPublic\Kunden\UPONOR\07_Projekte\2020\12_Trinkwasserkampagne\Presseinfos\03_Planungsleitfaden\michaela.freytag@uponor.com" TargetMode="External"/><Relationship Id="rId22" Type="http://schemas.openxmlformats.org/officeDocument/2006/relationships/hyperlink" Target="https://www.facebook.com/UponorDeutschland/"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5DFA1DC9A54C24F8DCAF2C156D8BF9E" ma:contentTypeVersion="10" ma:contentTypeDescription="Create a new document." ma:contentTypeScope="" ma:versionID="f9b27f0f39be5a82ad8219f0baa86515">
  <xsd:schema xmlns:xsd="http://www.w3.org/2001/XMLSchema" xmlns:xs="http://www.w3.org/2001/XMLSchema" xmlns:p="http://schemas.microsoft.com/office/2006/metadata/properties" xmlns:ns3="3e0a144f-5725-4228-b70a-a79830014656" targetNamespace="http://schemas.microsoft.com/office/2006/metadata/properties" ma:root="true" ma:fieldsID="2edfb868cd0f3ca6152cb2139bde6a8c" ns3:_="">
    <xsd:import namespace="3e0a144f-5725-4228-b70a-a7983001465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a144f-5725-4228-b70a-a79830014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C7D80B-5BBE-4C66-A175-4B25D0680C8B}">
  <ds:schemaRefs>
    <ds:schemaRef ds:uri="http://schemas.openxmlformats.org/officeDocument/2006/bibliography"/>
  </ds:schemaRefs>
</ds:datastoreItem>
</file>

<file path=customXml/itemProps2.xml><?xml version="1.0" encoding="utf-8"?>
<ds:datastoreItem xmlns:ds="http://schemas.openxmlformats.org/officeDocument/2006/customXml" ds:itemID="{ED529657-4128-4664-B353-410F77F77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a144f-5725-4228-b70a-a798300146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2DE95D-C72C-4523-B68C-18914B5009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653</Words>
  <Characters>4770</Characters>
  <Application>Microsoft Office Word</Application>
  <DocSecurity>0</DocSecurity>
  <Lines>170</Lines>
  <Paragraphs>48</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5375</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Freytag</dc:creator>
  <cp:keywords/>
  <cp:lastModifiedBy>Susanne Mayer</cp:lastModifiedBy>
  <cp:revision>4</cp:revision>
  <cp:lastPrinted>2020-04-29T13:06:00Z</cp:lastPrinted>
  <dcterms:created xsi:type="dcterms:W3CDTF">2020-07-27T08:36:00Z</dcterms:created>
  <dcterms:modified xsi:type="dcterms:W3CDTF">2020-07-27T08:38:00Z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regine.huber@uponor.com</vt:lpwstr>
  </property>
  <property fmtid="{D5CDD505-2E9C-101B-9397-08002B2CF9AE}" pid="5" name="MSIP_Label_d98db05b-8d0f-4671-968e-683e694bb3b1_SetDate">
    <vt:lpwstr>2019-07-15T12:37:06.2767488Z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y fmtid="{D5CDD505-2E9C-101B-9397-08002B2CF9AE}" pid="10" name="ContentTypeId">
    <vt:lpwstr>0x01010085DFA1DC9A54C24F8DCAF2C156D8BF9E</vt:lpwstr>
  </property>
</Properties>
</file>