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002"/>
        <w:gridCol w:w="70"/>
      </w:tblGrid>
      <w:tr w:rsidR="00F51F10" w14:paraId="65FF0B12" w14:textId="77777777" w:rsidTr="23F83451">
        <w:trPr>
          <w:gridAfter w:val="1"/>
          <w:wAfter w:w="70" w:type="dxa"/>
          <w:trHeight w:val="794"/>
        </w:trPr>
        <w:tc>
          <w:tcPr>
            <w:tcW w:w="9002" w:type="dxa"/>
            <w:tcBorders>
              <w:top w:val="nil"/>
              <w:bottom w:val="nil"/>
            </w:tcBorders>
          </w:tcPr>
          <w:p w14:paraId="2A0391D9" w14:textId="77777777" w:rsidR="00C815CD" w:rsidRPr="00C479F9" w:rsidRDefault="001510A5" w:rsidP="006E0B5F">
            <w:pPr>
              <w:pStyle w:val="SenderAddress"/>
              <w:rPr>
                <w:rFonts w:ascii="Rockwell" w:hAnsi="Rockwell" w:cs="Arial"/>
                <w:b/>
                <w:sz w:val="36"/>
                <w:szCs w:val="20"/>
                <w:lang w:val="de-DE"/>
              </w:rPr>
            </w:pPr>
            <w:r>
              <w:rPr>
                <w:rFonts w:ascii="Rockwell" w:hAnsi="Rockwell" w:cs="Arial"/>
                <w:b/>
                <w:sz w:val="36"/>
                <w:szCs w:val="20"/>
              </w:rPr>
              <w:t xml:space="preserve">Comunicato stampa </w:t>
            </w:r>
          </w:p>
        </w:tc>
      </w:tr>
      <w:tr w:rsidR="00F51F10" w14:paraId="55D363CB" w14:textId="77777777" w:rsidTr="23F83451">
        <w:trPr>
          <w:gridAfter w:val="1"/>
          <w:wAfter w:w="70" w:type="dxa"/>
          <w:trHeight w:hRule="exact" w:val="284"/>
        </w:trPr>
        <w:tc>
          <w:tcPr>
            <w:tcW w:w="9002" w:type="dxa"/>
            <w:tcBorders>
              <w:top w:val="nil"/>
              <w:bottom w:val="nil"/>
            </w:tcBorders>
          </w:tcPr>
          <w:p w14:paraId="04589832" w14:textId="77777777" w:rsidR="00C815CD" w:rsidRPr="00C479F9" w:rsidRDefault="00C815CD" w:rsidP="006E0B5F">
            <w:pPr>
              <w:spacing w:line="240" w:lineRule="auto"/>
              <w:rPr>
                <w:rFonts w:cs="Arial"/>
                <w:sz w:val="20"/>
                <w:lang w:val="de-DE"/>
              </w:rPr>
            </w:pPr>
          </w:p>
        </w:tc>
      </w:tr>
      <w:tr w:rsidR="00F51F10" w14:paraId="39B84F2B" w14:textId="77777777" w:rsidTr="23F83451">
        <w:trPr>
          <w:gridAfter w:val="1"/>
          <w:wAfter w:w="70" w:type="dxa"/>
          <w:trHeight w:hRule="exact" w:val="284"/>
        </w:trPr>
        <w:tc>
          <w:tcPr>
            <w:tcW w:w="9002" w:type="dxa"/>
            <w:tcBorders>
              <w:top w:val="nil"/>
              <w:bottom w:val="nil"/>
            </w:tcBorders>
          </w:tcPr>
          <w:p w14:paraId="29A85457" w14:textId="1ECD92BD" w:rsidR="00C815CD" w:rsidRPr="000607E2" w:rsidRDefault="000607E2" w:rsidP="006E0B5F">
            <w:pPr>
              <w:spacing w:line="240" w:lineRule="auto"/>
              <w:rPr>
                <w:rFonts w:cs="Arial"/>
                <w:sz w:val="20"/>
                <w:lang w:val="it-CH"/>
              </w:rPr>
            </w:pPr>
            <w:r w:rsidRPr="15D8D20E">
              <w:rPr>
                <w:rFonts w:cs="Arial"/>
                <w:sz w:val="20"/>
                <w:lang w:val="it-CH"/>
              </w:rPr>
              <w:t>Francoforte sul Meno</w:t>
            </w:r>
            <w:r>
              <w:rPr>
                <w:rFonts w:cs="Arial"/>
                <w:sz w:val="20"/>
                <w:lang w:val="it-CH"/>
              </w:rPr>
              <w:t xml:space="preserve">, </w:t>
            </w:r>
            <w:r>
              <w:rPr>
                <w:rFonts w:cs="Arial"/>
                <w:sz w:val="20"/>
              </w:rPr>
              <w:t>23</w:t>
            </w:r>
            <w:r w:rsidR="00CF1480">
              <w:rPr>
                <w:rFonts w:cs="Arial"/>
                <w:sz w:val="20"/>
              </w:rPr>
              <w:t xml:space="preserve"> luglio 2025</w:t>
            </w:r>
          </w:p>
        </w:tc>
      </w:tr>
      <w:tr w:rsidR="00F51F10" w14:paraId="7624E089" w14:textId="77777777" w:rsidTr="23F83451">
        <w:trPr>
          <w:gridAfter w:val="1"/>
          <w:wAfter w:w="70" w:type="dxa"/>
          <w:trHeight w:hRule="exact" w:val="284"/>
        </w:trPr>
        <w:tc>
          <w:tcPr>
            <w:tcW w:w="9002" w:type="dxa"/>
            <w:tcBorders>
              <w:top w:val="nil"/>
              <w:bottom w:val="nil"/>
            </w:tcBorders>
          </w:tcPr>
          <w:p w14:paraId="22ECEACF" w14:textId="77777777" w:rsidR="000057E5" w:rsidRPr="000607E2" w:rsidRDefault="000057E5" w:rsidP="006E0B5F">
            <w:pPr>
              <w:spacing w:line="240" w:lineRule="auto"/>
              <w:rPr>
                <w:rFonts w:cs="Arial"/>
                <w:sz w:val="20"/>
                <w:lang w:val="it-CH"/>
              </w:rPr>
            </w:pPr>
          </w:p>
          <w:p w14:paraId="75F8CF34" w14:textId="77777777" w:rsidR="000057E5" w:rsidRPr="000607E2" w:rsidRDefault="000057E5" w:rsidP="006E0B5F">
            <w:pPr>
              <w:spacing w:line="240" w:lineRule="auto"/>
              <w:rPr>
                <w:rFonts w:cs="Arial"/>
                <w:sz w:val="20"/>
                <w:lang w:val="it-CH"/>
              </w:rPr>
            </w:pPr>
          </w:p>
          <w:p w14:paraId="6531ED15" w14:textId="77777777" w:rsidR="007E25D6" w:rsidRPr="000607E2" w:rsidRDefault="007E25D6" w:rsidP="006E0B5F">
            <w:pPr>
              <w:spacing w:line="240" w:lineRule="auto"/>
              <w:rPr>
                <w:rFonts w:cs="Arial"/>
                <w:sz w:val="20"/>
                <w:lang w:val="it-CH"/>
              </w:rPr>
            </w:pPr>
          </w:p>
          <w:p w14:paraId="47612DBF" w14:textId="77777777" w:rsidR="007E25D6" w:rsidRPr="000607E2" w:rsidRDefault="007E25D6" w:rsidP="006E0B5F">
            <w:pPr>
              <w:spacing w:line="240" w:lineRule="auto"/>
              <w:rPr>
                <w:rStyle w:val="Platzhaltertext"/>
                <w:rFonts w:cs="Arial"/>
                <w:color w:val="000000"/>
                <w:sz w:val="20"/>
                <w:lang w:val="it-CH"/>
              </w:rPr>
            </w:pPr>
          </w:p>
        </w:tc>
      </w:tr>
      <w:tr w:rsidR="00F51F10" w:rsidRPr="00620CDE" w14:paraId="68829C42" w14:textId="77777777" w:rsidTr="23F83451">
        <w:trPr>
          <w:trHeight w:val="5135"/>
        </w:trPr>
        <w:tc>
          <w:tcPr>
            <w:tcW w:w="9072" w:type="dxa"/>
            <w:gridSpan w:val="2"/>
            <w:tcBorders>
              <w:top w:val="nil"/>
              <w:bottom w:val="nil"/>
            </w:tcBorders>
          </w:tcPr>
          <w:p w14:paraId="7FC6D40A" w14:textId="77777777" w:rsidR="000057E5" w:rsidRPr="001510A5" w:rsidRDefault="000057E5" w:rsidP="006E0B5F">
            <w:pPr>
              <w:spacing w:line="240" w:lineRule="auto"/>
              <w:rPr>
                <w:rFonts w:cs="Arial"/>
                <w:b/>
                <w:bCs/>
                <w:sz w:val="20"/>
              </w:rPr>
            </w:pPr>
          </w:p>
          <w:p w14:paraId="09C16F9C" w14:textId="77777777" w:rsidR="00E86FDB" w:rsidRPr="001510A5" w:rsidRDefault="00E86FDB" w:rsidP="006E0B5F">
            <w:pPr>
              <w:spacing w:line="240" w:lineRule="auto"/>
              <w:rPr>
                <w:rFonts w:cs="Arial"/>
                <w:b/>
                <w:bCs/>
                <w:sz w:val="20"/>
              </w:rPr>
            </w:pPr>
          </w:p>
          <w:p w14:paraId="5CE35D68" w14:textId="77777777" w:rsidR="000057E5" w:rsidRPr="001510A5" w:rsidRDefault="000057E5" w:rsidP="006E0B5F">
            <w:pPr>
              <w:spacing w:line="240" w:lineRule="auto"/>
              <w:rPr>
                <w:rFonts w:cs="Arial"/>
                <w:b/>
                <w:bCs/>
                <w:sz w:val="20"/>
              </w:rPr>
            </w:pPr>
          </w:p>
          <w:p w14:paraId="19833F4B" w14:textId="77777777" w:rsidR="003B1A06" w:rsidRPr="001510A5" w:rsidRDefault="001510A5" w:rsidP="003D20D2">
            <w:pPr>
              <w:spacing w:before="120" w:line="240" w:lineRule="auto"/>
              <w:rPr>
                <w:rFonts w:cs="Arial"/>
                <w:b/>
                <w:bCs/>
                <w:sz w:val="32"/>
              </w:rPr>
            </w:pPr>
            <w:r>
              <w:rPr>
                <w:rFonts w:cs="Arial"/>
                <w:b/>
                <w:bCs/>
                <w:sz w:val="32"/>
              </w:rPr>
              <w:t>Comfort moderno tra mura storiche</w:t>
            </w:r>
          </w:p>
          <w:p w14:paraId="547003C2" w14:textId="40F86BD3" w:rsidR="009A456D" w:rsidRPr="001510A5" w:rsidRDefault="001510A5" w:rsidP="23F83451">
            <w:pPr>
              <w:spacing w:before="120" w:line="240" w:lineRule="auto"/>
              <w:rPr>
                <w:rFonts w:cs="Arial"/>
                <w:b/>
                <w:bCs/>
                <w:sz w:val="20"/>
              </w:rPr>
            </w:pPr>
            <w:r w:rsidRPr="23F83451">
              <w:rPr>
                <w:rFonts w:cs="Arial"/>
                <w:b/>
                <w:bCs/>
                <w:sz w:val="20"/>
              </w:rPr>
              <w:t xml:space="preserve">Un edificio tutelato come un monumento storico, con scale strette e </w:t>
            </w:r>
            <w:r w:rsidR="2C4EB79F" w:rsidRPr="23F83451">
              <w:rPr>
                <w:rFonts w:cs="Arial"/>
                <w:b/>
                <w:bCs/>
                <w:sz w:val="20"/>
              </w:rPr>
              <w:t xml:space="preserve">solai </w:t>
            </w:r>
            <w:r w:rsidRPr="23F83451">
              <w:rPr>
                <w:rFonts w:cs="Arial"/>
                <w:b/>
                <w:bCs/>
                <w:sz w:val="20"/>
              </w:rPr>
              <w:t>con travi in legno</w:t>
            </w:r>
            <w:r w:rsidR="724F66F6" w:rsidRPr="23F83451">
              <w:rPr>
                <w:rFonts w:cs="Arial"/>
                <w:b/>
                <w:bCs/>
                <w:sz w:val="20"/>
              </w:rPr>
              <w:t xml:space="preserve"> si sposa con</w:t>
            </w:r>
            <w:r w:rsidRPr="23F83451">
              <w:rPr>
                <w:rFonts w:cs="Arial"/>
                <w:b/>
                <w:bCs/>
                <w:sz w:val="20"/>
              </w:rPr>
              <w:t xml:space="preserve"> un moderno impianto di riscaldamento radiante? </w:t>
            </w:r>
            <w:r w:rsidR="009A456D" w:rsidRPr="23F83451">
              <w:rPr>
                <w:rFonts w:cs="Arial"/>
                <w:b/>
                <w:bCs/>
                <w:sz w:val="20"/>
              </w:rPr>
              <w:t>Ciò che potrebbe sembrare una contraddizione è diventata realtà in un appartamento storico di Amsterdam del 1915 – grazie al sistema di riscaldamento a pavimento Uponor Siccus 16</w:t>
            </w:r>
            <w:r w:rsidR="008701DF">
              <w:rPr>
                <w:rFonts w:cs="Arial"/>
                <w:b/>
                <w:bCs/>
                <w:sz w:val="20"/>
              </w:rPr>
              <w:t xml:space="preserve"> </w:t>
            </w:r>
            <w:r w:rsidR="00BF3A51">
              <w:rPr>
                <w:rFonts w:cs="Arial"/>
                <w:b/>
                <w:bCs/>
                <w:sz w:val="20"/>
              </w:rPr>
              <w:t>di GF Building Flow Solutions.</w:t>
            </w:r>
          </w:p>
          <w:p w14:paraId="2F504072" w14:textId="729D5A74" w:rsidR="009A456D" w:rsidRDefault="009A456D" w:rsidP="00A50214">
            <w:pPr>
              <w:spacing w:line="240" w:lineRule="auto"/>
              <w:rPr>
                <w:rFonts w:cs="Arial"/>
                <w:sz w:val="20"/>
              </w:rPr>
            </w:pPr>
          </w:p>
          <w:p w14:paraId="0C2034D2" w14:textId="6E164064" w:rsidR="009A456D" w:rsidRPr="009A456D" w:rsidRDefault="009A456D" w:rsidP="009A456D">
            <w:pPr>
              <w:spacing w:line="240" w:lineRule="auto"/>
              <w:rPr>
                <w:rFonts w:cs="Arial"/>
                <w:sz w:val="20"/>
              </w:rPr>
            </w:pPr>
            <w:r w:rsidRPr="009A456D">
              <w:rPr>
                <w:rFonts w:cs="Arial"/>
                <w:sz w:val="20"/>
              </w:rPr>
              <w:t xml:space="preserve">Hans Steenbeek, titolare dell’azienda </w:t>
            </w:r>
            <w:r>
              <w:rPr>
                <w:rFonts w:cs="Arial"/>
                <w:sz w:val="20"/>
              </w:rPr>
              <w:t>installatrice</w:t>
            </w:r>
            <w:r w:rsidRPr="009A456D">
              <w:rPr>
                <w:rFonts w:cs="Arial"/>
                <w:sz w:val="20"/>
              </w:rPr>
              <w:t xml:space="preserve"> A1 Montage di Barneveld, nei Paesi Bassi, è rimasto sorpreso da come</w:t>
            </w:r>
            <w:r>
              <w:rPr>
                <w:rFonts w:cs="Arial"/>
                <w:sz w:val="20"/>
              </w:rPr>
              <w:t xml:space="preserve"> la sua nuova cliente, la Sig.ra</w:t>
            </w:r>
            <w:r w:rsidRPr="009A456D">
              <w:rPr>
                <w:rFonts w:cs="Arial"/>
                <w:sz w:val="20"/>
              </w:rPr>
              <w:t xml:space="preserve"> Marinde di Amsterdam</w:t>
            </w:r>
            <w:r>
              <w:rPr>
                <w:rFonts w:cs="Arial"/>
                <w:sz w:val="20"/>
              </w:rPr>
              <w:t>,</w:t>
            </w:r>
            <w:r w:rsidRPr="009A456D">
              <w:rPr>
                <w:rFonts w:cs="Arial"/>
                <w:sz w:val="20"/>
              </w:rPr>
              <w:t xml:space="preserve"> lo abbia trovato</w:t>
            </w:r>
            <w:r>
              <w:rPr>
                <w:rFonts w:cs="Arial"/>
                <w:sz w:val="20"/>
              </w:rPr>
              <w:t xml:space="preserve"> e contattato</w:t>
            </w:r>
            <w:r w:rsidRPr="009A456D">
              <w:rPr>
                <w:rFonts w:cs="Arial"/>
                <w:sz w:val="20"/>
              </w:rPr>
              <w:t xml:space="preserve">: non tramite </w:t>
            </w:r>
            <w:r>
              <w:rPr>
                <w:rFonts w:cs="Arial"/>
                <w:sz w:val="20"/>
              </w:rPr>
              <w:t>i tradizionali canali</w:t>
            </w:r>
            <w:r w:rsidRPr="009A456D">
              <w:rPr>
                <w:rFonts w:cs="Arial"/>
                <w:sz w:val="20"/>
              </w:rPr>
              <w:t>, ma grazie a una ricerca effettuata con l’intelligenza artificiale.</w:t>
            </w:r>
          </w:p>
          <w:p w14:paraId="2C6B2DFC" w14:textId="56935B94" w:rsidR="009A456D" w:rsidRPr="001510A5" w:rsidRDefault="009A456D" w:rsidP="23F83451">
            <w:pPr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Il prompt</w:t>
            </w:r>
            <w:r w:rsidRPr="009A456D">
              <w:rPr>
                <w:rFonts w:cs="Arial"/>
                <w:sz w:val="20"/>
              </w:rPr>
              <w:t xml:space="preserve">? </w:t>
            </w:r>
            <w:r>
              <w:rPr>
                <w:rFonts w:cs="Arial"/>
                <w:sz w:val="20"/>
              </w:rPr>
              <w:t>La ricerca di u</w:t>
            </w:r>
            <w:r w:rsidRPr="009A456D">
              <w:rPr>
                <w:rFonts w:cs="Arial"/>
                <w:sz w:val="20"/>
              </w:rPr>
              <w:t xml:space="preserve">n sistema di riscaldamento a pavimento </w:t>
            </w:r>
            <w:r>
              <w:rPr>
                <w:rFonts w:cs="Arial"/>
                <w:sz w:val="20"/>
              </w:rPr>
              <w:t>radiante</w:t>
            </w:r>
            <w:r w:rsidRPr="009A456D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con un pannello di soli</w:t>
            </w:r>
            <w:r w:rsidRPr="009A456D">
              <w:rPr>
                <w:rFonts w:cs="Arial"/>
                <w:sz w:val="20"/>
              </w:rPr>
              <w:t xml:space="preserve"> 20 mm</w:t>
            </w:r>
            <w:r>
              <w:rPr>
                <w:rFonts w:cs="Arial"/>
                <w:sz w:val="20"/>
              </w:rPr>
              <w:t xml:space="preserve"> di spessore</w:t>
            </w:r>
            <w:r w:rsidRPr="009A456D">
              <w:rPr>
                <w:rFonts w:cs="Arial"/>
                <w:sz w:val="20"/>
              </w:rPr>
              <w:t xml:space="preserve">, </w:t>
            </w:r>
            <w:r>
              <w:rPr>
                <w:rFonts w:cs="Arial"/>
                <w:sz w:val="20"/>
              </w:rPr>
              <w:t xml:space="preserve">con la possibilità di </w:t>
            </w:r>
            <w:r w:rsidRPr="009A456D">
              <w:rPr>
                <w:rFonts w:cs="Arial"/>
                <w:sz w:val="20"/>
              </w:rPr>
              <w:t>posa diretta delle piastrelle.</w:t>
            </w:r>
            <w:r w:rsidR="00FE61D5">
              <w:rPr>
                <w:rFonts w:cs="Arial"/>
                <w:sz w:val="20"/>
              </w:rPr>
              <w:t xml:space="preserve"> </w:t>
            </w:r>
            <w:r w:rsidRPr="23F83451">
              <w:rPr>
                <w:rFonts w:cs="Arial"/>
                <w:sz w:val="20"/>
              </w:rPr>
              <w:t xml:space="preserve">Il risultato? Uponor Siccus 16 – e l’indicazione di un’azienda di installatrice nell’area di Amsterdam. In brevissimo tempo, il sistema era installato nella cucina di Marinde, perfettamente allineato con il pavimento in legno </w:t>
            </w:r>
            <w:r w:rsidR="74FB62EA" w:rsidRPr="23F83451">
              <w:rPr>
                <w:rFonts w:cs="Arial"/>
                <w:sz w:val="20"/>
              </w:rPr>
              <w:t>adiacente avente</w:t>
            </w:r>
            <w:r w:rsidRPr="23F83451">
              <w:rPr>
                <w:rFonts w:cs="Arial"/>
                <w:sz w:val="20"/>
              </w:rPr>
              <w:t xml:space="preserve"> uno spessore di 35 mm. È stata la prima installazione di questo sistema a secco di  A1 Montage , </w:t>
            </w:r>
            <w:r w:rsidR="4D8ECE9D" w:rsidRPr="23F83451">
              <w:rPr>
                <w:rFonts w:cs="Arial"/>
                <w:sz w:val="20"/>
              </w:rPr>
              <w:t xml:space="preserve"> </w:t>
            </w:r>
            <w:r w:rsidRPr="23F83451">
              <w:rPr>
                <w:rFonts w:cs="Arial"/>
                <w:sz w:val="20"/>
              </w:rPr>
              <w:t>fornito da Nathan partner di GF Building Flow Solutions nel Benelux.</w:t>
            </w:r>
          </w:p>
          <w:p w14:paraId="5988616C" w14:textId="77777777" w:rsidR="003B1A06" w:rsidRPr="001510A5" w:rsidRDefault="003B1A06" w:rsidP="00A50214">
            <w:pPr>
              <w:spacing w:line="240" w:lineRule="auto"/>
              <w:rPr>
                <w:rFonts w:cs="Arial"/>
                <w:sz w:val="20"/>
              </w:rPr>
            </w:pPr>
          </w:p>
          <w:p w14:paraId="600E46BF" w14:textId="77777777" w:rsidR="00A50214" w:rsidRPr="001510A5" w:rsidRDefault="001510A5" w:rsidP="00A50214">
            <w:pPr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Ingombri minimi, massime prestazioni</w:t>
            </w:r>
          </w:p>
          <w:p w14:paraId="1EBCF76A" w14:textId="6E2D2A15" w:rsidR="00A50214" w:rsidRDefault="001510A5" w:rsidP="23F83451">
            <w:pPr>
              <w:spacing w:line="240" w:lineRule="auto"/>
              <w:rPr>
                <w:rFonts w:cs="Arial"/>
                <w:sz w:val="20"/>
              </w:rPr>
            </w:pPr>
            <w:r w:rsidRPr="23F83451">
              <w:rPr>
                <w:rFonts w:cs="Arial"/>
                <w:sz w:val="20"/>
              </w:rPr>
              <w:t xml:space="preserve">L'appartamento, costruito nel 1915, si trova al secondo piano di un edificio storico di cinque piani </w:t>
            </w:r>
            <w:r w:rsidR="00D112BE" w:rsidRPr="23F83451">
              <w:rPr>
                <w:rFonts w:cs="Arial"/>
                <w:sz w:val="20"/>
              </w:rPr>
              <w:t xml:space="preserve">affacciato </w:t>
            </w:r>
            <w:r w:rsidRPr="23F83451">
              <w:rPr>
                <w:rFonts w:cs="Arial"/>
                <w:sz w:val="20"/>
              </w:rPr>
              <w:t xml:space="preserve">sul canale Plantage Muidergracht. La cucina doveva essere </w:t>
            </w:r>
            <w:r w:rsidR="00613913" w:rsidRPr="23F83451">
              <w:rPr>
                <w:rFonts w:cs="Arial"/>
                <w:sz w:val="20"/>
              </w:rPr>
              <w:t>ristrutturata e il vecchio radiatore rimosso.</w:t>
            </w:r>
            <w:r w:rsidR="00A404A1" w:rsidRPr="23F83451">
              <w:rPr>
                <w:rFonts w:cs="Arial"/>
                <w:sz w:val="20"/>
              </w:rPr>
              <w:t xml:space="preserve"> </w:t>
            </w:r>
            <w:r w:rsidRPr="23F83451">
              <w:rPr>
                <w:rFonts w:cs="Arial"/>
                <w:sz w:val="20"/>
              </w:rPr>
              <w:t xml:space="preserve">La sfida: solo 20 mm di spazio tra il massetto e le piastrelle. Ed è qui che Uponor Siccus 16 </w:t>
            </w:r>
            <w:r w:rsidR="00FF1A51" w:rsidRPr="23F83451">
              <w:rPr>
                <w:rFonts w:cs="Arial"/>
                <w:sz w:val="20"/>
              </w:rPr>
              <w:t>mostra tutti</w:t>
            </w:r>
            <w:r w:rsidR="003F3D3F" w:rsidRPr="23F83451">
              <w:rPr>
                <w:rFonts w:cs="Arial"/>
                <w:sz w:val="20"/>
              </w:rPr>
              <w:t xml:space="preserve"> i suoi</w:t>
            </w:r>
            <w:r w:rsidRPr="23F83451">
              <w:rPr>
                <w:rFonts w:cs="Arial"/>
                <w:sz w:val="20"/>
              </w:rPr>
              <w:t xml:space="preserve"> punti di forza. Il pannello è spesso solo 20 mm, </w:t>
            </w:r>
            <w:r w:rsidR="003F3D3F" w:rsidRPr="23F83451">
              <w:rPr>
                <w:rFonts w:cs="Arial"/>
                <w:sz w:val="20"/>
              </w:rPr>
              <w:t xml:space="preserve">è </w:t>
            </w:r>
            <w:r w:rsidRPr="23F83451">
              <w:rPr>
                <w:rFonts w:cs="Arial"/>
                <w:sz w:val="20"/>
              </w:rPr>
              <w:t>ultraleggero, include l'isolamento</w:t>
            </w:r>
            <w:r w:rsidR="003F3D3F" w:rsidRPr="23F83451">
              <w:rPr>
                <w:rFonts w:cs="Arial"/>
                <w:sz w:val="20"/>
              </w:rPr>
              <w:t xml:space="preserve"> </w:t>
            </w:r>
            <w:r w:rsidR="00867611" w:rsidRPr="23F83451">
              <w:rPr>
                <w:rFonts w:cs="Arial"/>
                <w:sz w:val="20"/>
              </w:rPr>
              <w:t>termico</w:t>
            </w:r>
            <w:r w:rsidRPr="23F83451">
              <w:rPr>
                <w:rFonts w:cs="Arial"/>
                <w:sz w:val="20"/>
              </w:rPr>
              <w:t xml:space="preserve"> e </w:t>
            </w:r>
            <w:r w:rsidR="00137ADC" w:rsidRPr="23F83451">
              <w:rPr>
                <w:rFonts w:cs="Arial"/>
                <w:sz w:val="20"/>
              </w:rPr>
              <w:t xml:space="preserve">le piastrelle possono essere posate direttamente sulla sua </w:t>
            </w:r>
            <w:r w:rsidR="00FF1A51" w:rsidRPr="23F83451">
              <w:rPr>
                <w:rFonts w:cs="Arial"/>
                <w:sz w:val="20"/>
              </w:rPr>
              <w:t>superficie grazie</w:t>
            </w:r>
            <w:r w:rsidRPr="23F83451">
              <w:rPr>
                <w:rFonts w:cs="Arial"/>
                <w:sz w:val="20"/>
              </w:rPr>
              <w:t xml:space="preserve"> alla sua elevata resistenza alla compressione. </w:t>
            </w:r>
          </w:p>
          <w:p w14:paraId="0E9D2CAA" w14:textId="77777777" w:rsidR="00FF1A51" w:rsidRDefault="00FF1A51" w:rsidP="23F83451">
            <w:pPr>
              <w:spacing w:line="240" w:lineRule="auto"/>
              <w:rPr>
                <w:rFonts w:cs="Arial"/>
                <w:sz w:val="20"/>
              </w:rPr>
            </w:pPr>
          </w:p>
          <w:p w14:paraId="208B43CC" w14:textId="78396560" w:rsidR="00A50214" w:rsidRPr="001510A5" w:rsidRDefault="001510A5" w:rsidP="00A50214">
            <w:pPr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Ristrutturazione pulita e </w:t>
            </w:r>
            <w:r w:rsidR="00DC6403">
              <w:rPr>
                <w:rFonts w:cs="Arial"/>
                <w:b/>
                <w:bCs/>
                <w:sz w:val="20"/>
              </w:rPr>
              <w:t>semplice</w:t>
            </w:r>
          </w:p>
          <w:p w14:paraId="19B4BB88" w14:textId="1F193065" w:rsidR="00A50214" w:rsidRDefault="001510A5" w:rsidP="23F83451">
            <w:pPr>
              <w:spacing w:line="240" w:lineRule="auto"/>
              <w:rPr>
                <w:rFonts w:cs="Arial"/>
                <w:sz w:val="20"/>
              </w:rPr>
            </w:pPr>
            <w:r w:rsidRPr="23F83451">
              <w:rPr>
                <w:rFonts w:cs="Arial"/>
                <w:sz w:val="20"/>
              </w:rPr>
              <w:t xml:space="preserve">"Questo </w:t>
            </w:r>
            <w:r w:rsidR="00FF1A51" w:rsidRPr="23F83451">
              <w:rPr>
                <w:rFonts w:cs="Arial"/>
                <w:sz w:val="20"/>
              </w:rPr>
              <w:t>sistema è</w:t>
            </w:r>
            <w:r w:rsidRPr="23F83451">
              <w:rPr>
                <w:rFonts w:cs="Arial"/>
                <w:sz w:val="20"/>
              </w:rPr>
              <w:t xml:space="preserve"> perfetto per i progetti di ristrutturazione", </w:t>
            </w:r>
            <w:r w:rsidR="000305C9" w:rsidRPr="23F83451">
              <w:rPr>
                <w:rFonts w:cs="Arial"/>
                <w:sz w:val="20"/>
              </w:rPr>
              <w:t xml:space="preserve">afferma </w:t>
            </w:r>
            <w:r w:rsidRPr="23F83451">
              <w:rPr>
                <w:rFonts w:cs="Arial"/>
                <w:sz w:val="20"/>
              </w:rPr>
              <w:t xml:space="preserve">Hans Steenbeek. "Si installa rapidamente e non richiede massetto </w:t>
            </w:r>
            <w:r w:rsidR="00FF1A51" w:rsidRPr="23F83451">
              <w:rPr>
                <w:rFonts w:cs="Arial"/>
                <w:sz w:val="20"/>
              </w:rPr>
              <w:t>umido, i</w:t>
            </w:r>
            <w:r w:rsidRPr="23F83451">
              <w:rPr>
                <w:rFonts w:cs="Arial"/>
                <w:sz w:val="20"/>
              </w:rPr>
              <w:t xml:space="preserve"> </w:t>
            </w:r>
            <w:r w:rsidR="2A221E6C" w:rsidRPr="23F83451">
              <w:rPr>
                <w:rFonts w:cs="Arial"/>
                <w:sz w:val="20"/>
              </w:rPr>
              <w:t xml:space="preserve">macchinari pesanti </w:t>
            </w:r>
            <w:r w:rsidRPr="23F83451">
              <w:rPr>
                <w:rFonts w:cs="Arial"/>
                <w:sz w:val="20"/>
              </w:rPr>
              <w:t xml:space="preserve">o rumorosi lavori di fresatura. I nostri installatori possono posarlo direttamente sul pavimento esistente, anche su </w:t>
            </w:r>
            <w:r w:rsidR="4E69C0EB" w:rsidRPr="23F83451">
              <w:rPr>
                <w:rFonts w:cs="Arial"/>
                <w:sz w:val="20"/>
              </w:rPr>
              <w:t xml:space="preserve">solai </w:t>
            </w:r>
            <w:r w:rsidRPr="23F83451">
              <w:rPr>
                <w:rFonts w:cs="Arial"/>
                <w:sz w:val="20"/>
              </w:rPr>
              <w:t xml:space="preserve">con travi in legno. La superficie in alluminio </w:t>
            </w:r>
            <w:r w:rsidR="007E7333" w:rsidRPr="23F83451">
              <w:rPr>
                <w:rFonts w:cs="Arial"/>
                <w:sz w:val="20"/>
              </w:rPr>
              <w:t xml:space="preserve">garantisce </w:t>
            </w:r>
            <w:r w:rsidRPr="23F83451">
              <w:rPr>
                <w:rFonts w:cs="Arial"/>
                <w:sz w:val="20"/>
              </w:rPr>
              <w:t xml:space="preserve">una distribuzione uniforme del calore e </w:t>
            </w:r>
            <w:r w:rsidR="233B5F10" w:rsidRPr="23F83451">
              <w:rPr>
                <w:rFonts w:cs="Arial"/>
                <w:sz w:val="20"/>
              </w:rPr>
              <w:t>le tubazioni</w:t>
            </w:r>
            <w:r w:rsidRPr="23F83451">
              <w:rPr>
                <w:rFonts w:cs="Arial"/>
                <w:sz w:val="20"/>
              </w:rPr>
              <w:t xml:space="preserve"> sono posizionat</w:t>
            </w:r>
            <w:r w:rsidR="2D91B1C2" w:rsidRPr="23F83451">
              <w:rPr>
                <w:rFonts w:cs="Arial"/>
                <w:sz w:val="20"/>
              </w:rPr>
              <w:t>e</w:t>
            </w:r>
            <w:r w:rsidRPr="23F83451">
              <w:rPr>
                <w:rFonts w:cs="Arial"/>
                <w:sz w:val="20"/>
              </w:rPr>
              <w:t xml:space="preserve"> appena sotto </w:t>
            </w:r>
            <w:r w:rsidR="00383904" w:rsidRPr="23F83451">
              <w:rPr>
                <w:rFonts w:cs="Arial"/>
                <w:sz w:val="20"/>
              </w:rPr>
              <w:t xml:space="preserve">il rivestimento permettendo in tal modo </w:t>
            </w:r>
            <w:r w:rsidR="00461FBD" w:rsidRPr="23F83451">
              <w:rPr>
                <w:rFonts w:cs="Arial"/>
                <w:sz w:val="20"/>
              </w:rPr>
              <w:t>una rapida diffusione del calore</w:t>
            </w:r>
            <w:r w:rsidR="00FF1A51">
              <w:rPr>
                <w:rFonts w:cs="Arial"/>
                <w:sz w:val="20"/>
              </w:rPr>
              <w:t xml:space="preserve">. </w:t>
            </w:r>
            <w:r w:rsidR="008701DF">
              <w:rPr>
                <w:rFonts w:cs="Arial"/>
                <w:sz w:val="20"/>
              </w:rPr>
              <w:t xml:space="preserve">Uponor </w:t>
            </w:r>
            <w:r w:rsidRPr="23F83451">
              <w:rPr>
                <w:rFonts w:cs="Arial"/>
                <w:sz w:val="20"/>
              </w:rPr>
              <w:t xml:space="preserve">Siccus 16 può essere collegato sia a pompe di calore che </w:t>
            </w:r>
            <w:r w:rsidR="00E649E4" w:rsidRPr="23F83451">
              <w:rPr>
                <w:rFonts w:cs="Arial"/>
                <w:sz w:val="20"/>
              </w:rPr>
              <w:t xml:space="preserve">generatori di </w:t>
            </w:r>
            <w:r w:rsidR="00FF1A51" w:rsidRPr="23F83451">
              <w:rPr>
                <w:rFonts w:cs="Arial"/>
                <w:sz w:val="20"/>
              </w:rPr>
              <w:t>calore tradizionali</w:t>
            </w:r>
            <w:r w:rsidRPr="23F83451">
              <w:rPr>
                <w:rFonts w:cs="Arial"/>
                <w:sz w:val="20"/>
              </w:rPr>
              <w:t>.</w:t>
            </w:r>
          </w:p>
          <w:p w14:paraId="458B22C1" w14:textId="77777777" w:rsidR="003B1A06" w:rsidRPr="001510A5" w:rsidRDefault="003B1A06" w:rsidP="00A50214">
            <w:pPr>
              <w:spacing w:line="240" w:lineRule="auto"/>
              <w:rPr>
                <w:rFonts w:cs="Arial"/>
                <w:sz w:val="20"/>
              </w:rPr>
            </w:pPr>
          </w:p>
          <w:p w14:paraId="05C1117F" w14:textId="4E956CF7" w:rsidR="00A50214" w:rsidRPr="001510A5" w:rsidRDefault="001510A5" w:rsidP="00A50214">
            <w:pPr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Una soluzione intelligente per edifici </w:t>
            </w:r>
            <w:r w:rsidR="00FF1A51">
              <w:rPr>
                <w:rFonts w:cs="Arial"/>
                <w:b/>
                <w:bCs/>
                <w:sz w:val="20"/>
              </w:rPr>
              <w:t>storici e</w:t>
            </w:r>
            <w:r>
              <w:rPr>
                <w:rFonts w:cs="Arial"/>
                <w:b/>
                <w:bCs/>
                <w:sz w:val="20"/>
              </w:rPr>
              <w:t xml:space="preserve"> installatori</w:t>
            </w:r>
          </w:p>
          <w:p w14:paraId="39B0FEB7" w14:textId="0514474D" w:rsidR="007C35DC" w:rsidRDefault="001510A5" w:rsidP="23F83451">
            <w:pPr>
              <w:spacing w:line="240" w:lineRule="auto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sz w:val="20"/>
              </w:rPr>
              <w:t>Un altro grande vantaggio è il peso ridotto del</w:t>
            </w:r>
            <w:r w:rsidR="001B2439">
              <w:rPr>
                <w:rFonts w:cs="Arial"/>
                <w:sz w:val="20"/>
              </w:rPr>
              <w:t xml:space="preserve"> sistema</w:t>
            </w:r>
            <w:r>
              <w:rPr>
                <w:rFonts w:cs="Arial"/>
                <w:sz w:val="20"/>
              </w:rPr>
              <w:t>.</w:t>
            </w:r>
            <w:r w:rsidR="008B7448" w:rsidRPr="008B4B8D">
              <w:rPr>
                <w:rFonts w:cs="Arial"/>
                <w:sz w:val="20"/>
              </w:rPr>
              <w:t xml:space="preserve"> “Soprattutto negli edifici più vecchi, con scale ripide e strette, questo rappresenta un vero punto di forza,” sottolinea Steenbeek. “I pannelli sono leggeri e facili da trasportare – e non ci sono polveri da fresatura né detriti da cantiere.”</w:t>
            </w:r>
            <w:r w:rsidR="006874C1">
              <w:rPr>
                <w:rFonts w:cs="Arial"/>
                <w:b/>
                <w:bCs/>
                <w:sz w:val="20"/>
              </w:rPr>
              <w:t xml:space="preserve"> </w:t>
            </w:r>
          </w:p>
          <w:p w14:paraId="6B96633A" w14:textId="77777777" w:rsidR="007C35DC" w:rsidRDefault="007C35DC" w:rsidP="23F83451">
            <w:pPr>
              <w:spacing w:line="240" w:lineRule="auto"/>
              <w:rPr>
                <w:rFonts w:cs="Arial"/>
                <w:b/>
                <w:bCs/>
                <w:sz w:val="20"/>
              </w:rPr>
            </w:pPr>
          </w:p>
          <w:p w14:paraId="40824AA8" w14:textId="77777777" w:rsidR="00FE61D5" w:rsidRDefault="00082131" w:rsidP="23F83451">
            <w:pPr>
              <w:spacing w:line="240" w:lineRule="auto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Non resta che traslocare e sentirsi già a casa</w:t>
            </w:r>
          </w:p>
          <w:p w14:paraId="427E7FFD" w14:textId="6176E439" w:rsidR="00D96FF8" w:rsidRDefault="001510A5" w:rsidP="23F83451">
            <w:pPr>
              <w:spacing w:line="240" w:lineRule="auto"/>
              <w:rPr>
                <w:rFonts w:cs="Arial"/>
                <w:sz w:val="20"/>
              </w:rPr>
            </w:pPr>
            <w:r w:rsidRPr="23F83451">
              <w:rPr>
                <w:rFonts w:cs="Arial"/>
                <w:sz w:val="20"/>
              </w:rPr>
              <w:t xml:space="preserve">Nel frattempo, Marinde e il suo compagno Rens si sono trasferiti con il loro cane Juca e sono molto </w:t>
            </w:r>
            <w:r w:rsidR="00525742" w:rsidRPr="23F83451">
              <w:rPr>
                <w:rFonts w:cs="Arial"/>
                <w:sz w:val="20"/>
              </w:rPr>
              <w:t xml:space="preserve">soddisfatti </w:t>
            </w:r>
            <w:r w:rsidRPr="23F83451">
              <w:rPr>
                <w:rFonts w:cs="Arial"/>
                <w:sz w:val="20"/>
              </w:rPr>
              <w:t>del risultato. "</w:t>
            </w:r>
            <w:r w:rsidR="00525742" w:rsidRPr="23F83451">
              <w:rPr>
                <w:rFonts w:cs="Arial"/>
                <w:sz w:val="20"/>
              </w:rPr>
              <w:t xml:space="preserve">L’impianto di </w:t>
            </w:r>
            <w:r w:rsidRPr="23F83451">
              <w:rPr>
                <w:rFonts w:cs="Arial"/>
                <w:sz w:val="20"/>
              </w:rPr>
              <w:t xml:space="preserve">riscaldamento funziona benissimo e le nuove piastrelle si abbinano perfettamente al nostro pavimento in legno", </w:t>
            </w:r>
            <w:r w:rsidR="00D62B13" w:rsidRPr="23F83451">
              <w:rPr>
                <w:rFonts w:cs="Arial"/>
                <w:sz w:val="20"/>
              </w:rPr>
              <w:t xml:space="preserve">racconta </w:t>
            </w:r>
            <w:r w:rsidRPr="23F83451">
              <w:rPr>
                <w:rFonts w:cs="Arial"/>
                <w:sz w:val="20"/>
              </w:rPr>
              <w:t xml:space="preserve">Marinde. </w:t>
            </w:r>
            <w:r w:rsidR="00D96FF8" w:rsidRPr="23F83451">
              <w:rPr>
                <w:rFonts w:cs="Arial"/>
                <w:sz w:val="20"/>
              </w:rPr>
              <w:t xml:space="preserve">Poiché l’appartamento si trova in una zona urbana vincolata, </w:t>
            </w:r>
            <w:r w:rsidR="005971D6" w:rsidRPr="23F83451">
              <w:rPr>
                <w:rFonts w:cs="Arial"/>
                <w:sz w:val="20"/>
              </w:rPr>
              <w:t xml:space="preserve">la classificazione resta in </w:t>
            </w:r>
            <w:r w:rsidR="00D96FF8" w:rsidRPr="23F83451">
              <w:rPr>
                <w:rFonts w:cs="Arial"/>
                <w:sz w:val="20"/>
              </w:rPr>
              <w:t xml:space="preserve">Classe Energetica C a causa delle normative edilizie locali, anche dopo la ristrutturazione. Ora </w:t>
            </w:r>
            <w:r w:rsidR="00AE3086" w:rsidRPr="23F83451">
              <w:rPr>
                <w:rFonts w:cs="Arial"/>
                <w:sz w:val="20"/>
              </w:rPr>
              <w:t>i proprietari</w:t>
            </w:r>
            <w:r w:rsidR="00D96FF8" w:rsidRPr="23F83451">
              <w:rPr>
                <w:rFonts w:cs="Arial"/>
                <w:sz w:val="20"/>
              </w:rPr>
              <w:t xml:space="preserve"> non ved</w:t>
            </w:r>
            <w:r w:rsidR="00AE3086" w:rsidRPr="23F83451">
              <w:rPr>
                <w:rFonts w:cs="Arial"/>
                <w:sz w:val="20"/>
              </w:rPr>
              <w:t xml:space="preserve">ono </w:t>
            </w:r>
            <w:r w:rsidR="00D96FF8" w:rsidRPr="23F83451">
              <w:rPr>
                <w:rFonts w:cs="Arial"/>
                <w:sz w:val="20"/>
              </w:rPr>
              <w:t xml:space="preserve">l’ora di vivere la loro prima estate nella </w:t>
            </w:r>
            <w:r w:rsidR="00AE3086" w:rsidRPr="23F83451">
              <w:rPr>
                <w:rFonts w:cs="Arial"/>
                <w:sz w:val="20"/>
              </w:rPr>
              <w:t xml:space="preserve">loro </w:t>
            </w:r>
            <w:r w:rsidR="00D96FF8" w:rsidRPr="23F83451">
              <w:rPr>
                <w:rFonts w:cs="Arial"/>
                <w:sz w:val="20"/>
              </w:rPr>
              <w:t xml:space="preserve">casa </w:t>
            </w:r>
            <w:r w:rsidR="003874E5" w:rsidRPr="23F83451">
              <w:rPr>
                <w:rFonts w:cs="Arial"/>
                <w:sz w:val="20"/>
              </w:rPr>
              <w:t>resa ancora più confortevole e moderna.</w:t>
            </w:r>
          </w:p>
          <w:p w14:paraId="1B5D48F4" w14:textId="77777777" w:rsidR="003B1A06" w:rsidRDefault="003B1A06" w:rsidP="00A50214">
            <w:pPr>
              <w:spacing w:line="240" w:lineRule="auto"/>
              <w:rPr>
                <w:rFonts w:cs="Arial"/>
                <w:sz w:val="20"/>
              </w:rPr>
            </w:pPr>
          </w:p>
          <w:p w14:paraId="287D3135" w14:textId="77777777" w:rsidR="00E046F2" w:rsidRDefault="00E046F2" w:rsidP="00A50214">
            <w:pPr>
              <w:spacing w:line="240" w:lineRule="auto"/>
              <w:rPr>
                <w:rFonts w:cs="Arial"/>
                <w:sz w:val="20"/>
              </w:rPr>
            </w:pPr>
          </w:p>
          <w:p w14:paraId="2B84FB85" w14:textId="77777777" w:rsidR="00596C89" w:rsidRDefault="00596C89" w:rsidP="00A50214">
            <w:pPr>
              <w:spacing w:line="240" w:lineRule="auto"/>
              <w:rPr>
                <w:rFonts w:cs="Arial"/>
                <w:sz w:val="20"/>
              </w:rPr>
            </w:pPr>
          </w:p>
          <w:p w14:paraId="68E23039" w14:textId="77777777" w:rsidR="00A350C9" w:rsidRDefault="00A350C9" w:rsidP="00A50214">
            <w:pPr>
              <w:spacing w:line="240" w:lineRule="auto"/>
              <w:rPr>
                <w:rFonts w:cs="Arial"/>
                <w:sz w:val="20"/>
              </w:rPr>
            </w:pPr>
          </w:p>
          <w:p w14:paraId="5E5CD6EB" w14:textId="77777777" w:rsidR="00620CDE" w:rsidRPr="001510A5" w:rsidRDefault="00620CDE" w:rsidP="00A50214">
            <w:pPr>
              <w:spacing w:line="240" w:lineRule="auto"/>
              <w:rPr>
                <w:rFonts w:cs="Arial"/>
                <w:sz w:val="20"/>
              </w:rPr>
            </w:pPr>
          </w:p>
          <w:p w14:paraId="64C48943" w14:textId="171742F8" w:rsidR="003B1A06" w:rsidRDefault="00A571DC" w:rsidP="00A50214">
            <w:pPr>
              <w:spacing w:line="240" w:lineRule="auto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lastRenderedPageBreak/>
              <w:t>I v</w:t>
            </w:r>
            <w:r w:rsidR="001510A5">
              <w:rPr>
                <w:rFonts w:cs="Arial"/>
                <w:b/>
                <w:bCs/>
                <w:sz w:val="20"/>
              </w:rPr>
              <w:t>antaggi di Uponor Siccus 16, l'impianto di riscaldamento a pavimento con installazione a secco</w:t>
            </w:r>
          </w:p>
          <w:p w14:paraId="381A03F0" w14:textId="77777777" w:rsidR="00D94D8C" w:rsidRPr="001510A5" w:rsidRDefault="00D94D8C" w:rsidP="00A50214">
            <w:pPr>
              <w:spacing w:line="240" w:lineRule="auto"/>
              <w:rPr>
                <w:rFonts w:cs="Arial"/>
                <w:b/>
                <w:bCs/>
                <w:sz w:val="20"/>
              </w:rPr>
            </w:pPr>
          </w:p>
          <w:p w14:paraId="62D2BA43" w14:textId="77777777" w:rsidR="003B1A06" w:rsidRPr="005526A6" w:rsidRDefault="001510A5" w:rsidP="003B1A06">
            <w:pPr>
              <w:numPr>
                <w:ilvl w:val="0"/>
                <w:numId w:val="14"/>
              </w:numPr>
              <w:spacing w:line="240" w:lineRule="auto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</w:rPr>
              <w:t>Spessore pannello: 20 mm</w:t>
            </w:r>
          </w:p>
          <w:p w14:paraId="49407DE5" w14:textId="498A7B9E" w:rsidR="003B1A06" w:rsidRPr="001510A5" w:rsidRDefault="001510A5" w:rsidP="003B1A06">
            <w:pPr>
              <w:numPr>
                <w:ilvl w:val="0"/>
                <w:numId w:val="14"/>
              </w:numPr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Altezza</w:t>
            </w:r>
            <w:r w:rsidR="00A571DC">
              <w:rPr>
                <w:rFonts w:cs="Arial"/>
                <w:sz w:val="20"/>
              </w:rPr>
              <w:t xml:space="preserve"> complessiva </w:t>
            </w:r>
            <w:r w:rsidR="00A350C9">
              <w:rPr>
                <w:rFonts w:cs="Arial"/>
                <w:sz w:val="20"/>
              </w:rPr>
              <w:t>dell’impianto:</w:t>
            </w:r>
            <w:r>
              <w:rPr>
                <w:rFonts w:cs="Arial"/>
                <w:sz w:val="20"/>
              </w:rPr>
              <w:t xml:space="preserve"> da 28 a 36 mm</w:t>
            </w:r>
          </w:p>
          <w:p w14:paraId="4A2AA710" w14:textId="21988339" w:rsidR="003B1A06" w:rsidRPr="001540C5" w:rsidRDefault="003D7440" w:rsidP="003B1A06">
            <w:pPr>
              <w:numPr>
                <w:ilvl w:val="0"/>
                <w:numId w:val="14"/>
              </w:numPr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Struttura </w:t>
            </w:r>
            <w:r w:rsidR="00A350C9">
              <w:rPr>
                <w:rFonts w:cs="Arial"/>
                <w:sz w:val="20"/>
              </w:rPr>
              <w:t>leggera:</w:t>
            </w:r>
            <w:r>
              <w:rPr>
                <w:rFonts w:cs="Arial"/>
                <w:sz w:val="20"/>
              </w:rPr>
              <w:t xml:space="preserve"> c</w:t>
            </w:r>
            <w:r w:rsidR="001510A5">
              <w:rPr>
                <w:rFonts w:cs="Arial"/>
                <w:sz w:val="20"/>
              </w:rPr>
              <w:t>irca 3 kg per metro quadro</w:t>
            </w:r>
          </w:p>
          <w:p w14:paraId="6157E7BA" w14:textId="37F7BFB9" w:rsidR="003B1A06" w:rsidRPr="001510A5" w:rsidRDefault="001510A5" w:rsidP="23F83451">
            <w:pPr>
              <w:numPr>
                <w:ilvl w:val="0"/>
                <w:numId w:val="14"/>
              </w:numPr>
              <w:spacing w:line="240" w:lineRule="auto"/>
              <w:rPr>
                <w:rFonts w:cs="Arial"/>
                <w:sz w:val="20"/>
              </w:rPr>
            </w:pPr>
            <w:r w:rsidRPr="23F83451">
              <w:rPr>
                <w:rFonts w:cs="Arial"/>
                <w:sz w:val="20"/>
              </w:rPr>
              <w:t xml:space="preserve">Può essere installato direttamente sui pavimenti esistenti, compresi </w:t>
            </w:r>
            <w:r w:rsidR="00EC0048" w:rsidRPr="23F83451">
              <w:rPr>
                <w:rFonts w:cs="Arial"/>
                <w:sz w:val="20"/>
              </w:rPr>
              <w:t xml:space="preserve">pavimenti </w:t>
            </w:r>
            <w:r w:rsidRPr="23F83451">
              <w:rPr>
                <w:rFonts w:cs="Arial"/>
                <w:sz w:val="20"/>
              </w:rPr>
              <w:t xml:space="preserve">con </w:t>
            </w:r>
            <w:r w:rsidR="3959DCBC" w:rsidRPr="23F83451">
              <w:rPr>
                <w:rFonts w:cs="Arial"/>
                <w:sz w:val="20"/>
              </w:rPr>
              <w:t xml:space="preserve">solai </w:t>
            </w:r>
            <w:r w:rsidRPr="23F83451">
              <w:rPr>
                <w:rFonts w:cs="Arial"/>
                <w:sz w:val="20"/>
              </w:rPr>
              <w:t>in legno</w:t>
            </w:r>
          </w:p>
          <w:p w14:paraId="0461BF63" w14:textId="2BE3BD7C" w:rsidR="003B1A06" w:rsidRPr="001510A5" w:rsidRDefault="001510A5" w:rsidP="003B1A06">
            <w:pPr>
              <w:numPr>
                <w:ilvl w:val="0"/>
                <w:numId w:val="14"/>
              </w:numPr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Installazione a secco,</w:t>
            </w:r>
            <w:r w:rsidR="00DF69B5">
              <w:rPr>
                <w:rFonts w:cs="Arial"/>
                <w:sz w:val="20"/>
              </w:rPr>
              <w:t xml:space="preserve"> </w:t>
            </w:r>
            <w:r w:rsidR="00A350C9">
              <w:rPr>
                <w:rFonts w:cs="Arial"/>
                <w:sz w:val="20"/>
              </w:rPr>
              <w:t xml:space="preserve">con </w:t>
            </w:r>
            <w:r w:rsidR="00A350C9">
              <w:t>pavimentazione</w:t>
            </w:r>
            <w:r w:rsidR="00DF69B5" w:rsidRPr="00DF69B5">
              <w:rPr>
                <w:rFonts w:cs="Arial"/>
                <w:sz w:val="20"/>
              </w:rPr>
              <w:t xml:space="preserve"> diretta di laminato, parquet, piastrelle o pietra naturale.</w:t>
            </w:r>
          </w:p>
          <w:p w14:paraId="34F7F343" w14:textId="00E46214" w:rsidR="003B1A06" w:rsidRPr="001510A5" w:rsidRDefault="003C7EFB" w:rsidP="23F83451">
            <w:pPr>
              <w:numPr>
                <w:ilvl w:val="0"/>
                <w:numId w:val="14"/>
              </w:numPr>
              <w:spacing w:line="240" w:lineRule="auto"/>
              <w:rPr>
                <w:rFonts w:cs="Arial"/>
                <w:sz w:val="20"/>
              </w:rPr>
            </w:pPr>
            <w:r w:rsidRPr="23F83451">
              <w:rPr>
                <w:rFonts w:cs="Arial"/>
                <w:sz w:val="20"/>
              </w:rPr>
              <w:t xml:space="preserve">Un solo operatore per la posa: </w:t>
            </w:r>
            <w:r w:rsidR="001510A5" w:rsidRPr="23F83451">
              <w:rPr>
                <w:rFonts w:cs="Arial"/>
                <w:sz w:val="20"/>
              </w:rPr>
              <w:t>nessun</w:t>
            </w:r>
            <w:r w:rsidR="00DF3DB8" w:rsidRPr="23F83451">
              <w:rPr>
                <w:rFonts w:cs="Arial"/>
                <w:sz w:val="20"/>
              </w:rPr>
              <w:t xml:space="preserve"> macchinario </w:t>
            </w:r>
            <w:r w:rsidR="00A350C9" w:rsidRPr="23F83451">
              <w:rPr>
                <w:rFonts w:cs="Arial"/>
                <w:sz w:val="20"/>
              </w:rPr>
              <w:t>pesante.</w:t>
            </w:r>
            <w:r w:rsidR="00382D91" w:rsidRPr="23F83451">
              <w:rPr>
                <w:rFonts w:cs="Arial"/>
                <w:sz w:val="20"/>
              </w:rPr>
              <w:t xml:space="preserve"> </w:t>
            </w:r>
          </w:p>
          <w:p w14:paraId="273C10F5" w14:textId="1AE0D148" w:rsidR="003B1A06" w:rsidRPr="001510A5" w:rsidRDefault="001510A5" w:rsidP="23F83451">
            <w:pPr>
              <w:numPr>
                <w:ilvl w:val="0"/>
                <w:numId w:val="14"/>
              </w:numPr>
              <w:spacing w:line="240" w:lineRule="auto"/>
              <w:rPr>
                <w:rFonts w:cs="Arial"/>
                <w:sz w:val="20"/>
              </w:rPr>
            </w:pPr>
            <w:r w:rsidRPr="23F83451">
              <w:rPr>
                <w:rFonts w:cs="Arial"/>
                <w:sz w:val="20"/>
              </w:rPr>
              <w:t xml:space="preserve">Elevata </w:t>
            </w:r>
            <w:r w:rsidR="00A350C9" w:rsidRPr="23F83451">
              <w:rPr>
                <w:rFonts w:cs="Arial"/>
                <w:sz w:val="20"/>
              </w:rPr>
              <w:t>resa termica</w:t>
            </w:r>
            <w:r w:rsidRPr="23F83451">
              <w:rPr>
                <w:rFonts w:cs="Arial"/>
                <w:sz w:val="20"/>
              </w:rPr>
              <w:t xml:space="preserve"> con </w:t>
            </w:r>
            <w:r w:rsidR="00382D91" w:rsidRPr="23F83451">
              <w:rPr>
                <w:rFonts w:cs="Arial"/>
                <w:sz w:val="20"/>
              </w:rPr>
              <w:t xml:space="preserve">interasse </w:t>
            </w:r>
            <w:r w:rsidR="51775923" w:rsidRPr="23F83451">
              <w:rPr>
                <w:rFonts w:cs="Arial"/>
                <w:sz w:val="20"/>
              </w:rPr>
              <w:t xml:space="preserve">tra le </w:t>
            </w:r>
            <w:r w:rsidR="00382D91" w:rsidRPr="23F83451">
              <w:rPr>
                <w:rFonts w:cs="Arial"/>
                <w:sz w:val="20"/>
              </w:rPr>
              <w:t xml:space="preserve">tubazioni </w:t>
            </w:r>
            <w:r w:rsidR="34761BD4" w:rsidRPr="23F83451">
              <w:rPr>
                <w:rFonts w:cs="Arial"/>
                <w:sz w:val="20"/>
              </w:rPr>
              <w:t xml:space="preserve">pari a </w:t>
            </w:r>
            <w:r w:rsidR="00382D91" w:rsidRPr="23F83451">
              <w:rPr>
                <w:rFonts w:cs="Arial"/>
                <w:sz w:val="20"/>
              </w:rPr>
              <w:t xml:space="preserve"> </w:t>
            </w:r>
            <w:r w:rsidRPr="23F83451">
              <w:rPr>
                <w:rFonts w:cs="Arial"/>
                <w:sz w:val="20"/>
              </w:rPr>
              <w:t xml:space="preserve"> 150 mm</w:t>
            </w:r>
          </w:p>
          <w:p w14:paraId="6900A442" w14:textId="39D3C84A" w:rsidR="003B1A06" w:rsidRPr="001510A5" w:rsidRDefault="00312978" w:rsidP="003B1A06">
            <w:pPr>
              <w:numPr>
                <w:ilvl w:val="0"/>
                <w:numId w:val="14"/>
              </w:numPr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</w:t>
            </w:r>
            <w:r w:rsidRPr="00312978">
              <w:rPr>
                <w:rFonts w:cs="Arial"/>
                <w:sz w:val="20"/>
              </w:rPr>
              <w:t>trato in alluminio di distribuzione del calore</w:t>
            </w:r>
            <w:r>
              <w:rPr>
                <w:rFonts w:cs="Arial"/>
                <w:sz w:val="20"/>
              </w:rPr>
              <w:t xml:space="preserve"> </w:t>
            </w:r>
            <w:r w:rsidR="00002983">
              <w:rPr>
                <w:rFonts w:cs="Arial"/>
                <w:sz w:val="20"/>
              </w:rPr>
              <w:t xml:space="preserve">sulla superficie dei pannelli </w:t>
            </w:r>
            <w:r>
              <w:rPr>
                <w:rFonts w:cs="Arial"/>
                <w:sz w:val="20"/>
              </w:rPr>
              <w:t xml:space="preserve">che </w:t>
            </w:r>
            <w:r w:rsidRPr="00312978">
              <w:rPr>
                <w:rFonts w:cs="Arial"/>
                <w:sz w:val="20"/>
              </w:rPr>
              <w:t>garant</w:t>
            </w:r>
            <w:r>
              <w:rPr>
                <w:rFonts w:cs="Arial"/>
                <w:sz w:val="20"/>
              </w:rPr>
              <w:t>isce</w:t>
            </w:r>
            <w:r w:rsidRPr="00312978">
              <w:rPr>
                <w:rFonts w:cs="Arial"/>
                <w:sz w:val="20"/>
              </w:rPr>
              <w:t xml:space="preserve"> un riscaldamento uniforme </w:t>
            </w:r>
            <w:r w:rsidR="004869CB">
              <w:rPr>
                <w:rFonts w:cs="Arial"/>
                <w:sz w:val="20"/>
              </w:rPr>
              <w:t xml:space="preserve">Rapidi tempi di risposta </w:t>
            </w:r>
          </w:p>
          <w:p w14:paraId="58AA5C87" w14:textId="2EE7B694" w:rsidR="003B1A06" w:rsidRPr="003D7440" w:rsidRDefault="39F99490" w:rsidP="23F83451">
            <w:pPr>
              <w:numPr>
                <w:ilvl w:val="0"/>
                <w:numId w:val="14"/>
              </w:numPr>
              <w:spacing w:line="240" w:lineRule="auto"/>
              <w:rPr>
                <w:rFonts w:cs="Arial"/>
                <w:sz w:val="20"/>
              </w:rPr>
            </w:pPr>
            <w:r w:rsidRPr="23F83451">
              <w:rPr>
                <w:rFonts w:cs="Arial"/>
                <w:sz w:val="20"/>
              </w:rPr>
              <w:t xml:space="preserve">Possibilità di </w:t>
            </w:r>
            <w:r w:rsidR="6BDF6D37" w:rsidRPr="23F83451">
              <w:rPr>
                <w:rFonts w:cs="Arial"/>
                <w:sz w:val="20"/>
              </w:rPr>
              <w:t>c</w:t>
            </w:r>
            <w:r w:rsidR="00436938" w:rsidRPr="23F83451">
              <w:rPr>
                <w:rFonts w:cs="Arial"/>
                <w:sz w:val="20"/>
              </w:rPr>
              <w:t>o</w:t>
            </w:r>
            <w:r w:rsidR="003D7440" w:rsidRPr="23F83451">
              <w:rPr>
                <w:rFonts w:cs="Arial"/>
                <w:sz w:val="20"/>
              </w:rPr>
              <w:t>nnessioni co</w:t>
            </w:r>
            <w:r w:rsidR="003D7440" w:rsidRPr="001540C5">
              <w:rPr>
                <w:rFonts w:cs="Arial"/>
                <w:sz w:val="20"/>
              </w:rPr>
              <w:t>n il</w:t>
            </w:r>
            <w:r w:rsidR="003D7440" w:rsidRPr="23F83451">
              <w:rPr>
                <w:rFonts w:cs="Arial"/>
                <w:sz w:val="20"/>
              </w:rPr>
              <w:t xml:space="preserve"> sistema</w:t>
            </w:r>
            <w:r w:rsidR="001510A5" w:rsidRPr="23F83451">
              <w:rPr>
                <w:rFonts w:cs="Arial"/>
                <w:sz w:val="20"/>
              </w:rPr>
              <w:t xml:space="preserve"> Uponor Quick &amp; Easy</w:t>
            </w:r>
          </w:p>
          <w:p w14:paraId="1AAC9E1B" w14:textId="77777777" w:rsidR="003B1A06" w:rsidRPr="001510A5" w:rsidRDefault="001510A5" w:rsidP="003B1A06">
            <w:pPr>
              <w:numPr>
                <w:ilvl w:val="0"/>
                <w:numId w:val="14"/>
              </w:numPr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Qualità e servizio Uponor collaudati e testati</w:t>
            </w:r>
          </w:p>
          <w:p w14:paraId="6B3A3D56" w14:textId="77777777" w:rsidR="006564B8" w:rsidRDefault="006564B8" w:rsidP="006564B8">
            <w:pPr>
              <w:spacing w:line="240" w:lineRule="auto"/>
              <w:rPr>
                <w:rFonts w:cs="Arial"/>
                <w:sz w:val="20"/>
              </w:rPr>
            </w:pPr>
          </w:p>
          <w:p w14:paraId="2FAE6FF0" w14:textId="77777777" w:rsidR="003A1C07" w:rsidRPr="001510A5" w:rsidRDefault="003A1C07" w:rsidP="006564B8">
            <w:pPr>
              <w:spacing w:line="240" w:lineRule="auto"/>
              <w:rPr>
                <w:rFonts w:cs="Arial"/>
                <w:sz w:val="20"/>
              </w:rPr>
            </w:pPr>
          </w:p>
          <w:p w14:paraId="497CA1D0" w14:textId="77777777" w:rsidR="003A1C07" w:rsidRPr="00BB0F52" w:rsidRDefault="003A1C07" w:rsidP="003A1C07">
            <w:pPr>
              <w:spacing w:line="240" w:lineRule="auto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fr-FR"/>
              </w:rPr>
              <w:t>Media contact:</w:t>
            </w:r>
          </w:p>
          <w:p w14:paraId="4D58949C" w14:textId="77777777" w:rsidR="003A1C07" w:rsidRPr="00BB0F52" w:rsidRDefault="003A1C07" w:rsidP="003A1C07">
            <w:pPr>
              <w:spacing w:line="240" w:lineRule="auto"/>
              <w:rPr>
                <w:sz w:val="20"/>
                <w:lang w:val="en-US"/>
              </w:rPr>
            </w:pPr>
            <w:r>
              <w:rPr>
                <w:sz w:val="20"/>
                <w:lang w:val="fr-FR"/>
              </w:rPr>
              <w:t>Beatrix Pfundstein</w:t>
            </w:r>
          </w:p>
          <w:p w14:paraId="5A49FBAA" w14:textId="77777777" w:rsidR="003A1C07" w:rsidRPr="00BB0F52" w:rsidRDefault="003A1C07" w:rsidP="003A1C07">
            <w:pPr>
              <w:spacing w:line="240" w:lineRule="auto"/>
              <w:rPr>
                <w:sz w:val="20"/>
                <w:lang w:val="en-US"/>
              </w:rPr>
            </w:pPr>
            <w:r>
              <w:rPr>
                <w:sz w:val="20"/>
                <w:lang w:val="fr-FR"/>
              </w:rPr>
              <w:t xml:space="preserve">Manager Global PR &amp; Communications </w:t>
            </w:r>
          </w:p>
          <w:p w14:paraId="63487E2D" w14:textId="77777777" w:rsidR="003A1C07" w:rsidRPr="00BB0F52" w:rsidRDefault="003A1C07" w:rsidP="003A1C07">
            <w:pPr>
              <w:spacing w:line="24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GF Building Flow Solutions</w:t>
            </w:r>
          </w:p>
          <w:p w14:paraId="6F1D60E2" w14:textId="77777777" w:rsidR="003A1C07" w:rsidRPr="00BB0F52" w:rsidRDefault="003A1C07" w:rsidP="003A1C07">
            <w:pPr>
              <w:spacing w:line="240" w:lineRule="auto"/>
              <w:rPr>
                <w:sz w:val="20"/>
                <w:lang w:val="en-US"/>
              </w:rPr>
            </w:pPr>
            <w:hyperlink r:id="rId11" w:history="1">
              <w:r w:rsidRPr="001155D2">
                <w:rPr>
                  <w:rStyle w:val="Hyperlink"/>
                  <w:rFonts w:eastAsia="Arial"/>
                  <w:sz w:val="20"/>
                  <w:lang w:val="en-US"/>
                </w:rPr>
                <w:t>beatrix.pfundstein@georgfischer.com</w:t>
              </w:r>
            </w:hyperlink>
          </w:p>
          <w:p w14:paraId="551AA474" w14:textId="77777777" w:rsidR="003A1C07" w:rsidRPr="001540C5" w:rsidRDefault="003A1C07" w:rsidP="003A1C07">
            <w:pPr>
              <w:spacing w:line="240" w:lineRule="auto"/>
              <w:rPr>
                <w:sz w:val="20"/>
              </w:rPr>
            </w:pPr>
            <w:r w:rsidRPr="001540C5">
              <w:rPr>
                <w:sz w:val="20"/>
              </w:rPr>
              <w:t>+49 (0)69 795386015</w:t>
            </w:r>
          </w:p>
          <w:p w14:paraId="515EA11A" w14:textId="77777777" w:rsidR="003A1C07" w:rsidRDefault="003A1C07" w:rsidP="003A1C07">
            <w:pPr>
              <w:pStyle w:val="Corpo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lang w:val="it-CH"/>
              </w:rPr>
            </w:pPr>
          </w:p>
          <w:p w14:paraId="4025DB57" w14:textId="77777777" w:rsidR="003A1C07" w:rsidRPr="00BB0F52" w:rsidRDefault="003A1C07" w:rsidP="003A1C07">
            <w:pPr>
              <w:pStyle w:val="Corpo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lang w:val="it-CH"/>
              </w:rPr>
            </w:pPr>
          </w:p>
          <w:p w14:paraId="36573039" w14:textId="77777777" w:rsidR="003A1C07" w:rsidRDefault="003A1C07" w:rsidP="003A1C07">
            <w:pPr>
              <w:spacing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GF Building Flow Solutions </w:t>
            </w:r>
          </w:p>
          <w:p w14:paraId="0F037B87" w14:textId="7130E358" w:rsidR="00620CDE" w:rsidRPr="008701DF" w:rsidRDefault="003A1C07" w:rsidP="003A1C07">
            <w:pPr>
              <w:spacing w:line="240" w:lineRule="auto"/>
              <w:rPr>
                <w:sz w:val="15"/>
                <w:szCs w:val="15"/>
                <w:lang w:val="it-CH"/>
              </w:rPr>
            </w:pPr>
            <w:r>
              <w:rPr>
                <w:sz w:val="15"/>
                <w:szCs w:val="15"/>
              </w:rPr>
              <w:t>Con il settore delle costruzioni responsabile di una parte significativa delle emissioni globali di CO</w:t>
            </w:r>
            <w:r>
              <w:rPr>
                <w:sz w:val="15"/>
                <w:szCs w:val="15"/>
                <w:vertAlign w:val="subscript"/>
              </w:rPr>
              <w:t>2</w:t>
            </w:r>
            <w:r>
              <w:rPr>
                <w:sz w:val="15"/>
                <w:szCs w:val="15"/>
              </w:rPr>
              <w:t xml:space="preserve"> e una popolazione in crescita, la missione di GF Building Flow Solutions è affrontare le sfide del nostro tempo: la crescente domanda di edifici efficienti dal punto di vista energetico e accessibili, abitazioni accoglienti e sicure, oltre all’accesso ad acqua potabile pulita e sicura. GF Building Flow Solutions è Leading with Water, per liberare il grande potenziale dell’acqua come risorsa per migliorare gli edifici, per facilitare il progresso e permettere ai nostri clienti di essere più produttivi e sostenibili, garantendo comfort, salute ed efficienza. Combinando il meglio dei marchi leader del settore, GF, Uponor e JRG e la qualità affidabile svizzera, finlandese e tedesca, sotto un unico brand, i clienti possono accedere alla più ampia piattaforma tecnologica per ogni tipo di applicazione, con soddisfazione e prestazioni. Il portfolio comprende soluzioni sicure per la fornitura e il controllo di acqua calda e fredda, sistemi di scarico con riduzione acustica e sistemi di riscaldamento e raffrescamento energeticamente efficienti. </w:t>
            </w:r>
            <w:r w:rsidR="00563B93" w:rsidRPr="00563B93">
              <w:rPr>
                <w:sz w:val="15"/>
                <w:szCs w:val="15"/>
              </w:rPr>
              <w:t>GF Building Flow Solutions è una divisione di GF.</w:t>
            </w:r>
          </w:p>
          <w:p w14:paraId="475F12A8" w14:textId="41C072DE" w:rsidR="00A50214" w:rsidRPr="008701DF" w:rsidRDefault="003A1C07" w:rsidP="003A1C07">
            <w:pPr>
              <w:spacing w:line="240" w:lineRule="auto"/>
              <w:rPr>
                <w:rFonts w:cs="Arial"/>
                <w:color w:val="A4343A"/>
                <w:sz w:val="20"/>
                <w:lang w:val="it-CH"/>
              </w:rPr>
            </w:pPr>
            <w:r w:rsidRPr="008701DF">
              <w:rPr>
                <w:sz w:val="15"/>
                <w:szCs w:val="15"/>
                <w:lang w:val="it-CH"/>
              </w:rPr>
              <w:t>#ExcellenceInFlow</w:t>
            </w:r>
            <w:r w:rsidRPr="008701DF">
              <w:rPr>
                <w:sz w:val="15"/>
                <w:szCs w:val="15"/>
                <w:lang w:val="it-CH"/>
              </w:rPr>
              <w:br/>
            </w:r>
            <w:hyperlink r:id="rId12" w:history="1">
              <w:r w:rsidRPr="008701DF">
                <w:rPr>
                  <w:rStyle w:val="Hyperlink1"/>
                  <w:lang w:val="it-CH"/>
                </w:rPr>
                <w:t>www.georgfischer.com</w:t>
              </w:r>
            </w:hyperlink>
            <w:r w:rsidRPr="008701DF">
              <w:rPr>
                <w:sz w:val="15"/>
                <w:szCs w:val="15"/>
                <w:u w:val="single"/>
                <w:lang w:val="it-CH"/>
              </w:rPr>
              <w:br/>
            </w:r>
            <w:hyperlink r:id="rId13" w:history="1">
              <w:r w:rsidRPr="008701DF">
                <w:rPr>
                  <w:rStyle w:val="Hyperlink1"/>
                  <w:lang w:val="it-CH"/>
                </w:rPr>
                <w:t>www.uponor.com</w:t>
              </w:r>
            </w:hyperlink>
          </w:p>
          <w:p w14:paraId="255B8329" w14:textId="77777777" w:rsidR="003D20D2" w:rsidRPr="008701DF" w:rsidRDefault="003D20D2" w:rsidP="00FB0CC1">
            <w:pPr>
              <w:spacing w:line="240" w:lineRule="auto"/>
              <w:rPr>
                <w:rFonts w:cs="Arial"/>
                <w:sz w:val="20"/>
                <w:lang w:val="it-CH"/>
              </w:rPr>
            </w:pPr>
          </w:p>
          <w:p w14:paraId="42C3845A" w14:textId="77777777" w:rsidR="003B1A06" w:rsidRPr="001510A5" w:rsidRDefault="001510A5" w:rsidP="003B1A06">
            <w:pPr>
              <w:spacing w:line="240" w:lineRule="auto"/>
              <w:rPr>
                <w:rFonts w:cs="Arial"/>
                <w:b/>
                <w:color w:val="000000"/>
                <w:sz w:val="20"/>
              </w:rPr>
            </w:pPr>
            <w:r>
              <w:rPr>
                <w:rFonts w:cs="Arial"/>
                <w:b/>
                <w:color w:val="000000"/>
                <w:sz w:val="20"/>
              </w:rPr>
              <w:t>Immagini</w:t>
            </w:r>
          </w:p>
          <w:p w14:paraId="61B93CF8" w14:textId="4AE834F1" w:rsidR="003B1A06" w:rsidRPr="001510A5" w:rsidRDefault="001510A5" w:rsidP="003B1A06">
            <w:pPr>
              <w:spacing w:line="240" w:lineRule="auto"/>
              <w:rPr>
                <w:rFonts w:cs="Arial"/>
                <w:b/>
                <w:color w:val="000000"/>
                <w:sz w:val="20"/>
              </w:rPr>
            </w:pPr>
            <w:r>
              <w:rPr>
                <w:rFonts w:cs="Arial"/>
                <w:b/>
                <w:color w:val="000000"/>
                <w:sz w:val="20"/>
              </w:rPr>
              <w:t>Ristampa gratuita //</w:t>
            </w:r>
            <w:r w:rsidR="00C207D6">
              <w:rPr>
                <w:rFonts w:cs="Arial"/>
                <w:b/>
                <w:color w:val="000000"/>
                <w:sz w:val="20"/>
              </w:rPr>
              <w:t xml:space="preserve">si prega </w:t>
            </w:r>
            <w:r w:rsidR="00A350C9">
              <w:rPr>
                <w:rFonts w:cs="Arial"/>
                <w:b/>
                <w:color w:val="000000"/>
                <w:sz w:val="20"/>
              </w:rPr>
              <w:t>di tenere</w:t>
            </w:r>
            <w:r>
              <w:rPr>
                <w:rFonts w:cs="Arial"/>
                <w:b/>
                <w:color w:val="000000"/>
                <w:sz w:val="20"/>
              </w:rPr>
              <w:t xml:space="preserve"> presente le informazioni sul copyright //</w:t>
            </w:r>
          </w:p>
          <w:p w14:paraId="1A64F2DA" w14:textId="0948F6FD" w:rsidR="003B1A06" w:rsidRDefault="00C207D6" w:rsidP="003B1A06">
            <w:pPr>
              <w:spacing w:line="240" w:lineRule="auto"/>
              <w:rPr>
                <w:rFonts w:cs="Arial"/>
                <w:b/>
                <w:color w:val="000000"/>
                <w:sz w:val="20"/>
              </w:rPr>
            </w:pPr>
            <w:r>
              <w:rPr>
                <w:rFonts w:cs="Arial"/>
                <w:b/>
                <w:color w:val="000000"/>
                <w:sz w:val="20"/>
              </w:rPr>
              <w:t xml:space="preserve">Si prega di fornire </w:t>
            </w:r>
            <w:r w:rsidR="001510A5">
              <w:rPr>
                <w:rFonts w:cs="Arial"/>
                <w:b/>
                <w:color w:val="000000"/>
                <w:sz w:val="20"/>
              </w:rPr>
              <w:t>fornire una copia della rivista o un link alla pubblicazione online</w:t>
            </w:r>
          </w:p>
          <w:p w14:paraId="1627D087" w14:textId="05C0D377" w:rsidR="00400425" w:rsidRPr="001510A5" w:rsidRDefault="00400425" w:rsidP="00400425">
            <w:pPr>
              <w:spacing w:line="240" w:lineRule="auto"/>
              <w:rPr>
                <w:rFonts w:cs="Arial"/>
                <w:b/>
                <w:color w:val="000000"/>
                <w:sz w:val="20"/>
              </w:rPr>
            </w:pPr>
          </w:p>
          <w:p w14:paraId="2DC5593B" w14:textId="77777777" w:rsidR="008E3109" w:rsidRPr="001510A5" w:rsidRDefault="008E3109" w:rsidP="00FB0CC1">
            <w:pPr>
              <w:spacing w:line="240" w:lineRule="auto"/>
              <w:rPr>
                <w:rFonts w:cs="Arial"/>
                <w:sz w:val="20"/>
              </w:rPr>
            </w:pPr>
          </w:p>
          <w:tbl>
            <w:tblPr>
              <w:tblStyle w:val="Tabellenraster"/>
              <w:tblW w:w="893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06"/>
              <w:gridCol w:w="4825"/>
            </w:tblGrid>
            <w:tr w:rsidR="00F51F10" w14:paraId="0168C32E" w14:textId="77777777" w:rsidTr="0089772B">
              <w:tc>
                <w:tcPr>
                  <w:tcW w:w="4106" w:type="dxa"/>
                  <w:vAlign w:val="center"/>
                </w:tcPr>
                <w:p w14:paraId="06FD0394" w14:textId="77777777" w:rsidR="003D20D2" w:rsidRPr="001510A5" w:rsidRDefault="003D20D2" w:rsidP="003D20D2">
                  <w:pPr>
                    <w:spacing w:line="260" w:lineRule="atLeast"/>
                    <w:rPr>
                      <w:rFonts w:cs="Arial"/>
                      <w:sz w:val="18"/>
                      <w:szCs w:val="18"/>
                    </w:rPr>
                  </w:pPr>
                </w:p>
                <w:p w14:paraId="337F01C2" w14:textId="77777777" w:rsidR="003D20D2" w:rsidRPr="001B42AB" w:rsidRDefault="001510A5" w:rsidP="003D20D2">
                  <w:pPr>
                    <w:spacing w:line="260" w:lineRule="atLeast"/>
                    <w:rPr>
                      <w:rFonts w:cs="Arial"/>
                      <w:sz w:val="18"/>
                      <w:szCs w:val="18"/>
                      <w:lang w:val="en-US"/>
                    </w:rPr>
                  </w:pPr>
                  <w:r>
                    <w:rPr>
                      <w:rFonts w:cs="Arial"/>
                      <w:noProof/>
                      <w:sz w:val="18"/>
                      <w:szCs w:val="18"/>
                    </w:rPr>
                    <w:drawing>
                      <wp:inline distT="0" distB="0" distL="0" distR="0" wp14:anchorId="25575303" wp14:editId="7A51411E">
                        <wp:extent cx="2378710" cy="1783715"/>
                        <wp:effectExtent l="0" t="0" r="2540" b="6985"/>
                        <wp:docPr id="1081820657" name="Grafik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3005393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78710" cy="17837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25" w:type="dxa"/>
                  <w:vAlign w:val="center"/>
                </w:tcPr>
                <w:p w14:paraId="0BC0143D" w14:textId="77777777" w:rsidR="002A08EC" w:rsidRDefault="001510A5" w:rsidP="002A08EC">
                  <w:pPr>
                    <w:pStyle w:val="UponorCaption"/>
                    <w:spacing w:line="240" w:lineRule="auto"/>
                  </w:pPr>
                  <w:r w:rsidRPr="003A7868">
                    <w:rPr>
                      <w:b/>
                    </w:rPr>
                    <w:t>GF_Amsterdam_Pic 1.jpg</w:t>
                  </w:r>
                  <w:r>
                    <w:br/>
                  </w:r>
                  <w:r w:rsidR="002A08EC">
                    <w:t>Plantage Muidergracht è sia un canale che una strada situata nello storico quartiere Plantage di Amsterdam.</w:t>
                  </w:r>
                </w:p>
                <w:p w14:paraId="62D52A9F" w14:textId="77777777" w:rsidR="002A08EC" w:rsidRDefault="002A08EC" w:rsidP="002A08EC">
                  <w:pPr>
                    <w:pStyle w:val="UponorCaption"/>
                    <w:spacing w:line="240" w:lineRule="auto"/>
                  </w:pPr>
                </w:p>
                <w:p w14:paraId="22FBC3AB" w14:textId="77777777" w:rsidR="001B42AB" w:rsidRPr="00C4540D" w:rsidRDefault="001510A5" w:rsidP="001B42AB">
                  <w:pPr>
                    <w:pStyle w:val="UponorCaption"/>
                    <w:spacing w:line="240" w:lineRule="auto"/>
                  </w:pPr>
                  <w:r>
                    <w:br/>
                  </w:r>
                  <w:r>
                    <w:rPr>
                      <w:b/>
                      <w:bCs/>
                    </w:rPr>
                    <w:t>Crediti foto: Paul Lagro</w:t>
                  </w:r>
                </w:p>
                <w:p w14:paraId="2F8E4E90" w14:textId="77777777" w:rsidR="003D20D2" w:rsidRPr="00FF1A51" w:rsidRDefault="003D20D2" w:rsidP="003D20D2">
                  <w:pPr>
                    <w:spacing w:line="260" w:lineRule="atLeast"/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  <w:tr w:rsidR="00F51F10" w14:paraId="09DBD0DA" w14:textId="77777777" w:rsidTr="0089772B">
              <w:tc>
                <w:tcPr>
                  <w:tcW w:w="4106" w:type="dxa"/>
                  <w:vAlign w:val="center"/>
                </w:tcPr>
                <w:p w14:paraId="2B147F86" w14:textId="77777777" w:rsidR="003D20D2" w:rsidRPr="00FF1A51" w:rsidRDefault="003D20D2" w:rsidP="00791AC3">
                  <w:pPr>
                    <w:spacing w:line="240" w:lineRule="auto"/>
                    <w:rPr>
                      <w:rFonts w:cs="Arial"/>
                      <w:sz w:val="18"/>
                      <w:szCs w:val="18"/>
                    </w:rPr>
                  </w:pPr>
                </w:p>
                <w:p w14:paraId="4C6CF9EB" w14:textId="52E7A567" w:rsidR="003D20D2" w:rsidRPr="001B42AB" w:rsidRDefault="009E0479" w:rsidP="00791AC3">
                  <w:pPr>
                    <w:spacing w:line="240" w:lineRule="auto"/>
                    <w:rPr>
                      <w:rFonts w:cs="Arial"/>
                      <w:sz w:val="18"/>
                      <w:szCs w:val="18"/>
                      <w:lang w:val="en-US"/>
                    </w:rPr>
                  </w:pPr>
                  <w:r w:rsidRPr="009E0479">
                    <w:rPr>
                      <w:rFonts w:cs="Arial"/>
                      <w:noProof/>
                      <w:sz w:val="18"/>
                      <w:szCs w:val="18"/>
                      <w:lang w:val="en-US"/>
                    </w:rPr>
                    <w:drawing>
                      <wp:inline distT="0" distB="0" distL="0" distR="0" wp14:anchorId="1BC14952" wp14:editId="6B59B78F">
                        <wp:extent cx="2344903" cy="1830169"/>
                        <wp:effectExtent l="0" t="0" r="0" b="0"/>
                        <wp:docPr id="994285025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94285025" name="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50700" cy="183469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BBC813B" w14:textId="77777777" w:rsidR="003D20D2" w:rsidRPr="001B42AB" w:rsidRDefault="003D20D2" w:rsidP="00791AC3">
                  <w:pPr>
                    <w:spacing w:line="240" w:lineRule="auto"/>
                    <w:rPr>
                      <w:rFonts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4825" w:type="dxa"/>
                  <w:vAlign w:val="center"/>
                </w:tcPr>
                <w:p w14:paraId="3B53A892" w14:textId="77777777" w:rsidR="001510A5" w:rsidRDefault="001510A5" w:rsidP="001B42AB">
                  <w:pPr>
                    <w:spacing w:line="240" w:lineRule="auto"/>
                    <w:rPr>
                      <w:b/>
                      <w:sz w:val="18"/>
                      <w:szCs w:val="18"/>
                      <w:highlight w:val="magenta"/>
                    </w:rPr>
                  </w:pPr>
                </w:p>
                <w:p w14:paraId="4CCBD2AC" w14:textId="77777777" w:rsidR="001510A5" w:rsidRDefault="001510A5" w:rsidP="001B42AB">
                  <w:pPr>
                    <w:spacing w:line="240" w:lineRule="auto"/>
                    <w:rPr>
                      <w:b/>
                      <w:sz w:val="18"/>
                      <w:szCs w:val="18"/>
                      <w:highlight w:val="magenta"/>
                    </w:rPr>
                  </w:pPr>
                </w:p>
                <w:p w14:paraId="2604DA12" w14:textId="77777777" w:rsidR="001510A5" w:rsidRDefault="001510A5" w:rsidP="001B42AB">
                  <w:pPr>
                    <w:spacing w:line="240" w:lineRule="auto"/>
                    <w:rPr>
                      <w:b/>
                      <w:sz w:val="18"/>
                      <w:szCs w:val="18"/>
                      <w:highlight w:val="magenta"/>
                    </w:rPr>
                  </w:pPr>
                </w:p>
                <w:p w14:paraId="5036C458" w14:textId="77777777" w:rsidR="001510A5" w:rsidRDefault="001510A5" w:rsidP="001B42AB">
                  <w:pPr>
                    <w:spacing w:line="240" w:lineRule="auto"/>
                    <w:rPr>
                      <w:b/>
                      <w:sz w:val="18"/>
                      <w:szCs w:val="18"/>
                      <w:highlight w:val="magenta"/>
                    </w:rPr>
                  </w:pPr>
                </w:p>
                <w:p w14:paraId="7917E3EF" w14:textId="77777777" w:rsidR="001510A5" w:rsidRDefault="001510A5" w:rsidP="001B42AB">
                  <w:pPr>
                    <w:spacing w:line="240" w:lineRule="auto"/>
                    <w:rPr>
                      <w:b/>
                      <w:sz w:val="18"/>
                      <w:szCs w:val="18"/>
                      <w:highlight w:val="magenta"/>
                    </w:rPr>
                  </w:pPr>
                </w:p>
                <w:p w14:paraId="4CEBD484" w14:textId="77777777" w:rsidR="001510A5" w:rsidRDefault="001510A5" w:rsidP="001B42AB">
                  <w:pPr>
                    <w:spacing w:line="240" w:lineRule="auto"/>
                    <w:rPr>
                      <w:b/>
                      <w:sz w:val="18"/>
                      <w:szCs w:val="18"/>
                      <w:highlight w:val="magenta"/>
                    </w:rPr>
                  </w:pPr>
                </w:p>
                <w:p w14:paraId="7A850F52" w14:textId="77777777" w:rsidR="001510A5" w:rsidRDefault="001510A5" w:rsidP="001B42AB">
                  <w:pPr>
                    <w:spacing w:line="240" w:lineRule="auto"/>
                    <w:rPr>
                      <w:b/>
                      <w:sz w:val="18"/>
                      <w:szCs w:val="18"/>
                      <w:highlight w:val="magenta"/>
                    </w:rPr>
                  </w:pPr>
                </w:p>
                <w:p w14:paraId="5245DF4B" w14:textId="77777777" w:rsidR="001510A5" w:rsidRDefault="001510A5" w:rsidP="001B42AB">
                  <w:pPr>
                    <w:spacing w:line="240" w:lineRule="auto"/>
                    <w:rPr>
                      <w:b/>
                      <w:sz w:val="18"/>
                      <w:szCs w:val="18"/>
                      <w:highlight w:val="magenta"/>
                    </w:rPr>
                  </w:pPr>
                </w:p>
                <w:p w14:paraId="19658561" w14:textId="77777777" w:rsidR="001510A5" w:rsidRDefault="001510A5" w:rsidP="001B42AB">
                  <w:pPr>
                    <w:spacing w:line="240" w:lineRule="auto"/>
                    <w:rPr>
                      <w:b/>
                      <w:sz w:val="18"/>
                      <w:szCs w:val="18"/>
                      <w:highlight w:val="magenta"/>
                    </w:rPr>
                  </w:pPr>
                </w:p>
                <w:p w14:paraId="1D0F6056" w14:textId="77777777" w:rsidR="001510A5" w:rsidRDefault="001510A5" w:rsidP="001B42AB">
                  <w:pPr>
                    <w:spacing w:line="240" w:lineRule="auto"/>
                    <w:rPr>
                      <w:b/>
                      <w:sz w:val="18"/>
                      <w:szCs w:val="18"/>
                      <w:highlight w:val="magenta"/>
                    </w:rPr>
                  </w:pPr>
                </w:p>
                <w:p w14:paraId="0E33B9C8" w14:textId="77777777" w:rsidR="001510A5" w:rsidRDefault="001510A5" w:rsidP="001B42AB">
                  <w:pPr>
                    <w:spacing w:line="240" w:lineRule="auto"/>
                    <w:rPr>
                      <w:b/>
                      <w:sz w:val="18"/>
                      <w:szCs w:val="18"/>
                      <w:highlight w:val="magenta"/>
                    </w:rPr>
                  </w:pPr>
                </w:p>
                <w:p w14:paraId="59B66FED" w14:textId="71EF8E51" w:rsidR="00C4540D" w:rsidRPr="001510A5" w:rsidRDefault="001510A5" w:rsidP="001B42AB">
                  <w:pPr>
                    <w:spacing w:line="240" w:lineRule="auto"/>
                    <w:rPr>
                      <w:rFonts w:cs="Arial"/>
                      <w:sz w:val="18"/>
                      <w:szCs w:val="18"/>
                    </w:rPr>
                  </w:pPr>
                  <w:r w:rsidRPr="003A7868">
                    <w:rPr>
                      <w:b/>
                      <w:sz w:val="18"/>
                      <w:szCs w:val="18"/>
                    </w:rPr>
                    <w:t>GF_Amsterdam_Pic 2.jpg</w:t>
                  </w:r>
                  <w:r>
                    <w:br/>
                  </w:r>
                  <w:r>
                    <w:rPr>
                      <w:rFonts w:cs="Arial"/>
                      <w:sz w:val="18"/>
                      <w:szCs w:val="18"/>
                    </w:rPr>
                    <w:t>L'appartamento del 1915 si trova al secondo piano di un edificio tutelato come patrimonio storico.</w:t>
                  </w:r>
                </w:p>
                <w:p w14:paraId="46F0B97A" w14:textId="77777777" w:rsidR="001B42AB" w:rsidRPr="001B42AB" w:rsidRDefault="001510A5" w:rsidP="001B42AB">
                  <w:pPr>
                    <w:spacing w:line="240" w:lineRule="auto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t>Crediti foto: Paul Lagro</w:t>
                  </w:r>
                </w:p>
                <w:p w14:paraId="1C086A1E" w14:textId="77777777" w:rsidR="003D20D2" w:rsidRPr="001B42AB" w:rsidRDefault="003D20D2" w:rsidP="00791AC3">
                  <w:pPr>
                    <w:spacing w:line="240" w:lineRule="auto"/>
                    <w:rPr>
                      <w:rFonts w:cs="Arial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F51F10" w14:paraId="0D82E051" w14:textId="77777777" w:rsidTr="0089772B">
              <w:trPr>
                <w:trHeight w:val="2354"/>
              </w:trPr>
              <w:tc>
                <w:tcPr>
                  <w:tcW w:w="4106" w:type="dxa"/>
                  <w:vAlign w:val="center"/>
                </w:tcPr>
                <w:p w14:paraId="50E7E767" w14:textId="77777777" w:rsidR="00791AC3" w:rsidRPr="001B42AB" w:rsidRDefault="001510A5" w:rsidP="00791AC3">
                  <w:pPr>
                    <w:spacing w:line="240" w:lineRule="auto"/>
                    <w:rPr>
                      <w:rFonts w:cs="Arial"/>
                      <w:noProof/>
                      <w:sz w:val="18"/>
                      <w:szCs w:val="18"/>
                      <w:lang w:val="en-US"/>
                    </w:rPr>
                  </w:pPr>
                  <w:r>
                    <w:rPr>
                      <w:rFonts w:cs="Arial"/>
                      <w:noProof/>
                      <w:sz w:val="18"/>
                      <w:szCs w:val="18"/>
                    </w:rPr>
                    <w:drawing>
                      <wp:inline distT="0" distB="0" distL="0" distR="0" wp14:anchorId="078AC436" wp14:editId="781E5464">
                        <wp:extent cx="2378710" cy="1783715"/>
                        <wp:effectExtent l="0" t="0" r="2540" b="6985"/>
                        <wp:docPr id="2009007880" name="Grafik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52489294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78710" cy="17837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BA53AB3" w14:textId="77777777" w:rsidR="00FC5A46" w:rsidRPr="001B42AB" w:rsidRDefault="00FC5A46" w:rsidP="00791AC3">
                  <w:pPr>
                    <w:spacing w:line="240" w:lineRule="auto"/>
                    <w:rPr>
                      <w:rFonts w:cs="Arial"/>
                      <w:noProof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4825" w:type="dxa"/>
                  <w:vAlign w:val="center"/>
                </w:tcPr>
                <w:p w14:paraId="3CC9CE87" w14:textId="77777777" w:rsidR="00C4540D" w:rsidRPr="001510A5" w:rsidRDefault="001510A5" w:rsidP="001B42AB">
                  <w:pPr>
                    <w:spacing w:line="240" w:lineRule="auto"/>
                    <w:rPr>
                      <w:rFonts w:cs="Arial"/>
                      <w:sz w:val="18"/>
                      <w:szCs w:val="18"/>
                    </w:rPr>
                  </w:pPr>
                  <w:r w:rsidRPr="003A7868">
                    <w:rPr>
                      <w:b/>
                      <w:sz w:val="18"/>
                      <w:szCs w:val="18"/>
                    </w:rPr>
                    <w:t>GF_Amsterdam_Pic 3.jpg</w:t>
                  </w:r>
                  <w:r>
                    <w:br/>
                  </w:r>
                  <w:r>
                    <w:rPr>
                      <w:rFonts w:cs="Arial"/>
                      <w:sz w:val="18"/>
                      <w:szCs w:val="18"/>
                    </w:rPr>
                    <w:t>Installazione dell'impianto di riscaldamento a pavimento Uponor Siccus 16 nella cucina dell'appartamento da parte di A1 Montage.</w:t>
                  </w:r>
                </w:p>
                <w:p w14:paraId="2504E14B" w14:textId="77777777" w:rsidR="001B42AB" w:rsidRPr="001B42AB" w:rsidRDefault="001510A5" w:rsidP="001B42AB">
                  <w:pPr>
                    <w:spacing w:line="240" w:lineRule="auto"/>
                    <w:rPr>
                      <w:rFonts w:cs="Arial"/>
                      <w:b/>
                      <w:sz w:val="18"/>
                      <w:szCs w:val="18"/>
                      <w:lang w:val="en-US"/>
                    </w:rPr>
                  </w:pPr>
                  <w:r>
                    <w:br/>
                  </w:r>
                  <w:r>
                    <w:rPr>
                      <w:rFonts w:cs="Arial"/>
                      <w:b/>
                      <w:sz w:val="18"/>
                      <w:szCs w:val="18"/>
                    </w:rPr>
                    <w:t>Crediti foto: Paul Lagro</w:t>
                  </w:r>
                </w:p>
                <w:p w14:paraId="4743C254" w14:textId="77777777" w:rsidR="00791AC3" w:rsidRPr="001B42AB" w:rsidRDefault="00791AC3" w:rsidP="00791AC3">
                  <w:pPr>
                    <w:spacing w:line="240" w:lineRule="auto"/>
                    <w:rPr>
                      <w:rFonts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F51F10" w14:paraId="7825BDB1" w14:textId="77777777" w:rsidTr="0089772B">
              <w:trPr>
                <w:trHeight w:val="2354"/>
              </w:trPr>
              <w:tc>
                <w:tcPr>
                  <w:tcW w:w="4106" w:type="dxa"/>
                  <w:vAlign w:val="center"/>
                </w:tcPr>
                <w:p w14:paraId="70E4480F" w14:textId="77777777" w:rsidR="00791AC3" w:rsidRPr="001B42AB" w:rsidRDefault="001510A5" w:rsidP="00791AC3">
                  <w:pPr>
                    <w:spacing w:line="240" w:lineRule="auto"/>
                    <w:rPr>
                      <w:rFonts w:cs="Arial"/>
                      <w:noProof/>
                      <w:sz w:val="18"/>
                      <w:szCs w:val="18"/>
                      <w:lang w:val="en-US"/>
                    </w:rPr>
                  </w:pPr>
                  <w:r>
                    <w:rPr>
                      <w:rFonts w:cs="Arial"/>
                      <w:noProof/>
                      <w:sz w:val="18"/>
                      <w:szCs w:val="18"/>
                    </w:rPr>
                    <w:drawing>
                      <wp:inline distT="0" distB="0" distL="0" distR="0" wp14:anchorId="218AB75A" wp14:editId="0C7ED0D6">
                        <wp:extent cx="2381250" cy="1781175"/>
                        <wp:effectExtent l="0" t="0" r="0" b="9525"/>
                        <wp:docPr id="644815811" name="Grafik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38458349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0" cy="1781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0AD4FFA" w14:textId="77777777" w:rsidR="0089772B" w:rsidRPr="001B42AB" w:rsidRDefault="0089772B" w:rsidP="00791AC3">
                  <w:pPr>
                    <w:spacing w:line="240" w:lineRule="auto"/>
                    <w:rPr>
                      <w:rFonts w:cs="Arial"/>
                      <w:noProof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4825" w:type="dxa"/>
                  <w:vAlign w:val="center"/>
                </w:tcPr>
                <w:p w14:paraId="13E1EC49" w14:textId="42673A6C" w:rsidR="008E0A48" w:rsidRPr="001510A5" w:rsidRDefault="001510A5" w:rsidP="00791AC3">
                  <w:pPr>
                    <w:spacing w:line="240" w:lineRule="auto"/>
                    <w:rPr>
                      <w:rFonts w:cs="Arial"/>
                      <w:sz w:val="18"/>
                      <w:szCs w:val="18"/>
                    </w:rPr>
                  </w:pPr>
                  <w:r w:rsidRPr="003A7868">
                    <w:rPr>
                      <w:b/>
                      <w:sz w:val="18"/>
                      <w:szCs w:val="18"/>
                    </w:rPr>
                    <w:t>GF_Amsterdam_Pic 4.jpg</w:t>
                  </w:r>
                  <w:r>
                    <w:br/>
                  </w:r>
                  <w:r>
                    <w:rPr>
                      <w:rFonts w:cs="Arial"/>
                      <w:sz w:val="18"/>
                      <w:szCs w:val="18"/>
                    </w:rPr>
                    <w:t xml:space="preserve">Uponor Siccus 16 </w:t>
                  </w:r>
                  <w:r w:rsidR="00492A53">
                    <w:rPr>
                      <w:rFonts w:cs="Arial"/>
                      <w:sz w:val="18"/>
                      <w:szCs w:val="18"/>
                    </w:rPr>
                    <w:t>ha</w:t>
                  </w:r>
                  <w:r>
                    <w:rPr>
                      <w:rFonts w:cs="Arial"/>
                      <w:sz w:val="18"/>
                      <w:szCs w:val="18"/>
                    </w:rPr>
                    <w:t>un pannello ultrasottile con uno spessore di soli 20 mm.</w:t>
                  </w:r>
                </w:p>
                <w:p w14:paraId="5D32646A" w14:textId="77777777" w:rsidR="00C4540D" w:rsidRPr="001510A5" w:rsidRDefault="00C4540D" w:rsidP="00791AC3">
                  <w:pPr>
                    <w:spacing w:line="240" w:lineRule="auto"/>
                    <w:rPr>
                      <w:rFonts w:cs="Arial"/>
                      <w:sz w:val="18"/>
                      <w:szCs w:val="18"/>
                    </w:rPr>
                  </w:pPr>
                </w:p>
                <w:p w14:paraId="71432F2D" w14:textId="77777777" w:rsidR="001B42AB" w:rsidRPr="001B42AB" w:rsidRDefault="001510A5" w:rsidP="001B42AB">
                  <w:pPr>
                    <w:spacing w:line="240" w:lineRule="auto"/>
                    <w:rPr>
                      <w:rFonts w:cs="Arial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cs="Arial"/>
                      <w:b/>
                      <w:sz w:val="18"/>
                      <w:szCs w:val="18"/>
                    </w:rPr>
                    <w:t>Crediti foto: Paul Lagro</w:t>
                  </w:r>
                </w:p>
                <w:p w14:paraId="3975D2D3" w14:textId="77777777" w:rsidR="00791AC3" w:rsidRPr="001B42AB" w:rsidRDefault="00791AC3" w:rsidP="00791AC3">
                  <w:pPr>
                    <w:spacing w:line="240" w:lineRule="auto"/>
                    <w:rPr>
                      <w:rFonts w:cs="Arial"/>
                      <w:bCs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F51F10" w14:paraId="51110B67" w14:textId="77777777" w:rsidTr="0089772B">
              <w:trPr>
                <w:trHeight w:val="2354"/>
              </w:trPr>
              <w:tc>
                <w:tcPr>
                  <w:tcW w:w="4106" w:type="dxa"/>
                  <w:vAlign w:val="center"/>
                </w:tcPr>
                <w:p w14:paraId="5AEB35B9" w14:textId="77777777" w:rsidR="00791AC3" w:rsidRPr="001B42AB" w:rsidRDefault="001510A5" w:rsidP="00791AC3">
                  <w:pPr>
                    <w:spacing w:line="240" w:lineRule="auto"/>
                    <w:rPr>
                      <w:rFonts w:cs="Arial"/>
                      <w:noProof/>
                      <w:sz w:val="18"/>
                      <w:szCs w:val="18"/>
                      <w:lang w:val="en-US"/>
                    </w:rPr>
                  </w:pPr>
                  <w:r>
                    <w:rPr>
                      <w:rFonts w:cs="Arial"/>
                      <w:noProof/>
                      <w:sz w:val="18"/>
                      <w:szCs w:val="18"/>
                    </w:rPr>
                    <w:drawing>
                      <wp:inline distT="0" distB="0" distL="0" distR="0" wp14:anchorId="203CB754" wp14:editId="5996E292">
                        <wp:extent cx="2381250" cy="1876425"/>
                        <wp:effectExtent l="0" t="0" r="0" b="9525"/>
                        <wp:docPr id="826420124" name="Grafik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22700628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0" cy="18764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C78CEF4" w14:textId="77777777" w:rsidR="0089772B" w:rsidRPr="001B42AB" w:rsidRDefault="0089772B" w:rsidP="00791AC3">
                  <w:pPr>
                    <w:spacing w:line="240" w:lineRule="auto"/>
                    <w:rPr>
                      <w:rFonts w:cs="Arial"/>
                      <w:noProof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4825" w:type="dxa"/>
                  <w:vAlign w:val="center"/>
                </w:tcPr>
                <w:p w14:paraId="11A82AD4" w14:textId="0D391BC0" w:rsidR="00C4540D" w:rsidRPr="001510A5" w:rsidRDefault="001510A5" w:rsidP="001B42AB">
                  <w:pPr>
                    <w:spacing w:line="240" w:lineRule="auto"/>
                    <w:rPr>
                      <w:rFonts w:cs="Arial"/>
                      <w:sz w:val="18"/>
                      <w:szCs w:val="18"/>
                    </w:rPr>
                  </w:pPr>
                  <w:r w:rsidRPr="003A7868">
                    <w:rPr>
                      <w:b/>
                      <w:sz w:val="18"/>
                      <w:szCs w:val="18"/>
                    </w:rPr>
                    <w:t>GF_Amsterdam_Pic 5.jpg</w:t>
                  </w:r>
                  <w:r>
                    <w:br/>
                  </w:r>
                  <w:r>
                    <w:rPr>
                      <w:rFonts w:cs="Arial"/>
                      <w:sz w:val="18"/>
                      <w:szCs w:val="18"/>
                    </w:rPr>
                    <w:t xml:space="preserve">Un vantaggio fondamentale: i pannelli leggeri </w:t>
                  </w:r>
                  <w:r w:rsidR="00C1085A">
                    <w:rPr>
                      <w:rFonts w:cs="Arial"/>
                      <w:sz w:val="18"/>
                      <w:szCs w:val="18"/>
                    </w:rPr>
                    <w:t xml:space="preserve">permettono </w:t>
                  </w:r>
                  <w:r>
                    <w:rPr>
                      <w:rFonts w:cs="Arial"/>
                      <w:sz w:val="18"/>
                      <w:szCs w:val="18"/>
                    </w:rPr>
                    <w:t>l'installazione da parte di una sola persona.</w:t>
                  </w:r>
                </w:p>
                <w:p w14:paraId="7B7FC5BA" w14:textId="77777777" w:rsidR="001B42AB" w:rsidRPr="001B42AB" w:rsidRDefault="001510A5" w:rsidP="001B42AB">
                  <w:pPr>
                    <w:spacing w:line="240" w:lineRule="auto"/>
                    <w:rPr>
                      <w:rFonts w:cs="Arial"/>
                      <w:b/>
                      <w:sz w:val="18"/>
                      <w:szCs w:val="18"/>
                      <w:lang w:val="en-US"/>
                    </w:rPr>
                  </w:pPr>
                  <w:r>
                    <w:br/>
                  </w:r>
                  <w:r>
                    <w:rPr>
                      <w:rFonts w:cs="Arial"/>
                      <w:b/>
                      <w:sz w:val="18"/>
                      <w:szCs w:val="18"/>
                    </w:rPr>
                    <w:t>Crediti foto: Paul Lagro</w:t>
                  </w:r>
                </w:p>
                <w:p w14:paraId="6FD1720B" w14:textId="77777777" w:rsidR="00791AC3" w:rsidRPr="001B42AB" w:rsidRDefault="00791AC3" w:rsidP="00791AC3">
                  <w:pPr>
                    <w:spacing w:line="240" w:lineRule="auto"/>
                    <w:rPr>
                      <w:rFonts w:cs="Arial"/>
                      <w:bCs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F51F10" w14:paraId="055C4653" w14:textId="77777777" w:rsidTr="0089772B">
              <w:trPr>
                <w:trHeight w:val="2354"/>
              </w:trPr>
              <w:tc>
                <w:tcPr>
                  <w:tcW w:w="4106" w:type="dxa"/>
                  <w:vAlign w:val="center"/>
                </w:tcPr>
                <w:p w14:paraId="15EF4E8E" w14:textId="77777777" w:rsidR="00791AC3" w:rsidRPr="001B42AB" w:rsidRDefault="001510A5" w:rsidP="00791AC3">
                  <w:pPr>
                    <w:spacing w:line="240" w:lineRule="auto"/>
                    <w:rPr>
                      <w:rFonts w:cs="Arial"/>
                      <w:noProof/>
                      <w:sz w:val="18"/>
                      <w:szCs w:val="18"/>
                      <w:lang w:val="en-US"/>
                    </w:rPr>
                  </w:pPr>
                  <w:r>
                    <w:rPr>
                      <w:rFonts w:cs="Arial"/>
                      <w:noProof/>
                      <w:sz w:val="18"/>
                      <w:szCs w:val="18"/>
                    </w:rPr>
                    <w:drawing>
                      <wp:inline distT="0" distB="0" distL="0" distR="0" wp14:anchorId="6368EEA1" wp14:editId="5F018D4E">
                        <wp:extent cx="2381250" cy="1781175"/>
                        <wp:effectExtent l="0" t="0" r="0" b="9525"/>
                        <wp:docPr id="1804437181" name="Grafik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19570042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0" cy="1781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18A552CA" w14:textId="77777777" w:rsidR="0089772B" w:rsidRPr="001B42AB" w:rsidRDefault="0089772B" w:rsidP="00791AC3">
                  <w:pPr>
                    <w:spacing w:line="240" w:lineRule="auto"/>
                    <w:rPr>
                      <w:rFonts w:cs="Arial"/>
                      <w:noProof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4825" w:type="dxa"/>
                  <w:vAlign w:val="center"/>
                </w:tcPr>
                <w:p w14:paraId="1965C183" w14:textId="2DEB9666" w:rsidR="00C4540D" w:rsidRPr="001510A5" w:rsidRDefault="001510A5" w:rsidP="001B42AB">
                  <w:pPr>
                    <w:spacing w:line="240" w:lineRule="auto"/>
                    <w:rPr>
                      <w:rFonts w:cs="Arial"/>
                      <w:sz w:val="18"/>
                      <w:szCs w:val="18"/>
                    </w:rPr>
                  </w:pPr>
                  <w:r w:rsidRPr="003A7868">
                    <w:rPr>
                      <w:b/>
                      <w:sz w:val="18"/>
                      <w:szCs w:val="18"/>
                    </w:rPr>
                    <w:t>GF_Amsterdam_Pic 6.jpg</w:t>
                  </w:r>
                  <w:r>
                    <w:br/>
                  </w:r>
                  <w:r>
                    <w:rPr>
                      <w:rFonts w:cs="Arial"/>
                      <w:sz w:val="18"/>
                      <w:szCs w:val="18"/>
                    </w:rPr>
                    <w:t xml:space="preserve">Grazie al </w:t>
                  </w:r>
                  <w:r w:rsidR="00C23219">
                    <w:rPr>
                      <w:rFonts w:cs="Arial"/>
                      <w:sz w:val="18"/>
                      <w:szCs w:val="18"/>
                    </w:rPr>
                    <w:t>basso spessore</w:t>
                  </w:r>
                  <w:r>
                    <w:rPr>
                      <w:rFonts w:cs="Arial"/>
                      <w:sz w:val="18"/>
                      <w:szCs w:val="18"/>
                    </w:rPr>
                    <w:t xml:space="preserve">, Uponor Siccus 16 è ideale </w:t>
                  </w:r>
                  <w:r w:rsidR="00467534">
                    <w:rPr>
                      <w:rFonts w:cs="Arial"/>
                      <w:sz w:val="18"/>
                      <w:szCs w:val="18"/>
                    </w:rPr>
                    <w:t xml:space="preserve">nei progetti di ristrutturazione </w:t>
                  </w:r>
                  <w:r w:rsidR="00A350C9">
                    <w:rPr>
                      <w:rFonts w:cs="Arial"/>
                      <w:sz w:val="18"/>
                      <w:szCs w:val="18"/>
                    </w:rPr>
                    <w:t>di edifici</w:t>
                  </w:r>
                  <w:r>
                    <w:rPr>
                      <w:rFonts w:cs="Arial"/>
                      <w:sz w:val="18"/>
                      <w:szCs w:val="18"/>
                    </w:rPr>
                    <w:t xml:space="preserve"> residenziali esistenti.</w:t>
                  </w:r>
                </w:p>
                <w:p w14:paraId="6FBD85EB" w14:textId="77777777" w:rsidR="001B42AB" w:rsidRPr="001B42AB" w:rsidRDefault="001510A5" w:rsidP="001B42AB">
                  <w:pPr>
                    <w:spacing w:line="240" w:lineRule="auto"/>
                    <w:rPr>
                      <w:rFonts w:cs="Arial"/>
                      <w:b/>
                      <w:sz w:val="18"/>
                      <w:szCs w:val="18"/>
                      <w:lang w:val="en-US"/>
                    </w:rPr>
                  </w:pPr>
                  <w:r>
                    <w:br/>
                  </w:r>
                  <w:r>
                    <w:rPr>
                      <w:rFonts w:cs="Arial"/>
                      <w:b/>
                      <w:sz w:val="18"/>
                      <w:szCs w:val="18"/>
                    </w:rPr>
                    <w:t>Crediti foto: Paul Lagro</w:t>
                  </w:r>
                </w:p>
                <w:p w14:paraId="54C78593" w14:textId="77777777" w:rsidR="00791AC3" w:rsidRPr="001B42AB" w:rsidRDefault="00791AC3" w:rsidP="00791AC3">
                  <w:pPr>
                    <w:spacing w:line="240" w:lineRule="auto"/>
                    <w:rPr>
                      <w:rFonts w:cs="Arial"/>
                      <w:bCs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F51F10" w:rsidRPr="00620CDE" w14:paraId="769579B1" w14:textId="77777777" w:rsidTr="0089772B">
              <w:trPr>
                <w:trHeight w:val="2354"/>
              </w:trPr>
              <w:tc>
                <w:tcPr>
                  <w:tcW w:w="4106" w:type="dxa"/>
                  <w:vAlign w:val="center"/>
                </w:tcPr>
                <w:p w14:paraId="4002A389" w14:textId="77777777" w:rsidR="00791AC3" w:rsidRPr="001B42AB" w:rsidRDefault="001510A5" w:rsidP="00791AC3">
                  <w:pPr>
                    <w:spacing w:line="240" w:lineRule="auto"/>
                    <w:rPr>
                      <w:rFonts w:cs="Arial"/>
                      <w:noProof/>
                      <w:sz w:val="18"/>
                      <w:szCs w:val="18"/>
                      <w:lang w:val="en-US"/>
                    </w:rPr>
                  </w:pPr>
                  <w:r>
                    <w:rPr>
                      <w:rFonts w:cs="Arial"/>
                      <w:noProof/>
                      <w:sz w:val="18"/>
                      <w:szCs w:val="18"/>
                    </w:rPr>
                    <w:drawing>
                      <wp:inline distT="0" distB="0" distL="0" distR="0" wp14:anchorId="0DA5C235" wp14:editId="1F3568C8">
                        <wp:extent cx="2381250" cy="1781175"/>
                        <wp:effectExtent l="0" t="0" r="0" b="9525"/>
                        <wp:docPr id="807230805" name="Grafik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139452668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0" cy="1781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4048A040" w14:textId="77777777" w:rsidR="00FC5A46" w:rsidRPr="001B42AB" w:rsidRDefault="00FC5A46" w:rsidP="00791AC3">
                  <w:pPr>
                    <w:spacing w:line="240" w:lineRule="auto"/>
                    <w:rPr>
                      <w:rFonts w:cs="Arial"/>
                      <w:noProof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4825" w:type="dxa"/>
                  <w:vAlign w:val="center"/>
                </w:tcPr>
                <w:p w14:paraId="3D389D27" w14:textId="77777777" w:rsidR="008E0A48" w:rsidRPr="001510A5" w:rsidRDefault="001510A5" w:rsidP="00791AC3">
                  <w:pPr>
                    <w:spacing w:line="240" w:lineRule="auto"/>
                    <w:rPr>
                      <w:rFonts w:cs="Arial"/>
                      <w:sz w:val="20"/>
                    </w:rPr>
                  </w:pPr>
                  <w:r w:rsidRPr="003A7868">
                    <w:rPr>
                      <w:b/>
                      <w:sz w:val="18"/>
                      <w:szCs w:val="18"/>
                    </w:rPr>
                    <w:t>GF_Amsterdam_Pic 7.jpg</w:t>
                  </w:r>
                  <w:r>
                    <w:br/>
                  </w:r>
                  <w:r>
                    <w:rPr>
                      <w:rFonts w:cs="Arial"/>
                      <w:sz w:val="20"/>
                    </w:rPr>
                    <w:t>I tubi posizionati vicino alla superficie garantiscono un rapido trasferimento del calore.</w:t>
                  </w:r>
                </w:p>
                <w:p w14:paraId="3FF1BC35" w14:textId="77777777" w:rsidR="00C4540D" w:rsidRPr="001510A5" w:rsidRDefault="00C4540D" w:rsidP="00791AC3">
                  <w:pPr>
                    <w:spacing w:line="240" w:lineRule="auto"/>
                    <w:rPr>
                      <w:rFonts w:cs="Arial"/>
                      <w:sz w:val="20"/>
                    </w:rPr>
                  </w:pPr>
                </w:p>
                <w:p w14:paraId="37CE0B54" w14:textId="70BAC5C8" w:rsidR="00791AC3" w:rsidRPr="001B42AB" w:rsidRDefault="00620CDE" w:rsidP="00791AC3">
                  <w:pPr>
                    <w:spacing w:line="240" w:lineRule="auto"/>
                    <w:rPr>
                      <w:rFonts w:cs="Arial"/>
                      <w:bCs/>
                      <w:sz w:val="18"/>
                      <w:szCs w:val="18"/>
                      <w:lang w:val="en-US"/>
                    </w:rPr>
                  </w:pPr>
                  <w:r>
                    <w:rPr>
                      <w:rFonts w:cs="Arial"/>
                      <w:b/>
                      <w:sz w:val="18"/>
                      <w:szCs w:val="18"/>
                    </w:rPr>
                    <w:t>Crediti foto: Paul Lagro</w:t>
                  </w:r>
                </w:p>
              </w:tc>
            </w:tr>
            <w:tr w:rsidR="00F51F10" w:rsidRPr="00620CDE" w14:paraId="43B5EDEA" w14:textId="77777777" w:rsidTr="0089772B">
              <w:trPr>
                <w:trHeight w:val="2354"/>
              </w:trPr>
              <w:tc>
                <w:tcPr>
                  <w:tcW w:w="4106" w:type="dxa"/>
                  <w:vAlign w:val="center"/>
                </w:tcPr>
                <w:p w14:paraId="5F6A75E2" w14:textId="77777777" w:rsidR="00791AC3" w:rsidRPr="001B42AB" w:rsidRDefault="001510A5" w:rsidP="00791AC3">
                  <w:pPr>
                    <w:spacing w:line="240" w:lineRule="auto"/>
                    <w:rPr>
                      <w:rFonts w:cs="Arial"/>
                      <w:noProof/>
                      <w:sz w:val="18"/>
                      <w:szCs w:val="18"/>
                      <w:lang w:val="en-US"/>
                    </w:rPr>
                  </w:pPr>
                  <w:r>
                    <w:rPr>
                      <w:rFonts w:cs="Arial"/>
                      <w:noProof/>
                      <w:sz w:val="18"/>
                      <w:szCs w:val="18"/>
                    </w:rPr>
                    <w:drawing>
                      <wp:inline distT="0" distB="0" distL="0" distR="0" wp14:anchorId="55CD4FB6" wp14:editId="6BE3DA2A">
                        <wp:extent cx="2381250" cy="1781175"/>
                        <wp:effectExtent l="0" t="0" r="0" b="9525"/>
                        <wp:docPr id="1575809890" name="Grafik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7147572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0" cy="1781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25" w:type="dxa"/>
                  <w:vAlign w:val="center"/>
                </w:tcPr>
                <w:p w14:paraId="12393F3D" w14:textId="07C96CCD" w:rsidR="00C4540D" w:rsidRPr="001510A5" w:rsidRDefault="001510A5" w:rsidP="00791AC3">
                  <w:pPr>
                    <w:spacing w:line="240" w:lineRule="auto"/>
                    <w:rPr>
                      <w:rFonts w:cs="Arial"/>
                      <w:sz w:val="20"/>
                    </w:rPr>
                  </w:pPr>
                  <w:r w:rsidRPr="003A7868">
                    <w:rPr>
                      <w:b/>
                      <w:sz w:val="18"/>
                      <w:szCs w:val="18"/>
                    </w:rPr>
                    <w:t>GF_Amsterdam_Pic 8.jpg</w:t>
                  </w:r>
                  <w:r>
                    <w:br/>
                  </w:r>
                  <w:r>
                    <w:rPr>
                      <w:rFonts w:cs="Arial"/>
                      <w:sz w:val="20"/>
                    </w:rPr>
                    <w:t>Il sistema è stato installato a filo con</w:t>
                  </w:r>
                  <w:r w:rsidR="005331BE">
                    <w:rPr>
                      <w:rFonts w:cs="Arial"/>
                      <w:sz w:val="20"/>
                    </w:rPr>
                    <w:t xml:space="preserve"> il parquet </w:t>
                  </w:r>
                  <w:r w:rsidR="00440F60">
                    <w:rPr>
                      <w:rFonts w:cs="Arial"/>
                      <w:sz w:val="20"/>
                    </w:rPr>
                    <w:t xml:space="preserve">in legno </w:t>
                  </w:r>
                  <w:r w:rsidR="005331BE">
                    <w:rPr>
                      <w:rFonts w:cs="Arial"/>
                      <w:sz w:val="20"/>
                    </w:rPr>
                    <w:t xml:space="preserve">degli ambienti </w:t>
                  </w:r>
                  <w:r>
                    <w:rPr>
                      <w:rFonts w:cs="Arial"/>
                      <w:sz w:val="20"/>
                    </w:rPr>
                    <w:t>adiacenti.</w:t>
                  </w:r>
                </w:p>
                <w:p w14:paraId="393BBC5C" w14:textId="398D673E" w:rsidR="00791AC3" w:rsidRPr="001B42AB" w:rsidRDefault="001510A5" w:rsidP="00791AC3">
                  <w:pPr>
                    <w:spacing w:line="240" w:lineRule="auto"/>
                    <w:rPr>
                      <w:rFonts w:cs="Arial"/>
                      <w:bCs/>
                      <w:sz w:val="18"/>
                      <w:szCs w:val="18"/>
                      <w:lang w:val="en-US"/>
                    </w:rPr>
                  </w:pPr>
                  <w:r w:rsidRPr="008701DF">
                    <w:rPr>
                      <w:lang w:val="it-CH"/>
                    </w:rPr>
                    <w:br/>
                  </w:r>
                  <w:r w:rsidR="00620CDE">
                    <w:rPr>
                      <w:rFonts w:cs="Arial"/>
                      <w:b/>
                      <w:sz w:val="18"/>
                      <w:szCs w:val="18"/>
                    </w:rPr>
                    <w:t>Crediti foto: Paul Lagro</w:t>
                  </w:r>
                </w:p>
              </w:tc>
            </w:tr>
          </w:tbl>
          <w:p w14:paraId="3574F157" w14:textId="77777777" w:rsidR="008E3109" w:rsidRPr="001B42AB" w:rsidRDefault="008E3109" w:rsidP="00FB0CC1">
            <w:pPr>
              <w:spacing w:line="240" w:lineRule="auto"/>
              <w:rPr>
                <w:rFonts w:cs="Arial"/>
                <w:sz w:val="20"/>
                <w:lang w:val="en-US"/>
              </w:rPr>
            </w:pPr>
          </w:p>
          <w:p w14:paraId="625B6D72" w14:textId="77777777" w:rsidR="00CB1801" w:rsidRPr="001B42AB" w:rsidRDefault="00CB1801" w:rsidP="006564B8">
            <w:pPr>
              <w:autoSpaceDE w:val="0"/>
              <w:autoSpaceDN w:val="0"/>
              <w:adjustRightInd w:val="0"/>
              <w:spacing w:line="240" w:lineRule="auto"/>
              <w:rPr>
                <w:rStyle w:val="Platzhaltertext"/>
                <w:bCs/>
                <w:color w:val="auto"/>
                <w:sz w:val="15"/>
                <w:szCs w:val="15"/>
                <w:lang w:val="en-US"/>
              </w:rPr>
            </w:pPr>
          </w:p>
        </w:tc>
      </w:tr>
    </w:tbl>
    <w:p w14:paraId="75B174C1" w14:textId="77777777" w:rsidR="00C815CD" w:rsidRPr="008E0A48" w:rsidRDefault="00C815CD" w:rsidP="006E0B5F">
      <w:pPr>
        <w:spacing w:line="240" w:lineRule="auto"/>
        <w:rPr>
          <w:rFonts w:cs="Arial"/>
          <w:sz w:val="20"/>
          <w:lang w:val="en-GB"/>
        </w:rPr>
      </w:pPr>
    </w:p>
    <w:p w14:paraId="33D8F5B8" w14:textId="77777777" w:rsidR="00282550" w:rsidRPr="008E0A48" w:rsidRDefault="00282550" w:rsidP="006E0B5F">
      <w:pPr>
        <w:spacing w:line="240" w:lineRule="auto"/>
        <w:rPr>
          <w:rFonts w:cs="Arial"/>
          <w:sz w:val="20"/>
          <w:lang w:val="en-GB"/>
        </w:rPr>
      </w:pPr>
    </w:p>
    <w:sectPr w:rsidR="00282550" w:rsidRPr="008E0A48" w:rsidSect="00FF58D4">
      <w:headerReference w:type="default" r:id="rId22"/>
      <w:footerReference w:type="default" r:id="rId23"/>
      <w:headerReference w:type="first" r:id="rId24"/>
      <w:pgSz w:w="11906" w:h="16838"/>
      <w:pgMar w:top="1899" w:right="1418" w:bottom="624" w:left="1701" w:header="709" w:footer="5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57C4F" w14:textId="77777777" w:rsidR="00321EB9" w:rsidRDefault="00321EB9">
      <w:pPr>
        <w:spacing w:line="240" w:lineRule="auto"/>
      </w:pPr>
      <w:r>
        <w:separator/>
      </w:r>
    </w:p>
  </w:endnote>
  <w:endnote w:type="continuationSeparator" w:id="0">
    <w:p w14:paraId="42B91992" w14:textId="77777777" w:rsidR="00321EB9" w:rsidRDefault="00321E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-Regular">
    <w:altName w:val="Calibri"/>
    <w:charset w:val="00"/>
    <w:family w:val="swiss"/>
    <w:pitch w:val="variable"/>
    <w:sig w:usb0="8000002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B4B75" w14:textId="77777777" w:rsidR="000D62C7" w:rsidRPr="000D62C7" w:rsidRDefault="000D62C7">
    <w:pPr>
      <w:pStyle w:val="Fuzeile"/>
      <w:jc w:val="right"/>
      <w:rPr>
        <w:sz w:val="16"/>
      </w:rPr>
    </w:pPr>
  </w:p>
  <w:p w14:paraId="170AB67A" w14:textId="77777777" w:rsidR="000D62C7" w:rsidRDefault="000D62C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1338E" w14:textId="77777777" w:rsidR="00321EB9" w:rsidRDefault="00321EB9">
      <w:pPr>
        <w:spacing w:line="240" w:lineRule="auto"/>
      </w:pPr>
      <w:r>
        <w:separator/>
      </w:r>
    </w:p>
  </w:footnote>
  <w:footnote w:type="continuationSeparator" w:id="0">
    <w:p w14:paraId="4D4D102D" w14:textId="77777777" w:rsidR="00321EB9" w:rsidRDefault="00321E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249B0" w14:textId="77777777" w:rsidR="00C815CD" w:rsidRDefault="001510A5" w:rsidP="00CF0EA8">
    <w:pPr>
      <w:spacing w:after="90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8DE0DF0" wp14:editId="79C99FC1">
          <wp:simplePos x="0" y="0"/>
          <wp:positionH relativeFrom="column">
            <wp:posOffset>4453890</wp:posOffset>
          </wp:positionH>
          <wp:positionV relativeFrom="paragraph">
            <wp:posOffset>-2540</wp:posOffset>
          </wp:positionV>
          <wp:extent cx="900430" cy="288290"/>
          <wp:effectExtent l="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795419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00430" cy="288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3D822" w14:textId="77777777" w:rsidR="00F52764" w:rsidRDefault="001510A5" w:rsidP="00FB0CC1">
    <w:pPr>
      <w:pStyle w:val="Kopfzeile"/>
      <w:ind w:left="7080" w:firstLine="708"/>
    </w:pPr>
    <w:r>
      <w:rPr>
        <w:noProof/>
      </w:rPr>
      <w:drawing>
        <wp:inline distT="0" distB="0" distL="0" distR="0" wp14:anchorId="47029AC9" wp14:editId="49F8EB9C">
          <wp:extent cx="908050" cy="304800"/>
          <wp:effectExtent l="0" t="0" r="0" b="0"/>
          <wp:docPr id="4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1858290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24E79"/>
    <w:multiLevelType w:val="hybridMultilevel"/>
    <w:tmpl w:val="00AAD2B0"/>
    <w:lvl w:ilvl="0" w:tplc="C2E0C4DA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7A6024A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4F2F44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A62A65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7884DC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796BCC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95ABF5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38C083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5C9A1AD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72551F"/>
    <w:multiLevelType w:val="hybridMultilevel"/>
    <w:tmpl w:val="B13A7000"/>
    <w:lvl w:ilvl="0" w:tplc="C67899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B4804E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8E54B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86A9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9E66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966E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DCD2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7A18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DCCA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7523A"/>
    <w:multiLevelType w:val="hybridMultilevel"/>
    <w:tmpl w:val="A60CB238"/>
    <w:lvl w:ilvl="0" w:tplc="063478D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D1F652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C6AE32A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3" w:tplc="7D8A7A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0669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E24C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68D6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AAE2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B607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A25FF5"/>
    <w:multiLevelType w:val="hybridMultilevel"/>
    <w:tmpl w:val="023E66D2"/>
    <w:lvl w:ilvl="0" w:tplc="7842D9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7CE8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2A35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0A1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8437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96BC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7804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2E4F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B4CC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33900"/>
    <w:multiLevelType w:val="multilevel"/>
    <w:tmpl w:val="40AC8D1C"/>
    <w:lvl w:ilvl="0">
      <w:start w:val="1"/>
      <w:numFmt w:val="bullet"/>
      <w:pStyle w:val="Listenabsatz"/>
      <w:lvlText w:val="-"/>
      <w:lvlJc w:val="left"/>
      <w:pPr>
        <w:ind w:hanging="369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ind w:left="340" w:hanging="340"/>
      </w:pPr>
      <w:rPr>
        <w:rFonts w:ascii="Courier New" w:hAnsi="Courier New" w:hint="default"/>
      </w:rPr>
    </w:lvl>
    <w:lvl w:ilvl="2">
      <w:start w:val="1"/>
      <w:numFmt w:val="bullet"/>
      <w:lvlText w:val="-"/>
      <w:lvlJc w:val="left"/>
      <w:pPr>
        <w:ind w:left="680" w:hanging="340"/>
      </w:pPr>
      <w:rPr>
        <w:rFonts w:ascii="Courier New" w:hAnsi="Courier New" w:hint="default"/>
      </w:rPr>
    </w:lvl>
    <w:lvl w:ilvl="3">
      <w:start w:val="1"/>
      <w:numFmt w:val="bullet"/>
      <w:lvlText w:val="-"/>
      <w:lvlJc w:val="left"/>
      <w:pPr>
        <w:ind w:left="1021" w:hanging="341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361" w:hanging="340"/>
      </w:pPr>
      <w:rPr>
        <w:rFonts w:ascii="Courier New" w:hAnsi="Courier New" w:hint="default"/>
      </w:rPr>
    </w:lvl>
    <w:lvl w:ilvl="5">
      <w:start w:val="1"/>
      <w:numFmt w:val="bullet"/>
      <w:lvlText w:val="-"/>
      <w:lvlJc w:val="left"/>
      <w:pPr>
        <w:ind w:left="1701" w:hanging="340"/>
      </w:pPr>
      <w:rPr>
        <w:rFonts w:ascii="Courier New" w:hAnsi="Courier New" w:hint="default"/>
      </w:rPr>
    </w:lvl>
    <w:lvl w:ilvl="6">
      <w:start w:val="1"/>
      <w:numFmt w:val="bullet"/>
      <w:lvlText w:val="-"/>
      <w:lvlJc w:val="left"/>
      <w:pPr>
        <w:ind w:left="2041" w:hanging="340"/>
      </w:pPr>
      <w:rPr>
        <w:rFonts w:ascii="Courier New" w:hAnsi="Courier New" w:hint="default"/>
      </w:rPr>
    </w:lvl>
    <w:lvl w:ilvl="7">
      <w:start w:val="1"/>
      <w:numFmt w:val="bullet"/>
      <w:lvlText w:val="-"/>
      <w:lvlJc w:val="left"/>
      <w:pPr>
        <w:ind w:left="2381" w:hanging="340"/>
      </w:pPr>
      <w:rPr>
        <w:rFonts w:ascii="Courier New" w:hAnsi="Courier New" w:hint="default"/>
      </w:rPr>
    </w:lvl>
    <w:lvl w:ilvl="8">
      <w:start w:val="1"/>
      <w:numFmt w:val="bullet"/>
      <w:lvlText w:val="-"/>
      <w:lvlJc w:val="left"/>
      <w:pPr>
        <w:ind w:left="2722" w:hanging="341"/>
      </w:pPr>
      <w:rPr>
        <w:rFonts w:ascii="Courier New" w:hAnsi="Courier New" w:hint="default"/>
      </w:rPr>
    </w:lvl>
  </w:abstractNum>
  <w:abstractNum w:abstractNumId="5" w15:restartNumberingAfterBreak="0">
    <w:nsid w:val="336854FF"/>
    <w:multiLevelType w:val="multilevel"/>
    <w:tmpl w:val="316EC102"/>
    <w:lvl w:ilvl="0">
      <w:start w:val="1"/>
      <w:numFmt w:val="decimal"/>
      <w:lvlText w:val="%1"/>
      <w:lvlJc w:val="right"/>
      <w:pPr>
        <w:ind w:left="432" w:hanging="144"/>
      </w:pPr>
      <w:rPr>
        <w:rFonts w:cs="Times New Roman"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6" w15:restartNumberingAfterBreak="0">
    <w:nsid w:val="3CD61B79"/>
    <w:multiLevelType w:val="hybridMultilevel"/>
    <w:tmpl w:val="64C8E29C"/>
    <w:lvl w:ilvl="0" w:tplc="71D2F4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12DCC2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AE6A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7C26B6">
      <w:start w:val="1"/>
      <w:numFmt w:val="bullet"/>
      <w:lvlText w:val="-"/>
      <w:lvlJc w:val="left"/>
      <w:pPr>
        <w:ind w:left="2880" w:hanging="360"/>
      </w:pPr>
      <w:rPr>
        <w:rFonts w:ascii="Courier New" w:hAnsi="Courier New" w:hint="default"/>
      </w:rPr>
    </w:lvl>
    <w:lvl w:ilvl="4" w:tplc="63423F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D4AB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8C1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1021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3008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3C4D08"/>
    <w:multiLevelType w:val="hybridMultilevel"/>
    <w:tmpl w:val="C0C26CE2"/>
    <w:lvl w:ilvl="0" w:tplc="BE3ED46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34A1FA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058928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B247F2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A9C781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EF013D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44429B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54EF0F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248146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01062E1"/>
    <w:multiLevelType w:val="hybridMultilevel"/>
    <w:tmpl w:val="13087C9E"/>
    <w:lvl w:ilvl="0" w:tplc="BCE414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9020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727D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2E18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D62B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BC13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619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86F7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5CDB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B604DE"/>
    <w:multiLevelType w:val="multilevel"/>
    <w:tmpl w:val="B1E41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9522CA"/>
    <w:multiLevelType w:val="hybridMultilevel"/>
    <w:tmpl w:val="9BCEA2EE"/>
    <w:lvl w:ilvl="0" w:tplc="7F50AF7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35123B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9EC4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7EA2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8C3D8A">
      <w:start w:val="1"/>
      <w:numFmt w:val="bullet"/>
      <w:lvlText w:val="-"/>
      <w:lvlJc w:val="left"/>
      <w:pPr>
        <w:ind w:left="3600" w:hanging="360"/>
      </w:pPr>
      <w:rPr>
        <w:rFonts w:ascii="Courier New" w:hAnsi="Courier New" w:hint="default"/>
      </w:rPr>
    </w:lvl>
    <w:lvl w:ilvl="5" w:tplc="364A1F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0C4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FCBC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832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ED2AF3"/>
    <w:multiLevelType w:val="hybridMultilevel"/>
    <w:tmpl w:val="DA441A2A"/>
    <w:lvl w:ilvl="0" w:tplc="4C4A028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818FD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0CB4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C445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B497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0435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D000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CE78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1E7C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E76AAF"/>
    <w:multiLevelType w:val="hybridMultilevel"/>
    <w:tmpl w:val="F8FC7A16"/>
    <w:lvl w:ilvl="0" w:tplc="1904F05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D5BC12F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1AEBF7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780B46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1A4C69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62AFC2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CA8A17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B0C36B8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0FE4D5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45A02CA"/>
    <w:multiLevelType w:val="hybridMultilevel"/>
    <w:tmpl w:val="87D8E3C8"/>
    <w:lvl w:ilvl="0" w:tplc="599C09EC">
      <w:start w:val="1"/>
      <w:numFmt w:val="decimal"/>
      <w:pStyle w:val="berschrift1"/>
      <w:lvlText w:val="%1."/>
      <w:lvlJc w:val="left"/>
      <w:pPr>
        <w:ind w:left="720" w:hanging="360"/>
      </w:pPr>
      <w:rPr>
        <w:rFonts w:cs="Times New Roman"/>
      </w:rPr>
    </w:lvl>
    <w:lvl w:ilvl="1" w:tplc="19147E4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65A1EB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AC8F8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F9C00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9D8B5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E3A80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60A59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97A9B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93835365">
    <w:abstractNumId w:val="5"/>
  </w:num>
  <w:num w:numId="2" w16cid:durableId="1761753633">
    <w:abstractNumId w:val="8"/>
  </w:num>
  <w:num w:numId="3" w16cid:durableId="1970282814">
    <w:abstractNumId w:val="0"/>
  </w:num>
  <w:num w:numId="4" w16cid:durableId="2072579776">
    <w:abstractNumId w:val="1"/>
  </w:num>
  <w:num w:numId="5" w16cid:durableId="570501412">
    <w:abstractNumId w:val="11"/>
  </w:num>
  <w:num w:numId="6" w16cid:durableId="1572277358">
    <w:abstractNumId w:val="2"/>
  </w:num>
  <w:num w:numId="7" w16cid:durableId="794521400">
    <w:abstractNumId w:val="6"/>
  </w:num>
  <w:num w:numId="8" w16cid:durableId="1098478249">
    <w:abstractNumId w:val="10"/>
  </w:num>
  <w:num w:numId="9" w16cid:durableId="267589690">
    <w:abstractNumId w:val="4"/>
  </w:num>
  <w:num w:numId="10" w16cid:durableId="1494025830">
    <w:abstractNumId w:val="13"/>
  </w:num>
  <w:num w:numId="11" w16cid:durableId="759564912">
    <w:abstractNumId w:val="12"/>
  </w:num>
  <w:num w:numId="12" w16cid:durableId="1978610197">
    <w:abstractNumId w:val="7"/>
  </w:num>
  <w:num w:numId="13" w16cid:durableId="1854613879">
    <w:abstractNumId w:val="3"/>
  </w:num>
  <w:num w:numId="14" w16cid:durableId="24800297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737"/>
    <w:rsid w:val="00001694"/>
    <w:rsid w:val="00002983"/>
    <w:rsid w:val="00003B01"/>
    <w:rsid w:val="0000402D"/>
    <w:rsid w:val="0000503B"/>
    <w:rsid w:val="000057E5"/>
    <w:rsid w:val="00005F0D"/>
    <w:rsid w:val="00013C62"/>
    <w:rsid w:val="000155CF"/>
    <w:rsid w:val="00015F97"/>
    <w:rsid w:val="00021E2C"/>
    <w:rsid w:val="000223F5"/>
    <w:rsid w:val="00022ACA"/>
    <w:rsid w:val="000305C9"/>
    <w:rsid w:val="00040052"/>
    <w:rsid w:val="00042DA2"/>
    <w:rsid w:val="000442EE"/>
    <w:rsid w:val="000454B9"/>
    <w:rsid w:val="00045C90"/>
    <w:rsid w:val="00047111"/>
    <w:rsid w:val="000518CA"/>
    <w:rsid w:val="00053981"/>
    <w:rsid w:val="00054AC3"/>
    <w:rsid w:val="000569FB"/>
    <w:rsid w:val="000607E2"/>
    <w:rsid w:val="00061307"/>
    <w:rsid w:val="0006164C"/>
    <w:rsid w:val="00062A87"/>
    <w:rsid w:val="000729A3"/>
    <w:rsid w:val="00074DE5"/>
    <w:rsid w:val="000754A9"/>
    <w:rsid w:val="00076210"/>
    <w:rsid w:val="000812DE"/>
    <w:rsid w:val="00082131"/>
    <w:rsid w:val="00085E9E"/>
    <w:rsid w:val="000862C2"/>
    <w:rsid w:val="00091A4D"/>
    <w:rsid w:val="000924E4"/>
    <w:rsid w:val="00094CA4"/>
    <w:rsid w:val="00094D99"/>
    <w:rsid w:val="000969B4"/>
    <w:rsid w:val="000A1C07"/>
    <w:rsid w:val="000A423F"/>
    <w:rsid w:val="000A59C8"/>
    <w:rsid w:val="000A5F8B"/>
    <w:rsid w:val="000A661A"/>
    <w:rsid w:val="000B23D3"/>
    <w:rsid w:val="000B75D5"/>
    <w:rsid w:val="000C02D3"/>
    <w:rsid w:val="000C2675"/>
    <w:rsid w:val="000D2B98"/>
    <w:rsid w:val="000D62C7"/>
    <w:rsid w:val="000E19ED"/>
    <w:rsid w:val="000E2556"/>
    <w:rsid w:val="000E3150"/>
    <w:rsid w:val="000E37AF"/>
    <w:rsid w:val="001036A8"/>
    <w:rsid w:val="001105EB"/>
    <w:rsid w:val="00112830"/>
    <w:rsid w:val="00115787"/>
    <w:rsid w:val="00115AC5"/>
    <w:rsid w:val="00117EB7"/>
    <w:rsid w:val="0012169E"/>
    <w:rsid w:val="00122371"/>
    <w:rsid w:val="00122B03"/>
    <w:rsid w:val="00123138"/>
    <w:rsid w:val="00127FD6"/>
    <w:rsid w:val="001321B8"/>
    <w:rsid w:val="00136D7B"/>
    <w:rsid w:val="00137ADC"/>
    <w:rsid w:val="00142DF5"/>
    <w:rsid w:val="001435F8"/>
    <w:rsid w:val="001460DD"/>
    <w:rsid w:val="001463FE"/>
    <w:rsid w:val="00146A2D"/>
    <w:rsid w:val="0014768C"/>
    <w:rsid w:val="001510A5"/>
    <w:rsid w:val="001540C5"/>
    <w:rsid w:val="0015457E"/>
    <w:rsid w:val="001550ED"/>
    <w:rsid w:val="001654EB"/>
    <w:rsid w:val="00170819"/>
    <w:rsid w:val="00171545"/>
    <w:rsid w:val="00173413"/>
    <w:rsid w:val="0017441D"/>
    <w:rsid w:val="0017516D"/>
    <w:rsid w:val="001772EF"/>
    <w:rsid w:val="0018697C"/>
    <w:rsid w:val="001900C5"/>
    <w:rsid w:val="001935DE"/>
    <w:rsid w:val="001952AB"/>
    <w:rsid w:val="00196283"/>
    <w:rsid w:val="001A1BA7"/>
    <w:rsid w:val="001A200E"/>
    <w:rsid w:val="001B1106"/>
    <w:rsid w:val="001B2439"/>
    <w:rsid w:val="001B271F"/>
    <w:rsid w:val="001B42AB"/>
    <w:rsid w:val="001B5400"/>
    <w:rsid w:val="001B5607"/>
    <w:rsid w:val="001B7FE5"/>
    <w:rsid w:val="001C251F"/>
    <w:rsid w:val="001C75EE"/>
    <w:rsid w:val="001D4497"/>
    <w:rsid w:val="001D593A"/>
    <w:rsid w:val="001E0D93"/>
    <w:rsid w:val="001E1CC4"/>
    <w:rsid w:val="001F0D10"/>
    <w:rsid w:val="001F159E"/>
    <w:rsid w:val="001F1CB2"/>
    <w:rsid w:val="001F42CD"/>
    <w:rsid w:val="001F7FEB"/>
    <w:rsid w:val="00200AF9"/>
    <w:rsid w:val="00201ADF"/>
    <w:rsid w:val="002026E9"/>
    <w:rsid w:val="00203881"/>
    <w:rsid w:val="00204D3A"/>
    <w:rsid w:val="002067FD"/>
    <w:rsid w:val="00210EE2"/>
    <w:rsid w:val="00213411"/>
    <w:rsid w:val="002227AB"/>
    <w:rsid w:val="00222E5A"/>
    <w:rsid w:val="00226432"/>
    <w:rsid w:val="00226C9F"/>
    <w:rsid w:val="002279A6"/>
    <w:rsid w:val="002357DE"/>
    <w:rsid w:val="00241265"/>
    <w:rsid w:val="0024262C"/>
    <w:rsid w:val="002436BA"/>
    <w:rsid w:val="0024405F"/>
    <w:rsid w:val="00245514"/>
    <w:rsid w:val="00251AC7"/>
    <w:rsid w:val="0025611B"/>
    <w:rsid w:val="002567B9"/>
    <w:rsid w:val="00262433"/>
    <w:rsid w:val="00262EBA"/>
    <w:rsid w:val="0026650C"/>
    <w:rsid w:val="002666AB"/>
    <w:rsid w:val="00266C68"/>
    <w:rsid w:val="002761B8"/>
    <w:rsid w:val="00282550"/>
    <w:rsid w:val="00283F89"/>
    <w:rsid w:val="00285E87"/>
    <w:rsid w:val="00287E96"/>
    <w:rsid w:val="00296981"/>
    <w:rsid w:val="002A08EC"/>
    <w:rsid w:val="002A4CDB"/>
    <w:rsid w:val="002B34C5"/>
    <w:rsid w:val="002B7AAB"/>
    <w:rsid w:val="002C5F78"/>
    <w:rsid w:val="002C7628"/>
    <w:rsid w:val="002D0D20"/>
    <w:rsid w:val="002D2C7A"/>
    <w:rsid w:val="002D5997"/>
    <w:rsid w:val="002D6099"/>
    <w:rsid w:val="002D67A1"/>
    <w:rsid w:val="002E2FB4"/>
    <w:rsid w:val="002E3D6C"/>
    <w:rsid w:val="002E45B0"/>
    <w:rsid w:val="002F1314"/>
    <w:rsid w:val="002F2EFE"/>
    <w:rsid w:val="002F35AA"/>
    <w:rsid w:val="002F5632"/>
    <w:rsid w:val="002F6746"/>
    <w:rsid w:val="003003D6"/>
    <w:rsid w:val="0030080E"/>
    <w:rsid w:val="00302D09"/>
    <w:rsid w:val="00302D98"/>
    <w:rsid w:val="003039A0"/>
    <w:rsid w:val="00311AA1"/>
    <w:rsid w:val="00312978"/>
    <w:rsid w:val="00314871"/>
    <w:rsid w:val="003217D3"/>
    <w:rsid w:val="00321EB9"/>
    <w:rsid w:val="00322C77"/>
    <w:rsid w:val="00325797"/>
    <w:rsid w:val="0032666E"/>
    <w:rsid w:val="00327913"/>
    <w:rsid w:val="00331222"/>
    <w:rsid w:val="00333425"/>
    <w:rsid w:val="00341A67"/>
    <w:rsid w:val="00352422"/>
    <w:rsid w:val="003528D6"/>
    <w:rsid w:val="0035638F"/>
    <w:rsid w:val="00357C86"/>
    <w:rsid w:val="00360F73"/>
    <w:rsid w:val="00363BE5"/>
    <w:rsid w:val="00363E1E"/>
    <w:rsid w:val="00363FCD"/>
    <w:rsid w:val="00371725"/>
    <w:rsid w:val="00372BD0"/>
    <w:rsid w:val="003820BE"/>
    <w:rsid w:val="00382413"/>
    <w:rsid w:val="003827A1"/>
    <w:rsid w:val="00382D91"/>
    <w:rsid w:val="00383904"/>
    <w:rsid w:val="003874E5"/>
    <w:rsid w:val="00390303"/>
    <w:rsid w:val="003908FC"/>
    <w:rsid w:val="00392DE0"/>
    <w:rsid w:val="003931DA"/>
    <w:rsid w:val="00394E33"/>
    <w:rsid w:val="00395CC3"/>
    <w:rsid w:val="003975AE"/>
    <w:rsid w:val="003A1C07"/>
    <w:rsid w:val="003A3EF0"/>
    <w:rsid w:val="003A458F"/>
    <w:rsid w:val="003A5C3F"/>
    <w:rsid w:val="003A5E18"/>
    <w:rsid w:val="003A663A"/>
    <w:rsid w:val="003A7868"/>
    <w:rsid w:val="003B1A06"/>
    <w:rsid w:val="003C26D3"/>
    <w:rsid w:val="003C7EFB"/>
    <w:rsid w:val="003D20D2"/>
    <w:rsid w:val="003D3B74"/>
    <w:rsid w:val="003D486A"/>
    <w:rsid w:val="003D5007"/>
    <w:rsid w:val="003D5080"/>
    <w:rsid w:val="003D6558"/>
    <w:rsid w:val="003D7440"/>
    <w:rsid w:val="003E075E"/>
    <w:rsid w:val="003E2037"/>
    <w:rsid w:val="003E3AD7"/>
    <w:rsid w:val="003E5B45"/>
    <w:rsid w:val="003E62F3"/>
    <w:rsid w:val="003F0A34"/>
    <w:rsid w:val="003F20E8"/>
    <w:rsid w:val="003F2A1F"/>
    <w:rsid w:val="003F3D3F"/>
    <w:rsid w:val="003F3DA4"/>
    <w:rsid w:val="003F7B79"/>
    <w:rsid w:val="00400425"/>
    <w:rsid w:val="00406999"/>
    <w:rsid w:val="00413B96"/>
    <w:rsid w:val="00415D9F"/>
    <w:rsid w:val="004330C3"/>
    <w:rsid w:val="0043633E"/>
    <w:rsid w:val="00436938"/>
    <w:rsid w:val="00437584"/>
    <w:rsid w:val="00440F60"/>
    <w:rsid w:val="00441772"/>
    <w:rsid w:val="00442995"/>
    <w:rsid w:val="00444CF4"/>
    <w:rsid w:val="00444F83"/>
    <w:rsid w:val="00446711"/>
    <w:rsid w:val="0044687A"/>
    <w:rsid w:val="004516DF"/>
    <w:rsid w:val="0045299E"/>
    <w:rsid w:val="004600D7"/>
    <w:rsid w:val="004602A6"/>
    <w:rsid w:val="004610E4"/>
    <w:rsid w:val="00461FBD"/>
    <w:rsid w:val="00463CFA"/>
    <w:rsid w:val="00464A8E"/>
    <w:rsid w:val="00464D29"/>
    <w:rsid w:val="00467534"/>
    <w:rsid w:val="00471193"/>
    <w:rsid w:val="00475761"/>
    <w:rsid w:val="00476EE4"/>
    <w:rsid w:val="00481D85"/>
    <w:rsid w:val="00483AB1"/>
    <w:rsid w:val="00483C44"/>
    <w:rsid w:val="00485120"/>
    <w:rsid w:val="004869CB"/>
    <w:rsid w:val="00490B2A"/>
    <w:rsid w:val="004917BC"/>
    <w:rsid w:val="00492610"/>
    <w:rsid w:val="004927B0"/>
    <w:rsid w:val="00492A53"/>
    <w:rsid w:val="00493E03"/>
    <w:rsid w:val="004A40A5"/>
    <w:rsid w:val="004A4885"/>
    <w:rsid w:val="004A76E8"/>
    <w:rsid w:val="004B095D"/>
    <w:rsid w:val="004B1DDD"/>
    <w:rsid w:val="004B23C3"/>
    <w:rsid w:val="004C0FE4"/>
    <w:rsid w:val="004C1697"/>
    <w:rsid w:val="004C3632"/>
    <w:rsid w:val="004C46A3"/>
    <w:rsid w:val="004C52DC"/>
    <w:rsid w:val="004C60DA"/>
    <w:rsid w:val="004D0D82"/>
    <w:rsid w:val="004D3A1C"/>
    <w:rsid w:val="004D573D"/>
    <w:rsid w:val="004D5A70"/>
    <w:rsid w:val="004D7008"/>
    <w:rsid w:val="004E1364"/>
    <w:rsid w:val="004E1F4D"/>
    <w:rsid w:val="004E3F2E"/>
    <w:rsid w:val="004F0419"/>
    <w:rsid w:val="004F5B14"/>
    <w:rsid w:val="004F7CD4"/>
    <w:rsid w:val="0050191E"/>
    <w:rsid w:val="0050222D"/>
    <w:rsid w:val="005029A0"/>
    <w:rsid w:val="005032AF"/>
    <w:rsid w:val="00503D43"/>
    <w:rsid w:val="005048BE"/>
    <w:rsid w:val="005149C4"/>
    <w:rsid w:val="00517359"/>
    <w:rsid w:val="00521DD4"/>
    <w:rsid w:val="0052233B"/>
    <w:rsid w:val="00522E35"/>
    <w:rsid w:val="00524EDA"/>
    <w:rsid w:val="00525742"/>
    <w:rsid w:val="00525DA3"/>
    <w:rsid w:val="005331BE"/>
    <w:rsid w:val="005332F5"/>
    <w:rsid w:val="00533AD1"/>
    <w:rsid w:val="00535A3B"/>
    <w:rsid w:val="00544B0C"/>
    <w:rsid w:val="005526A6"/>
    <w:rsid w:val="00552C54"/>
    <w:rsid w:val="00554535"/>
    <w:rsid w:val="00556EF1"/>
    <w:rsid w:val="005613E7"/>
    <w:rsid w:val="00563B93"/>
    <w:rsid w:val="00567F65"/>
    <w:rsid w:val="00567F6D"/>
    <w:rsid w:val="00574B4B"/>
    <w:rsid w:val="00575C27"/>
    <w:rsid w:val="005778EC"/>
    <w:rsid w:val="00583F19"/>
    <w:rsid w:val="00584964"/>
    <w:rsid w:val="00591DC0"/>
    <w:rsid w:val="00592190"/>
    <w:rsid w:val="005949E4"/>
    <w:rsid w:val="00596C89"/>
    <w:rsid w:val="005971D6"/>
    <w:rsid w:val="005A3D45"/>
    <w:rsid w:val="005A6722"/>
    <w:rsid w:val="005A7CCC"/>
    <w:rsid w:val="005B134C"/>
    <w:rsid w:val="005B2F81"/>
    <w:rsid w:val="005B3862"/>
    <w:rsid w:val="005B4DC9"/>
    <w:rsid w:val="005C07AE"/>
    <w:rsid w:val="005C153A"/>
    <w:rsid w:val="005C417A"/>
    <w:rsid w:val="005C5A2F"/>
    <w:rsid w:val="005C71A5"/>
    <w:rsid w:val="005D0568"/>
    <w:rsid w:val="005D0FC7"/>
    <w:rsid w:val="005D2CC0"/>
    <w:rsid w:val="005D3280"/>
    <w:rsid w:val="005D3B15"/>
    <w:rsid w:val="005D4CBE"/>
    <w:rsid w:val="005E052E"/>
    <w:rsid w:val="005E17C9"/>
    <w:rsid w:val="005E3413"/>
    <w:rsid w:val="005E47E7"/>
    <w:rsid w:val="005F46CC"/>
    <w:rsid w:val="0060063A"/>
    <w:rsid w:val="00604B93"/>
    <w:rsid w:val="0060525B"/>
    <w:rsid w:val="006110C9"/>
    <w:rsid w:val="00612AD2"/>
    <w:rsid w:val="00613913"/>
    <w:rsid w:val="00615BF5"/>
    <w:rsid w:val="006207ED"/>
    <w:rsid w:val="0062089F"/>
    <w:rsid w:val="00620CDE"/>
    <w:rsid w:val="00622332"/>
    <w:rsid w:val="00641AF0"/>
    <w:rsid w:val="00645291"/>
    <w:rsid w:val="00646363"/>
    <w:rsid w:val="00647AFC"/>
    <w:rsid w:val="00647F33"/>
    <w:rsid w:val="006508ED"/>
    <w:rsid w:val="00653AA4"/>
    <w:rsid w:val="00655139"/>
    <w:rsid w:val="00655971"/>
    <w:rsid w:val="006564B8"/>
    <w:rsid w:val="006601F9"/>
    <w:rsid w:val="006627A4"/>
    <w:rsid w:val="006640D6"/>
    <w:rsid w:val="00664620"/>
    <w:rsid w:val="006652A2"/>
    <w:rsid w:val="00666780"/>
    <w:rsid w:val="0067014E"/>
    <w:rsid w:val="00672CB1"/>
    <w:rsid w:val="00684E72"/>
    <w:rsid w:val="006874C1"/>
    <w:rsid w:val="00692DA2"/>
    <w:rsid w:val="00694268"/>
    <w:rsid w:val="006943B9"/>
    <w:rsid w:val="00697625"/>
    <w:rsid w:val="0069764B"/>
    <w:rsid w:val="006A1C77"/>
    <w:rsid w:val="006A7A01"/>
    <w:rsid w:val="006B3E2A"/>
    <w:rsid w:val="006B569A"/>
    <w:rsid w:val="006B58E2"/>
    <w:rsid w:val="006C0017"/>
    <w:rsid w:val="006D1B4E"/>
    <w:rsid w:val="006D29CA"/>
    <w:rsid w:val="006D4DCA"/>
    <w:rsid w:val="006E086A"/>
    <w:rsid w:val="006E0B5F"/>
    <w:rsid w:val="006F0345"/>
    <w:rsid w:val="006F431C"/>
    <w:rsid w:val="007002CC"/>
    <w:rsid w:val="007059D9"/>
    <w:rsid w:val="0072093B"/>
    <w:rsid w:val="00723E17"/>
    <w:rsid w:val="00731D9A"/>
    <w:rsid w:val="007326DF"/>
    <w:rsid w:val="0073397D"/>
    <w:rsid w:val="0073398B"/>
    <w:rsid w:val="00737145"/>
    <w:rsid w:val="0074037F"/>
    <w:rsid w:val="007427EC"/>
    <w:rsid w:val="0074593B"/>
    <w:rsid w:val="00756D43"/>
    <w:rsid w:val="0076108E"/>
    <w:rsid w:val="0076238C"/>
    <w:rsid w:val="00764418"/>
    <w:rsid w:val="007649E0"/>
    <w:rsid w:val="00774AB4"/>
    <w:rsid w:val="00774B01"/>
    <w:rsid w:val="00775A1E"/>
    <w:rsid w:val="00780E29"/>
    <w:rsid w:val="00787A5C"/>
    <w:rsid w:val="00791AC3"/>
    <w:rsid w:val="00795A3D"/>
    <w:rsid w:val="007A014D"/>
    <w:rsid w:val="007B1407"/>
    <w:rsid w:val="007B47DD"/>
    <w:rsid w:val="007C2761"/>
    <w:rsid w:val="007C35DC"/>
    <w:rsid w:val="007C7DC3"/>
    <w:rsid w:val="007D09C7"/>
    <w:rsid w:val="007D3E67"/>
    <w:rsid w:val="007D5796"/>
    <w:rsid w:val="007E25D6"/>
    <w:rsid w:val="007E455E"/>
    <w:rsid w:val="007E606A"/>
    <w:rsid w:val="007E6294"/>
    <w:rsid w:val="007E65E8"/>
    <w:rsid w:val="007E7333"/>
    <w:rsid w:val="007F0670"/>
    <w:rsid w:val="007F61A5"/>
    <w:rsid w:val="007F7958"/>
    <w:rsid w:val="008006BC"/>
    <w:rsid w:val="00800E0D"/>
    <w:rsid w:val="00804F56"/>
    <w:rsid w:val="008050EC"/>
    <w:rsid w:val="008055E8"/>
    <w:rsid w:val="00810897"/>
    <w:rsid w:val="00810BFF"/>
    <w:rsid w:val="00813E79"/>
    <w:rsid w:val="00823CD6"/>
    <w:rsid w:val="0082627E"/>
    <w:rsid w:val="00832A0A"/>
    <w:rsid w:val="00834E29"/>
    <w:rsid w:val="008354A1"/>
    <w:rsid w:val="008364AE"/>
    <w:rsid w:val="008447D5"/>
    <w:rsid w:val="008451A2"/>
    <w:rsid w:val="00845EE3"/>
    <w:rsid w:val="0084645E"/>
    <w:rsid w:val="008474F2"/>
    <w:rsid w:val="00855125"/>
    <w:rsid w:val="00856F53"/>
    <w:rsid w:val="008572F7"/>
    <w:rsid w:val="00860DF7"/>
    <w:rsid w:val="00860EBB"/>
    <w:rsid w:val="008612BC"/>
    <w:rsid w:val="0086201D"/>
    <w:rsid w:val="00867611"/>
    <w:rsid w:val="008701DF"/>
    <w:rsid w:val="008720F5"/>
    <w:rsid w:val="008779B4"/>
    <w:rsid w:val="00877AD5"/>
    <w:rsid w:val="00882A02"/>
    <w:rsid w:val="008850B6"/>
    <w:rsid w:val="0088700C"/>
    <w:rsid w:val="00890AB9"/>
    <w:rsid w:val="008937E5"/>
    <w:rsid w:val="008974F5"/>
    <w:rsid w:val="0089772B"/>
    <w:rsid w:val="008A6123"/>
    <w:rsid w:val="008B4B8D"/>
    <w:rsid w:val="008B62E1"/>
    <w:rsid w:val="008B7448"/>
    <w:rsid w:val="008C4FDE"/>
    <w:rsid w:val="008D0205"/>
    <w:rsid w:val="008D2419"/>
    <w:rsid w:val="008D3124"/>
    <w:rsid w:val="008D4B83"/>
    <w:rsid w:val="008E0A48"/>
    <w:rsid w:val="008E3109"/>
    <w:rsid w:val="008E435F"/>
    <w:rsid w:val="008E5336"/>
    <w:rsid w:val="008E5E44"/>
    <w:rsid w:val="008F66B2"/>
    <w:rsid w:val="008F7361"/>
    <w:rsid w:val="009032FF"/>
    <w:rsid w:val="00903B19"/>
    <w:rsid w:val="00904AF4"/>
    <w:rsid w:val="009057D0"/>
    <w:rsid w:val="0090772A"/>
    <w:rsid w:val="00907EA7"/>
    <w:rsid w:val="00911E16"/>
    <w:rsid w:val="00913CF0"/>
    <w:rsid w:val="00915B51"/>
    <w:rsid w:val="009217DB"/>
    <w:rsid w:val="00932E5E"/>
    <w:rsid w:val="009342A8"/>
    <w:rsid w:val="00934643"/>
    <w:rsid w:val="00940110"/>
    <w:rsid w:val="00944D63"/>
    <w:rsid w:val="009502F1"/>
    <w:rsid w:val="00953605"/>
    <w:rsid w:val="009538FC"/>
    <w:rsid w:val="00960335"/>
    <w:rsid w:val="009603F1"/>
    <w:rsid w:val="00963F77"/>
    <w:rsid w:val="009708D6"/>
    <w:rsid w:val="00973854"/>
    <w:rsid w:val="00974DE5"/>
    <w:rsid w:val="00974EA4"/>
    <w:rsid w:val="0098035E"/>
    <w:rsid w:val="009908D7"/>
    <w:rsid w:val="0099171A"/>
    <w:rsid w:val="0099213B"/>
    <w:rsid w:val="009927E6"/>
    <w:rsid w:val="00992AD5"/>
    <w:rsid w:val="00997183"/>
    <w:rsid w:val="009A22C9"/>
    <w:rsid w:val="009A3B37"/>
    <w:rsid w:val="009A44C0"/>
    <w:rsid w:val="009A456D"/>
    <w:rsid w:val="009B04E1"/>
    <w:rsid w:val="009B14E0"/>
    <w:rsid w:val="009B1867"/>
    <w:rsid w:val="009E0479"/>
    <w:rsid w:val="009E14D4"/>
    <w:rsid w:val="009E46B1"/>
    <w:rsid w:val="00A017BD"/>
    <w:rsid w:val="00A02D02"/>
    <w:rsid w:val="00A05800"/>
    <w:rsid w:val="00A07C6C"/>
    <w:rsid w:val="00A267FA"/>
    <w:rsid w:val="00A26BDA"/>
    <w:rsid w:val="00A27417"/>
    <w:rsid w:val="00A27EB8"/>
    <w:rsid w:val="00A3085B"/>
    <w:rsid w:val="00A30B3D"/>
    <w:rsid w:val="00A350C9"/>
    <w:rsid w:val="00A404A1"/>
    <w:rsid w:val="00A40EC1"/>
    <w:rsid w:val="00A43C06"/>
    <w:rsid w:val="00A44566"/>
    <w:rsid w:val="00A46D4E"/>
    <w:rsid w:val="00A50214"/>
    <w:rsid w:val="00A52910"/>
    <w:rsid w:val="00A52DBF"/>
    <w:rsid w:val="00A549AF"/>
    <w:rsid w:val="00A571DC"/>
    <w:rsid w:val="00A658C8"/>
    <w:rsid w:val="00A6621B"/>
    <w:rsid w:val="00A67FF3"/>
    <w:rsid w:val="00A74359"/>
    <w:rsid w:val="00A82309"/>
    <w:rsid w:val="00A84050"/>
    <w:rsid w:val="00A84BBD"/>
    <w:rsid w:val="00A84CC6"/>
    <w:rsid w:val="00A86742"/>
    <w:rsid w:val="00A90E33"/>
    <w:rsid w:val="00A91D91"/>
    <w:rsid w:val="00A93BF0"/>
    <w:rsid w:val="00A93BFF"/>
    <w:rsid w:val="00A94083"/>
    <w:rsid w:val="00A9679A"/>
    <w:rsid w:val="00AA6E3D"/>
    <w:rsid w:val="00AB4A25"/>
    <w:rsid w:val="00AB60B8"/>
    <w:rsid w:val="00AB6511"/>
    <w:rsid w:val="00AB6749"/>
    <w:rsid w:val="00AC278D"/>
    <w:rsid w:val="00AC3E27"/>
    <w:rsid w:val="00AC7A90"/>
    <w:rsid w:val="00AD2736"/>
    <w:rsid w:val="00AD291D"/>
    <w:rsid w:val="00AD432C"/>
    <w:rsid w:val="00AE3086"/>
    <w:rsid w:val="00AE3D9E"/>
    <w:rsid w:val="00AE4313"/>
    <w:rsid w:val="00AE6D1B"/>
    <w:rsid w:val="00AF0C86"/>
    <w:rsid w:val="00B178B7"/>
    <w:rsid w:val="00B201D1"/>
    <w:rsid w:val="00B2134C"/>
    <w:rsid w:val="00B21816"/>
    <w:rsid w:val="00B2373E"/>
    <w:rsid w:val="00B24071"/>
    <w:rsid w:val="00B27529"/>
    <w:rsid w:val="00B27CCB"/>
    <w:rsid w:val="00B31A9A"/>
    <w:rsid w:val="00B335D8"/>
    <w:rsid w:val="00B351EB"/>
    <w:rsid w:val="00B4200B"/>
    <w:rsid w:val="00B472D8"/>
    <w:rsid w:val="00B51E45"/>
    <w:rsid w:val="00B5436B"/>
    <w:rsid w:val="00B60F77"/>
    <w:rsid w:val="00B81A6D"/>
    <w:rsid w:val="00B86BA6"/>
    <w:rsid w:val="00B8741C"/>
    <w:rsid w:val="00BA1622"/>
    <w:rsid w:val="00BB09DF"/>
    <w:rsid w:val="00BB6796"/>
    <w:rsid w:val="00BC072B"/>
    <w:rsid w:val="00BC2632"/>
    <w:rsid w:val="00BC5A9E"/>
    <w:rsid w:val="00BD378E"/>
    <w:rsid w:val="00BD46FB"/>
    <w:rsid w:val="00BD4DEF"/>
    <w:rsid w:val="00BD5345"/>
    <w:rsid w:val="00BD7D0F"/>
    <w:rsid w:val="00BE0DC3"/>
    <w:rsid w:val="00BE51CE"/>
    <w:rsid w:val="00BE66D0"/>
    <w:rsid w:val="00BE6D4D"/>
    <w:rsid w:val="00BF00E1"/>
    <w:rsid w:val="00BF3A51"/>
    <w:rsid w:val="00BF5759"/>
    <w:rsid w:val="00BF60CC"/>
    <w:rsid w:val="00BF70FB"/>
    <w:rsid w:val="00C026DA"/>
    <w:rsid w:val="00C02E1E"/>
    <w:rsid w:val="00C0585C"/>
    <w:rsid w:val="00C06C56"/>
    <w:rsid w:val="00C1085A"/>
    <w:rsid w:val="00C1204F"/>
    <w:rsid w:val="00C12758"/>
    <w:rsid w:val="00C144CB"/>
    <w:rsid w:val="00C207D6"/>
    <w:rsid w:val="00C2173E"/>
    <w:rsid w:val="00C23219"/>
    <w:rsid w:val="00C27026"/>
    <w:rsid w:val="00C31455"/>
    <w:rsid w:val="00C32928"/>
    <w:rsid w:val="00C3420F"/>
    <w:rsid w:val="00C34F6E"/>
    <w:rsid w:val="00C37A67"/>
    <w:rsid w:val="00C447B1"/>
    <w:rsid w:val="00C4540D"/>
    <w:rsid w:val="00C46275"/>
    <w:rsid w:val="00C46FF6"/>
    <w:rsid w:val="00C479F9"/>
    <w:rsid w:val="00C5071B"/>
    <w:rsid w:val="00C633E8"/>
    <w:rsid w:val="00C64D3C"/>
    <w:rsid w:val="00C6767C"/>
    <w:rsid w:val="00C802D0"/>
    <w:rsid w:val="00C815CD"/>
    <w:rsid w:val="00C82322"/>
    <w:rsid w:val="00C85B8D"/>
    <w:rsid w:val="00C85BC9"/>
    <w:rsid w:val="00C92815"/>
    <w:rsid w:val="00C93819"/>
    <w:rsid w:val="00CA091E"/>
    <w:rsid w:val="00CA2060"/>
    <w:rsid w:val="00CA4510"/>
    <w:rsid w:val="00CB1801"/>
    <w:rsid w:val="00CB1AD3"/>
    <w:rsid w:val="00CB7610"/>
    <w:rsid w:val="00CB7C45"/>
    <w:rsid w:val="00CC1F77"/>
    <w:rsid w:val="00CC3F35"/>
    <w:rsid w:val="00CC4BD7"/>
    <w:rsid w:val="00CC54F6"/>
    <w:rsid w:val="00CD2688"/>
    <w:rsid w:val="00CD2D74"/>
    <w:rsid w:val="00CD45D2"/>
    <w:rsid w:val="00CD6761"/>
    <w:rsid w:val="00CE016E"/>
    <w:rsid w:val="00CE03FA"/>
    <w:rsid w:val="00CE1536"/>
    <w:rsid w:val="00CE65BD"/>
    <w:rsid w:val="00CE75B4"/>
    <w:rsid w:val="00CF0EA8"/>
    <w:rsid w:val="00CF1480"/>
    <w:rsid w:val="00CF4161"/>
    <w:rsid w:val="00CF5042"/>
    <w:rsid w:val="00CF6A02"/>
    <w:rsid w:val="00CF77E5"/>
    <w:rsid w:val="00D01D16"/>
    <w:rsid w:val="00D030DC"/>
    <w:rsid w:val="00D0448F"/>
    <w:rsid w:val="00D071D4"/>
    <w:rsid w:val="00D112BE"/>
    <w:rsid w:val="00D145DC"/>
    <w:rsid w:val="00D171AA"/>
    <w:rsid w:val="00D238B7"/>
    <w:rsid w:val="00D266B0"/>
    <w:rsid w:val="00D31DF9"/>
    <w:rsid w:val="00D40F6A"/>
    <w:rsid w:val="00D44B18"/>
    <w:rsid w:val="00D454E3"/>
    <w:rsid w:val="00D455BC"/>
    <w:rsid w:val="00D47138"/>
    <w:rsid w:val="00D51585"/>
    <w:rsid w:val="00D52059"/>
    <w:rsid w:val="00D52D21"/>
    <w:rsid w:val="00D554AA"/>
    <w:rsid w:val="00D5581F"/>
    <w:rsid w:val="00D55DED"/>
    <w:rsid w:val="00D62B13"/>
    <w:rsid w:val="00D6347E"/>
    <w:rsid w:val="00D64191"/>
    <w:rsid w:val="00D67593"/>
    <w:rsid w:val="00D710B3"/>
    <w:rsid w:val="00D72FE3"/>
    <w:rsid w:val="00D73415"/>
    <w:rsid w:val="00D82651"/>
    <w:rsid w:val="00D829F1"/>
    <w:rsid w:val="00D873ED"/>
    <w:rsid w:val="00D94D8C"/>
    <w:rsid w:val="00D96FF8"/>
    <w:rsid w:val="00DA2452"/>
    <w:rsid w:val="00DB04DC"/>
    <w:rsid w:val="00DB423E"/>
    <w:rsid w:val="00DB5465"/>
    <w:rsid w:val="00DB705E"/>
    <w:rsid w:val="00DC140B"/>
    <w:rsid w:val="00DC6403"/>
    <w:rsid w:val="00DD1271"/>
    <w:rsid w:val="00DD4F58"/>
    <w:rsid w:val="00DE29BC"/>
    <w:rsid w:val="00DE3487"/>
    <w:rsid w:val="00DE4DB4"/>
    <w:rsid w:val="00DE4F80"/>
    <w:rsid w:val="00DE7EC4"/>
    <w:rsid w:val="00DF3DB8"/>
    <w:rsid w:val="00DF69B5"/>
    <w:rsid w:val="00DF7AF8"/>
    <w:rsid w:val="00E01B6C"/>
    <w:rsid w:val="00E02BD6"/>
    <w:rsid w:val="00E04136"/>
    <w:rsid w:val="00E046F2"/>
    <w:rsid w:val="00E071DD"/>
    <w:rsid w:val="00E145C3"/>
    <w:rsid w:val="00E16CED"/>
    <w:rsid w:val="00E174CC"/>
    <w:rsid w:val="00E201C2"/>
    <w:rsid w:val="00E20CC4"/>
    <w:rsid w:val="00E27C8D"/>
    <w:rsid w:val="00E30BDB"/>
    <w:rsid w:val="00E323BB"/>
    <w:rsid w:val="00E3535D"/>
    <w:rsid w:val="00E4197C"/>
    <w:rsid w:val="00E42728"/>
    <w:rsid w:val="00E42BCC"/>
    <w:rsid w:val="00E45C72"/>
    <w:rsid w:val="00E51558"/>
    <w:rsid w:val="00E5296F"/>
    <w:rsid w:val="00E55010"/>
    <w:rsid w:val="00E600D5"/>
    <w:rsid w:val="00E60A97"/>
    <w:rsid w:val="00E611C5"/>
    <w:rsid w:val="00E6130B"/>
    <w:rsid w:val="00E61445"/>
    <w:rsid w:val="00E649E4"/>
    <w:rsid w:val="00E65921"/>
    <w:rsid w:val="00E66CFE"/>
    <w:rsid w:val="00E7005C"/>
    <w:rsid w:val="00E70CF5"/>
    <w:rsid w:val="00E73AB5"/>
    <w:rsid w:val="00E742BF"/>
    <w:rsid w:val="00E74903"/>
    <w:rsid w:val="00E759F7"/>
    <w:rsid w:val="00E77DDD"/>
    <w:rsid w:val="00E83355"/>
    <w:rsid w:val="00E8389A"/>
    <w:rsid w:val="00E86F53"/>
    <w:rsid w:val="00E86FDB"/>
    <w:rsid w:val="00E90BD1"/>
    <w:rsid w:val="00E9373D"/>
    <w:rsid w:val="00E97374"/>
    <w:rsid w:val="00EA1E56"/>
    <w:rsid w:val="00EA1EF7"/>
    <w:rsid w:val="00EA7C22"/>
    <w:rsid w:val="00EA7D38"/>
    <w:rsid w:val="00EB1821"/>
    <w:rsid w:val="00EB276A"/>
    <w:rsid w:val="00EB6010"/>
    <w:rsid w:val="00EB69D1"/>
    <w:rsid w:val="00EC0048"/>
    <w:rsid w:val="00EC02D9"/>
    <w:rsid w:val="00EC341A"/>
    <w:rsid w:val="00EC6823"/>
    <w:rsid w:val="00EC6910"/>
    <w:rsid w:val="00EC7777"/>
    <w:rsid w:val="00ED6144"/>
    <w:rsid w:val="00ED65A3"/>
    <w:rsid w:val="00ED6EA4"/>
    <w:rsid w:val="00EE2576"/>
    <w:rsid w:val="00EE4287"/>
    <w:rsid w:val="00EE52A3"/>
    <w:rsid w:val="00EE621C"/>
    <w:rsid w:val="00EE657A"/>
    <w:rsid w:val="00EE7204"/>
    <w:rsid w:val="00EE7483"/>
    <w:rsid w:val="00EE788C"/>
    <w:rsid w:val="00EF0142"/>
    <w:rsid w:val="00EF1D55"/>
    <w:rsid w:val="00EF4839"/>
    <w:rsid w:val="00EF65DB"/>
    <w:rsid w:val="00F0388A"/>
    <w:rsid w:val="00F03C86"/>
    <w:rsid w:val="00F06477"/>
    <w:rsid w:val="00F12F67"/>
    <w:rsid w:val="00F1410F"/>
    <w:rsid w:val="00F20761"/>
    <w:rsid w:val="00F26737"/>
    <w:rsid w:val="00F3509F"/>
    <w:rsid w:val="00F3626A"/>
    <w:rsid w:val="00F40199"/>
    <w:rsid w:val="00F46907"/>
    <w:rsid w:val="00F51F10"/>
    <w:rsid w:val="00F52764"/>
    <w:rsid w:val="00F5424B"/>
    <w:rsid w:val="00F62570"/>
    <w:rsid w:val="00F64C6A"/>
    <w:rsid w:val="00F6748A"/>
    <w:rsid w:val="00F72436"/>
    <w:rsid w:val="00F72745"/>
    <w:rsid w:val="00F779BB"/>
    <w:rsid w:val="00F803AE"/>
    <w:rsid w:val="00F929CC"/>
    <w:rsid w:val="00F949E1"/>
    <w:rsid w:val="00F974F6"/>
    <w:rsid w:val="00FA0323"/>
    <w:rsid w:val="00FA491B"/>
    <w:rsid w:val="00FA4AD5"/>
    <w:rsid w:val="00FA5F64"/>
    <w:rsid w:val="00FB0503"/>
    <w:rsid w:val="00FB0CC1"/>
    <w:rsid w:val="00FB13E7"/>
    <w:rsid w:val="00FB3429"/>
    <w:rsid w:val="00FC0A17"/>
    <w:rsid w:val="00FC5A46"/>
    <w:rsid w:val="00FC5ED5"/>
    <w:rsid w:val="00FC6680"/>
    <w:rsid w:val="00FD0326"/>
    <w:rsid w:val="00FD3C3D"/>
    <w:rsid w:val="00FD4237"/>
    <w:rsid w:val="00FD7BB5"/>
    <w:rsid w:val="00FE3DF2"/>
    <w:rsid w:val="00FE61D5"/>
    <w:rsid w:val="00FF1A51"/>
    <w:rsid w:val="00FF39EC"/>
    <w:rsid w:val="00FF468E"/>
    <w:rsid w:val="00FF58D4"/>
    <w:rsid w:val="01306E4F"/>
    <w:rsid w:val="04DFF28B"/>
    <w:rsid w:val="076F7539"/>
    <w:rsid w:val="09C1AC68"/>
    <w:rsid w:val="0DBD4DE6"/>
    <w:rsid w:val="0E1D5331"/>
    <w:rsid w:val="108D4135"/>
    <w:rsid w:val="111F3F9D"/>
    <w:rsid w:val="148542A8"/>
    <w:rsid w:val="175F25BF"/>
    <w:rsid w:val="17DFA27E"/>
    <w:rsid w:val="19899F02"/>
    <w:rsid w:val="1A6C35FC"/>
    <w:rsid w:val="1C94B142"/>
    <w:rsid w:val="1D80E5FA"/>
    <w:rsid w:val="1F7FD331"/>
    <w:rsid w:val="233B5F10"/>
    <w:rsid w:val="23F83451"/>
    <w:rsid w:val="2855E1D9"/>
    <w:rsid w:val="2A221E6C"/>
    <w:rsid w:val="2C4EB79F"/>
    <w:rsid w:val="2D91B1C2"/>
    <w:rsid w:val="2F6F183B"/>
    <w:rsid w:val="34761BD4"/>
    <w:rsid w:val="3959DCBC"/>
    <w:rsid w:val="398235D2"/>
    <w:rsid w:val="39F99490"/>
    <w:rsid w:val="3AE15576"/>
    <w:rsid w:val="412BE1D9"/>
    <w:rsid w:val="4200EAC8"/>
    <w:rsid w:val="424DC57B"/>
    <w:rsid w:val="42F2FEC8"/>
    <w:rsid w:val="4D18F382"/>
    <w:rsid w:val="4D8ECE9D"/>
    <w:rsid w:val="4DE6687F"/>
    <w:rsid w:val="4E69C0EB"/>
    <w:rsid w:val="5023C272"/>
    <w:rsid w:val="50C0CD28"/>
    <w:rsid w:val="51775923"/>
    <w:rsid w:val="540FEA7F"/>
    <w:rsid w:val="597787B9"/>
    <w:rsid w:val="59A6CCAB"/>
    <w:rsid w:val="64DCA361"/>
    <w:rsid w:val="653C8C6B"/>
    <w:rsid w:val="65C35639"/>
    <w:rsid w:val="679EC8B8"/>
    <w:rsid w:val="67EB36A0"/>
    <w:rsid w:val="6AA6B260"/>
    <w:rsid w:val="6ACB3D29"/>
    <w:rsid w:val="6BDF6D37"/>
    <w:rsid w:val="724F66F6"/>
    <w:rsid w:val="726901BF"/>
    <w:rsid w:val="732DB8D3"/>
    <w:rsid w:val="74FB62EA"/>
    <w:rsid w:val="75A38AE5"/>
    <w:rsid w:val="75D01C1E"/>
    <w:rsid w:val="79E6238D"/>
    <w:rsid w:val="7BA9561C"/>
    <w:rsid w:val="7D1C6F20"/>
    <w:rsid w:val="7D2AC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8D8285"/>
  <w15:docId w15:val="{DAA8E0CD-1AB1-43E8-9D86-CAAC88B8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SimSun" w:hAnsi="Arial" w:cs="Times New Roman"/>
        <w:lang w:val="it-IT" w:eastAsia="it-IT" w:bidi="it-IT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6FF8"/>
    <w:pPr>
      <w:spacing w:line="400" w:lineRule="atLeast"/>
    </w:pPr>
    <w:rPr>
      <w:sz w:val="21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FB3429"/>
    <w:pPr>
      <w:keepNext/>
      <w:keepLines/>
      <w:numPr>
        <w:numId w:val="10"/>
      </w:numPr>
      <w:ind w:left="284" w:hanging="284"/>
      <w:outlineLvl w:val="0"/>
    </w:pPr>
    <w:rPr>
      <w:rFonts w:eastAsia="Times New Roman" w:cs="Arial"/>
      <w:b/>
      <w:bCs/>
      <w:color w:val="000000"/>
      <w:szCs w:val="21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FB3429"/>
    <w:pPr>
      <w:keepNext/>
      <w:keepLines/>
      <w:numPr>
        <w:ilvl w:val="1"/>
        <w:numId w:val="1"/>
      </w:numPr>
      <w:ind w:left="426" w:hanging="426"/>
      <w:outlineLvl w:val="1"/>
    </w:pPr>
    <w:rPr>
      <w:rFonts w:eastAsia="Times New Roman" w:cs="Arial"/>
      <w:b/>
      <w:bCs/>
      <w:color w:val="000000"/>
      <w:szCs w:val="21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FB3429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 w:cs="Arial"/>
      <w:b/>
      <w:bCs/>
      <w:color w:val="4F81BD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FB3429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 w:cs="Arial"/>
      <w:b/>
      <w:bCs/>
      <w:i/>
      <w:iCs/>
      <w:color w:val="4F81BD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FB3429"/>
    <w:pPr>
      <w:keepNext/>
      <w:keepLines/>
      <w:numPr>
        <w:ilvl w:val="4"/>
        <w:numId w:val="1"/>
      </w:numPr>
      <w:spacing w:before="200"/>
      <w:outlineLvl w:val="4"/>
    </w:pPr>
    <w:rPr>
      <w:rFonts w:eastAsia="Times New Roman" w:cs="Arial"/>
      <w:color w:val="243F60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FB3429"/>
    <w:pPr>
      <w:keepNext/>
      <w:keepLines/>
      <w:numPr>
        <w:ilvl w:val="5"/>
        <w:numId w:val="1"/>
      </w:numPr>
      <w:spacing w:before="200"/>
      <w:outlineLvl w:val="5"/>
    </w:pPr>
    <w:rPr>
      <w:rFonts w:eastAsia="Times New Roman" w:cs="Arial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FB3429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 w:cs="Arial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FB3429"/>
    <w:pPr>
      <w:keepNext/>
      <w:keepLines/>
      <w:numPr>
        <w:ilvl w:val="7"/>
        <w:numId w:val="1"/>
      </w:numPr>
      <w:spacing w:before="200"/>
      <w:outlineLvl w:val="7"/>
    </w:pPr>
    <w:rPr>
      <w:rFonts w:eastAsia="Times New Roman" w:cs="Arial"/>
      <w:color w:val="404040"/>
      <w:sz w:val="20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FB3429"/>
    <w:pPr>
      <w:keepNext/>
      <w:keepLines/>
      <w:numPr>
        <w:ilvl w:val="8"/>
        <w:numId w:val="1"/>
      </w:numPr>
      <w:spacing w:before="200"/>
      <w:outlineLvl w:val="8"/>
    </w:pPr>
    <w:rPr>
      <w:rFonts w:eastAsia="Times New Roman" w:cs="Arial"/>
      <w:i/>
      <w:iCs/>
      <w:color w:val="40404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FB3429"/>
    <w:rPr>
      <w:rFonts w:ascii="Arial" w:hAnsi="Arial" w:cs="Arial"/>
      <w:b/>
      <w:bCs/>
      <w:color w:val="000000"/>
      <w:sz w:val="21"/>
      <w:szCs w:val="21"/>
    </w:rPr>
  </w:style>
  <w:style w:type="character" w:customStyle="1" w:styleId="berschrift2Zchn">
    <w:name w:val="Überschrift 2 Zchn"/>
    <w:link w:val="berschrift2"/>
    <w:uiPriority w:val="99"/>
    <w:locked/>
    <w:rsid w:val="00FB3429"/>
    <w:rPr>
      <w:rFonts w:ascii="Arial" w:hAnsi="Arial" w:cs="Arial"/>
      <w:b/>
      <w:bCs/>
      <w:color w:val="000000"/>
      <w:sz w:val="21"/>
      <w:szCs w:val="21"/>
    </w:rPr>
  </w:style>
  <w:style w:type="character" w:customStyle="1" w:styleId="berschrift3Zchn">
    <w:name w:val="Überschrift 3 Zchn"/>
    <w:link w:val="berschrift3"/>
    <w:uiPriority w:val="99"/>
    <w:semiHidden/>
    <w:locked/>
    <w:rsid w:val="00FB3429"/>
    <w:rPr>
      <w:rFonts w:ascii="Arial" w:hAnsi="Arial" w:cs="Arial"/>
      <w:b/>
      <w:bCs/>
      <w:color w:val="4F81BD"/>
      <w:sz w:val="21"/>
    </w:rPr>
  </w:style>
  <w:style w:type="character" w:customStyle="1" w:styleId="berschrift4Zchn">
    <w:name w:val="Überschrift 4 Zchn"/>
    <w:link w:val="berschrift4"/>
    <w:uiPriority w:val="99"/>
    <w:semiHidden/>
    <w:locked/>
    <w:rsid w:val="00FB3429"/>
    <w:rPr>
      <w:rFonts w:ascii="Arial" w:hAnsi="Arial" w:cs="Arial"/>
      <w:b/>
      <w:bCs/>
      <w:i/>
      <w:iCs/>
      <w:color w:val="4F81BD"/>
      <w:sz w:val="21"/>
    </w:rPr>
  </w:style>
  <w:style w:type="character" w:customStyle="1" w:styleId="berschrift5Zchn">
    <w:name w:val="Überschrift 5 Zchn"/>
    <w:link w:val="berschrift5"/>
    <w:uiPriority w:val="99"/>
    <w:semiHidden/>
    <w:locked/>
    <w:rsid w:val="00FB3429"/>
    <w:rPr>
      <w:rFonts w:ascii="Arial" w:hAnsi="Arial" w:cs="Arial"/>
      <w:color w:val="243F60"/>
      <w:sz w:val="21"/>
    </w:rPr>
  </w:style>
  <w:style w:type="character" w:customStyle="1" w:styleId="berschrift6Zchn">
    <w:name w:val="Überschrift 6 Zchn"/>
    <w:link w:val="berschrift6"/>
    <w:uiPriority w:val="99"/>
    <w:semiHidden/>
    <w:locked/>
    <w:rsid w:val="00FB3429"/>
    <w:rPr>
      <w:rFonts w:ascii="Arial" w:hAnsi="Arial" w:cs="Arial"/>
      <w:i/>
      <w:iCs/>
      <w:color w:val="243F60"/>
      <w:sz w:val="21"/>
    </w:rPr>
  </w:style>
  <w:style w:type="character" w:customStyle="1" w:styleId="berschrift7Zchn">
    <w:name w:val="Überschrift 7 Zchn"/>
    <w:link w:val="berschrift7"/>
    <w:uiPriority w:val="99"/>
    <w:semiHidden/>
    <w:locked/>
    <w:rsid w:val="00FB3429"/>
    <w:rPr>
      <w:rFonts w:ascii="Arial" w:hAnsi="Arial" w:cs="Arial"/>
      <w:i/>
      <w:iCs/>
      <w:color w:val="404040"/>
      <w:sz w:val="21"/>
    </w:rPr>
  </w:style>
  <w:style w:type="character" w:customStyle="1" w:styleId="berschrift8Zchn">
    <w:name w:val="Überschrift 8 Zchn"/>
    <w:link w:val="berschrift8"/>
    <w:uiPriority w:val="99"/>
    <w:semiHidden/>
    <w:locked/>
    <w:rsid w:val="00FB3429"/>
    <w:rPr>
      <w:rFonts w:ascii="Arial" w:hAnsi="Arial" w:cs="Arial"/>
      <w:color w:val="404040"/>
    </w:rPr>
  </w:style>
  <w:style w:type="character" w:customStyle="1" w:styleId="berschrift9Zchn">
    <w:name w:val="Überschrift 9 Zchn"/>
    <w:link w:val="berschrift9"/>
    <w:uiPriority w:val="99"/>
    <w:semiHidden/>
    <w:locked/>
    <w:rsid w:val="00FB3429"/>
    <w:rPr>
      <w:rFonts w:ascii="Arial" w:hAnsi="Arial" w:cs="Arial"/>
      <w:i/>
      <w:iCs/>
      <w:color w:val="404040"/>
    </w:rPr>
  </w:style>
  <w:style w:type="paragraph" w:styleId="Kopfzeile">
    <w:name w:val="header"/>
    <w:basedOn w:val="Standard"/>
    <w:link w:val="KopfzeileZchn"/>
    <w:uiPriority w:val="99"/>
    <w:rsid w:val="00FB3429"/>
  </w:style>
  <w:style w:type="character" w:customStyle="1" w:styleId="KopfzeileZchn">
    <w:name w:val="Kopfzeile Zchn"/>
    <w:link w:val="Kopfzeile"/>
    <w:uiPriority w:val="99"/>
    <w:locked/>
    <w:rsid w:val="00FB3429"/>
    <w:rPr>
      <w:rFonts w:cs="Times New Roman"/>
      <w:sz w:val="21"/>
    </w:rPr>
  </w:style>
  <w:style w:type="paragraph" w:styleId="Fuzeile">
    <w:name w:val="footer"/>
    <w:basedOn w:val="Standard"/>
    <w:link w:val="FuzeileZchn"/>
    <w:uiPriority w:val="99"/>
    <w:rsid w:val="00FB3429"/>
    <w:pPr>
      <w:tabs>
        <w:tab w:val="center" w:pos="4536"/>
        <w:tab w:val="right" w:pos="9072"/>
      </w:tabs>
      <w:spacing w:line="240" w:lineRule="auto"/>
    </w:pPr>
    <w:rPr>
      <w:sz w:val="12"/>
      <w:szCs w:val="12"/>
    </w:rPr>
  </w:style>
  <w:style w:type="character" w:customStyle="1" w:styleId="FuzeileZchn">
    <w:name w:val="Fußzeile Zchn"/>
    <w:link w:val="Fuzeile"/>
    <w:uiPriority w:val="99"/>
    <w:locked/>
    <w:rsid w:val="00FB3429"/>
    <w:rPr>
      <w:rFonts w:cs="Times New Roman"/>
      <w:sz w:val="12"/>
      <w:szCs w:val="12"/>
    </w:rPr>
  </w:style>
  <w:style w:type="paragraph" w:styleId="Sprechblasentext">
    <w:name w:val="Balloon Text"/>
    <w:basedOn w:val="Standard"/>
    <w:link w:val="SprechblasentextZchn"/>
    <w:uiPriority w:val="99"/>
    <w:semiHidden/>
    <w:rsid w:val="00FB342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FB3429"/>
    <w:rPr>
      <w:rFonts w:ascii="Tahoma" w:hAnsi="Tahoma" w:cs="Tahoma"/>
      <w:sz w:val="16"/>
      <w:szCs w:val="16"/>
    </w:rPr>
  </w:style>
  <w:style w:type="character" w:styleId="Platzhaltertext">
    <w:name w:val="Placeholder Text"/>
    <w:uiPriority w:val="99"/>
    <w:semiHidden/>
    <w:rsid w:val="00FB3429"/>
    <w:rPr>
      <w:rFonts w:cs="Times New Roman"/>
      <w:color w:val="808080"/>
    </w:rPr>
  </w:style>
  <w:style w:type="table" w:styleId="Tabellenraster">
    <w:name w:val="Table Grid"/>
    <w:basedOn w:val="NormaleTabelle"/>
    <w:uiPriority w:val="39"/>
    <w:rsid w:val="00FB3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nderAddress">
    <w:name w:val="Sender_Address"/>
    <w:basedOn w:val="Standard"/>
    <w:uiPriority w:val="99"/>
    <w:rsid w:val="00FB3429"/>
    <w:pPr>
      <w:spacing w:line="240" w:lineRule="auto"/>
    </w:pPr>
    <w:rPr>
      <w:sz w:val="10"/>
      <w:szCs w:val="10"/>
    </w:rPr>
  </w:style>
  <w:style w:type="paragraph" w:customStyle="1" w:styleId="Senderinformation">
    <w:name w:val="Sender information"/>
    <w:basedOn w:val="Standard"/>
    <w:uiPriority w:val="99"/>
    <w:rsid w:val="00FB3429"/>
    <w:pPr>
      <w:spacing w:line="190" w:lineRule="exact"/>
    </w:pPr>
    <w:rPr>
      <w:sz w:val="15"/>
      <w:szCs w:val="15"/>
    </w:rPr>
  </w:style>
  <w:style w:type="character" w:styleId="Hyperlink">
    <w:name w:val="Hyperlink"/>
    <w:uiPriority w:val="99"/>
    <w:rsid w:val="00FB3429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FB3429"/>
    <w:pPr>
      <w:numPr>
        <w:numId w:val="9"/>
      </w:numPr>
      <w:contextualSpacing/>
    </w:pPr>
    <w:rPr>
      <w:noProof/>
    </w:rPr>
  </w:style>
  <w:style w:type="paragraph" w:customStyle="1" w:styleId="Headline">
    <w:name w:val="Headline"/>
    <w:basedOn w:val="Standard"/>
    <w:uiPriority w:val="99"/>
    <w:rsid w:val="00FB3429"/>
    <w:rPr>
      <w:b/>
    </w:rPr>
  </w:style>
  <w:style w:type="paragraph" w:styleId="Textkrper">
    <w:name w:val="Body Text"/>
    <w:basedOn w:val="Standard"/>
    <w:link w:val="TextkrperZchn"/>
    <w:rsid w:val="00FB3429"/>
    <w:pPr>
      <w:spacing w:line="250" w:lineRule="atLeast"/>
    </w:pPr>
    <w:rPr>
      <w:rFonts w:ascii="DIN-Regular" w:eastAsia="Times New Roman" w:hAnsi="DIN-Regular"/>
      <w:sz w:val="20"/>
    </w:rPr>
  </w:style>
  <w:style w:type="character" w:customStyle="1" w:styleId="TextkrperZchn">
    <w:name w:val="Textkörper Zchn"/>
    <w:link w:val="Textkrper"/>
    <w:locked/>
    <w:rsid w:val="00FB3429"/>
    <w:rPr>
      <w:rFonts w:ascii="DIN-Regular" w:hAnsi="DIN-Regular" w:cs="Times New Roman"/>
    </w:rPr>
  </w:style>
  <w:style w:type="character" w:styleId="Kommentarzeichen">
    <w:name w:val="annotation reference"/>
    <w:uiPriority w:val="99"/>
    <w:semiHidden/>
    <w:rsid w:val="007D5796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7D5796"/>
    <w:pPr>
      <w:spacing w:line="240" w:lineRule="auto"/>
    </w:pPr>
    <w:rPr>
      <w:sz w:val="20"/>
    </w:rPr>
  </w:style>
  <w:style w:type="character" w:customStyle="1" w:styleId="KommentartextZchn">
    <w:name w:val="Kommentartext Zchn"/>
    <w:link w:val="Kommentartext"/>
    <w:uiPriority w:val="99"/>
    <w:semiHidden/>
    <w:locked/>
    <w:rsid w:val="007D5796"/>
    <w:rPr>
      <w:rFonts w:cs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7D5796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locked/>
    <w:rsid w:val="007D5796"/>
    <w:rPr>
      <w:rFonts w:cs="Times New Roman"/>
      <w:b/>
      <w:bCs/>
    </w:rPr>
  </w:style>
  <w:style w:type="paragraph" w:customStyle="1" w:styleId="Default">
    <w:name w:val="Default"/>
    <w:rsid w:val="00FB0503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styleId="BesuchterLink">
    <w:name w:val="FollowedHyperlink"/>
    <w:uiPriority w:val="99"/>
    <w:semiHidden/>
    <w:unhideWhenUsed/>
    <w:locked/>
    <w:rsid w:val="00A84BBD"/>
    <w:rPr>
      <w:color w:val="800080"/>
      <w:u w:val="single"/>
    </w:rPr>
  </w:style>
  <w:style w:type="character" w:customStyle="1" w:styleId="highlight">
    <w:name w:val="highlight"/>
    <w:basedOn w:val="Absatz-Standardschriftart"/>
    <w:rsid w:val="00BF60CC"/>
  </w:style>
  <w:style w:type="character" w:customStyle="1" w:styleId="NichtaufgelsteErwhnung1">
    <w:name w:val="Nicht aufgelöste Erwähnung1"/>
    <w:uiPriority w:val="99"/>
    <w:semiHidden/>
    <w:unhideWhenUsed/>
    <w:rsid w:val="000E3150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E8389A"/>
    <w:rPr>
      <w:sz w:val="21"/>
    </w:rPr>
  </w:style>
  <w:style w:type="paragraph" w:customStyle="1" w:styleId="UponorCaption">
    <w:name w:val="Uponor Caption"/>
    <w:basedOn w:val="Standard"/>
    <w:link w:val="UponorCaptionZchn"/>
    <w:qFormat/>
    <w:rsid w:val="003D20D2"/>
    <w:pPr>
      <w:spacing w:line="260" w:lineRule="atLeast"/>
    </w:pPr>
    <w:rPr>
      <w:rFonts w:eastAsia="Calibri" w:cs="Arial"/>
      <w:sz w:val="18"/>
      <w:szCs w:val="18"/>
    </w:rPr>
  </w:style>
  <w:style w:type="character" w:customStyle="1" w:styleId="UponorCaptionZchn">
    <w:name w:val="Uponor Caption Zchn"/>
    <w:link w:val="UponorCaption"/>
    <w:rsid w:val="003D20D2"/>
    <w:rPr>
      <w:rFonts w:eastAsia="Calibri" w:cs="Arial"/>
      <w:sz w:val="18"/>
      <w:szCs w:val="18"/>
    </w:rPr>
  </w:style>
  <w:style w:type="paragraph" w:customStyle="1" w:styleId="Corpo">
    <w:name w:val="Corpo"/>
    <w:rsid w:val="003A1C0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de-DE" w:eastAsia="de-DE" w:bidi="ar-SA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1">
    <w:name w:val="Hyperlink.1"/>
    <w:basedOn w:val="Absatz-Standardschriftart"/>
    <w:rsid w:val="003A1C07"/>
    <w:rPr>
      <w:outline w:val="0"/>
      <w:color w:val="0000FF"/>
      <w:sz w:val="15"/>
      <w:szCs w:val="15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uponor.com" TargetMode="External"/><Relationship Id="rId18" Type="http://schemas.openxmlformats.org/officeDocument/2006/relationships/image" Target="media/image5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8.jpeg"/><Relationship Id="rId7" Type="http://schemas.openxmlformats.org/officeDocument/2006/relationships/settings" Target="settings.xml"/><Relationship Id="rId12" Type="http://schemas.openxmlformats.org/officeDocument/2006/relationships/hyperlink" Target="http://www.georgfischer.com" TargetMode="External"/><Relationship Id="rId17" Type="http://schemas.openxmlformats.org/officeDocument/2006/relationships/image" Target="media/image4.jpe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eatrix.pfundstein@georgfischer.com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6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31411D25738D42AA581B64E76810EC" ma:contentTypeVersion="18" ma:contentTypeDescription="Create a new document." ma:contentTypeScope="" ma:versionID="3f46096f8b8885e4f6193b87525dd896">
  <xsd:schema xmlns:xsd="http://www.w3.org/2001/XMLSchema" xmlns:xs="http://www.w3.org/2001/XMLSchema" xmlns:p="http://schemas.microsoft.com/office/2006/metadata/properties" xmlns:ns2="5b92610b-c511-4de0-92d4-5b1ae7a0673c" xmlns:ns3="3f69e8a5-b7af-472f-8aad-4af2e47e98df" xmlns:ns4="333dee0f-dfbb-4040-8a69-1ce56517201b" targetNamespace="http://schemas.microsoft.com/office/2006/metadata/properties" ma:root="true" ma:fieldsID="b427673a76d7cff83612c15b6dce3f64" ns2:_="" ns3:_="" ns4:_="">
    <xsd:import namespace="5b92610b-c511-4de0-92d4-5b1ae7a0673c"/>
    <xsd:import namespace="3f69e8a5-b7af-472f-8aad-4af2e47e98df"/>
    <xsd:import namespace="333dee0f-dfbb-4040-8a69-1ce5651720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2610b-c511-4de0-92d4-5b1ae7a06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928e169-bd05-4a02-a165-8f34450242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69e8a5-b7af-472f-8aad-4af2e47e98d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68d5701-252f-4a48-a748-638b043d899a}" ma:internalName="TaxCatchAll" ma:showField="CatchAllData" ma:web="333dee0f-dfbb-4040-8a69-1ce5651720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dee0f-dfbb-4040-8a69-1ce56517201b" elementFormDefault="qualified">
    <xsd:import namespace="http://schemas.microsoft.com/office/2006/documentManagement/types"/>
    <xsd:import namespace="http://schemas.microsoft.com/office/infopath/2007/PartnerControls"/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f69e8a5-b7af-472f-8aad-4af2e47e98df" xsi:nil="true"/>
    <lcf76f155ced4ddcb4097134ff3c332f xmlns="5b92610b-c511-4de0-92d4-5b1ae7a0673c">
      <Terms xmlns="http://schemas.microsoft.com/office/infopath/2007/PartnerControls"/>
    </lcf76f155ced4ddcb4097134ff3c332f>
    <SharedWithUsers xmlns="333dee0f-dfbb-4040-8a69-1ce56517201b">
      <UserInfo>
        <DisplayName>Schüll, Jens</DisplayName>
        <AccountId>85</AccountId>
        <AccountType/>
      </UserInfo>
      <UserInfo>
        <DisplayName>Pfeiffer, Kim</DisplayName>
        <AccountId>80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23BE068-E224-41C5-B36C-18309F5588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C6DC62-1C16-48BD-8E10-E0CDBBDD26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4F4295-F6EE-4013-B5EB-15AFE6CFCF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92610b-c511-4de0-92d4-5b1ae7a0673c"/>
    <ds:schemaRef ds:uri="3f69e8a5-b7af-472f-8aad-4af2e47e98df"/>
    <ds:schemaRef ds:uri="333dee0f-dfbb-4040-8a69-1ce5651720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61D6DC-9C8B-4ED4-B273-F6FB35A429AE}">
  <ds:schemaRefs>
    <ds:schemaRef ds:uri="http://schemas.microsoft.com/office/2006/metadata/properties"/>
    <ds:schemaRef ds:uri="http://schemas.microsoft.com/office/infopath/2007/PartnerControls"/>
    <ds:schemaRef ds:uri="3f69e8a5-b7af-472f-8aad-4af2e47e98df"/>
    <ds:schemaRef ds:uri="5b92610b-c511-4de0-92d4-5b1ae7a0673c"/>
    <ds:schemaRef ds:uri="333dee0f-dfbb-4040-8a69-1ce56517201b"/>
  </ds:schemaRefs>
</ds:datastoreItem>
</file>

<file path=docMetadata/LabelInfo.xml><?xml version="1.0" encoding="utf-8"?>
<clbl:labelList xmlns:clbl="http://schemas.microsoft.com/office/2020/mipLabelMetadata">
  <clbl:label id="{8f8ff0ba-2c7f-4933-9c1e-ebae2a04b3e3}" enabled="1" method="Standard" siteId="{d0f5c1a2-e9a8-44ff-a1cc-b094c39a84d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1062</Words>
  <Characters>6338</Characters>
  <Application>Microsoft Office Word</Application>
  <DocSecurity>0</DocSecurity>
  <Lines>52</Lines>
  <Paragraphs>14</Paragraphs>
  <ScaleCrop>false</ScaleCrop>
  <Company>ZigWare GmbH / ZigNet GmbH</Company>
  <LinksUpToDate>false</LinksUpToDate>
  <CharactersWithSpaces>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Medienmitteilung</dc:title>
  <dc:subject/>
  <dc:creator>Sarah Siebert</dc:creator>
  <cp:keywords/>
  <cp:lastModifiedBy>Pfundstein, Beatrix</cp:lastModifiedBy>
  <cp:revision>16</cp:revision>
  <cp:lastPrinted>2018-02-27T05:02:00Z</cp:lastPrinted>
  <dcterms:created xsi:type="dcterms:W3CDTF">2025-07-24T08:04:00Z</dcterms:created>
  <dcterms:modified xsi:type="dcterms:W3CDTF">2025-07-25T06:29:00Z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0x0101002031411D25738D42AA581B64E76810EC</vt:lpwstr>
  </property>
  <property fmtid="{D5CDD505-2E9C-101B-9397-08002B2CF9AE}" pid="3" name="MediaServiceImageTags">
    <vt:lpwstr/>
  </property>
  <property fmtid="{D5CDD505-2E9C-101B-9397-08002B2CF9AE}" pid="4" name="MSIP_Label_8f8ff0ba-2c7f-4933-9c1e-ebae2a04b3e3_ActionId">
    <vt:lpwstr>ecb75d9e-f2c2-4b7b-9e15-4975c5b337cc</vt:lpwstr>
  </property>
  <property fmtid="{D5CDD505-2E9C-101B-9397-08002B2CF9AE}" pid="5" name="MSIP_Label_8f8ff0ba-2c7f-4933-9c1e-ebae2a04b3e3_ContentBits">
    <vt:lpwstr>3</vt:lpwstr>
  </property>
  <property fmtid="{D5CDD505-2E9C-101B-9397-08002B2CF9AE}" pid="6" name="MSIP_Label_8f8ff0ba-2c7f-4933-9c1e-ebae2a04b3e3_Enabled">
    <vt:lpwstr>true</vt:lpwstr>
  </property>
  <property fmtid="{D5CDD505-2E9C-101B-9397-08002B2CF9AE}" pid="7" name="MSIP_Label_8f8ff0ba-2c7f-4933-9c1e-ebae2a04b3e3_Method">
    <vt:lpwstr>Standard</vt:lpwstr>
  </property>
  <property fmtid="{D5CDD505-2E9C-101B-9397-08002B2CF9AE}" pid="8" name="MSIP_Label_8f8ff0ba-2c7f-4933-9c1e-ebae2a04b3e3_Name">
    <vt:lpwstr>Internal</vt:lpwstr>
  </property>
  <property fmtid="{D5CDD505-2E9C-101B-9397-08002B2CF9AE}" pid="9" name="MSIP_Label_8f8ff0ba-2c7f-4933-9c1e-ebae2a04b3e3_SetDate">
    <vt:lpwstr>2024-03-19T12:23:18Z</vt:lpwstr>
  </property>
  <property fmtid="{D5CDD505-2E9C-101B-9397-08002B2CF9AE}" pid="10" name="MSIP_Label_8f8ff0ba-2c7f-4933-9c1e-ebae2a04b3e3_SiteId">
    <vt:lpwstr>d0f5c1a2-e9a8-44ff-a1cc-b094c39a84d8</vt:lpwstr>
  </property>
  <property fmtid="{D5CDD505-2E9C-101B-9397-08002B2CF9AE}" pid="11" name="MSIP_Label_d98db05b-8d0f-4671-968e-683e694bb3b1_ActionId">
    <vt:lpwstr>2b7c825c-8e42-4073-9beb-d8834e7dd92c</vt:lpwstr>
  </property>
  <property fmtid="{D5CDD505-2E9C-101B-9397-08002B2CF9AE}" pid="12" name="MSIP_Label_d98db05b-8d0f-4671-968e-683e694bb3b1_ContentBits">
    <vt:lpwstr>0</vt:lpwstr>
  </property>
  <property fmtid="{D5CDD505-2E9C-101B-9397-08002B2CF9AE}" pid="13" name="MSIP_Label_d98db05b-8d0f-4671-968e-683e694bb3b1_Enabled">
    <vt:lpwstr>true</vt:lpwstr>
  </property>
  <property fmtid="{D5CDD505-2E9C-101B-9397-08002B2CF9AE}" pid="14" name="MSIP_Label_d98db05b-8d0f-4671-968e-683e694bb3b1_Method">
    <vt:lpwstr>Standard</vt:lpwstr>
  </property>
  <property fmtid="{D5CDD505-2E9C-101B-9397-08002B2CF9AE}" pid="15" name="MSIP_Label_d98db05b-8d0f-4671-968e-683e694bb3b1_Name">
    <vt:lpwstr>d98db05b-8d0f-4671-968e-683e694bb3b1</vt:lpwstr>
  </property>
  <property fmtid="{D5CDD505-2E9C-101B-9397-08002B2CF9AE}" pid="16" name="MSIP_Label_d98db05b-8d0f-4671-968e-683e694bb3b1_SetDate">
    <vt:lpwstr>2024-05-08T12:08:05Z</vt:lpwstr>
  </property>
  <property fmtid="{D5CDD505-2E9C-101B-9397-08002B2CF9AE}" pid="17" name="MSIP_Label_d98db05b-8d0f-4671-968e-683e694bb3b1_SiteId">
    <vt:lpwstr>a4f1aa99-bd23-4521-a3c0-1d07bdce1616</vt:lpwstr>
  </property>
</Properties>
</file>