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98BB5" w14:textId="781FBEC2" w:rsidR="008E1378" w:rsidRPr="00066527" w:rsidRDefault="00EB410D" w:rsidP="00C63D74">
      <w:pPr>
        <w:pStyle w:val="UponorHead"/>
        <w:rPr>
          <w:rFonts w:ascii="Century Gothic" w:hAnsi="Century Gothic"/>
          <w:lang w:val="en-GB"/>
        </w:rPr>
      </w:pPr>
      <w:r w:rsidRPr="00066527">
        <w:rPr>
          <w:rFonts w:ascii="Century Gothic" w:hAnsi="Century Gothic"/>
          <w:lang w:val="en-GB"/>
        </w:rPr>
        <w:t xml:space="preserve">Uponor ernennt Goran Kovacev zum neuen </w:t>
      </w:r>
      <w:r w:rsidR="00066527" w:rsidRPr="00066527">
        <w:rPr>
          <w:rFonts w:ascii="Century Gothic" w:hAnsi="Century Gothic"/>
          <w:lang w:val="en-GB"/>
        </w:rPr>
        <w:br/>
      </w:r>
      <w:r w:rsidRPr="00066527">
        <w:rPr>
          <w:rFonts w:ascii="Century Gothic" w:hAnsi="Century Gothic"/>
          <w:lang w:val="en-GB"/>
        </w:rPr>
        <w:t>Senior Vice President Building Solutions – Europe</w:t>
      </w:r>
    </w:p>
    <w:p w14:paraId="7FF1451D" w14:textId="0E0C73A6" w:rsidR="0004587A" w:rsidRPr="00066527" w:rsidRDefault="0004587A" w:rsidP="00FD74D8">
      <w:pPr>
        <w:pStyle w:val="UponorDateandPlace"/>
        <w:rPr>
          <w:rFonts w:ascii="Century Gothic" w:hAnsi="Century Gothic"/>
          <w:lang w:val="de-DE"/>
        </w:rPr>
      </w:pPr>
      <w:r w:rsidRPr="00066527">
        <w:rPr>
          <w:rFonts w:ascii="Century Gothic" w:hAnsi="Century Gothic"/>
          <w:lang w:val="de-DE"/>
        </w:rPr>
        <w:t>Ha</w:t>
      </w:r>
      <w:r w:rsidR="00EB410D" w:rsidRPr="00066527">
        <w:rPr>
          <w:rFonts w:ascii="Century Gothic" w:hAnsi="Century Gothic"/>
          <w:lang w:val="de-DE"/>
        </w:rPr>
        <w:t>ß</w:t>
      </w:r>
      <w:r w:rsidRPr="00066527">
        <w:rPr>
          <w:rFonts w:ascii="Century Gothic" w:hAnsi="Century Gothic"/>
          <w:lang w:val="de-DE"/>
        </w:rPr>
        <w:t xml:space="preserve">furt, </w:t>
      </w:r>
      <w:r w:rsidR="00EB410D" w:rsidRPr="00F6291E">
        <w:rPr>
          <w:rFonts w:ascii="Century Gothic" w:hAnsi="Century Gothic"/>
          <w:lang w:val="de-DE"/>
        </w:rPr>
        <w:t>24</w:t>
      </w:r>
      <w:r w:rsidR="004D0B5B" w:rsidRPr="00F6291E">
        <w:rPr>
          <w:rFonts w:ascii="Century Gothic" w:hAnsi="Century Gothic"/>
          <w:lang w:val="de-DE"/>
        </w:rPr>
        <w:t>.</w:t>
      </w:r>
      <w:r w:rsidRPr="00F6291E">
        <w:rPr>
          <w:rFonts w:ascii="Century Gothic" w:hAnsi="Century Gothic"/>
          <w:lang w:val="de-DE"/>
        </w:rPr>
        <w:t xml:space="preserve"> </w:t>
      </w:r>
      <w:r w:rsidR="00EB410D" w:rsidRPr="00F6291E">
        <w:rPr>
          <w:rFonts w:ascii="Century Gothic" w:hAnsi="Century Gothic"/>
          <w:lang w:val="de-DE"/>
        </w:rPr>
        <w:t>August</w:t>
      </w:r>
      <w:r w:rsidRPr="00F6291E">
        <w:rPr>
          <w:rFonts w:ascii="Century Gothic" w:hAnsi="Century Gothic"/>
          <w:lang w:val="de-DE"/>
        </w:rPr>
        <w:t xml:space="preserve"> 20</w:t>
      </w:r>
      <w:r w:rsidR="00A57333" w:rsidRPr="00F6291E">
        <w:rPr>
          <w:rFonts w:ascii="Century Gothic" w:hAnsi="Century Gothic"/>
          <w:lang w:val="de-DE"/>
        </w:rPr>
        <w:t>2</w:t>
      </w:r>
      <w:r w:rsidRPr="00F6291E">
        <w:rPr>
          <w:rFonts w:ascii="Century Gothic" w:hAnsi="Century Gothic"/>
          <w:lang w:val="de-DE"/>
        </w:rPr>
        <w:t>2</w:t>
      </w:r>
    </w:p>
    <w:p w14:paraId="65F569BC" w14:textId="77777777" w:rsidR="0004587A" w:rsidRPr="00066527" w:rsidRDefault="0004587A" w:rsidP="00420251">
      <w:pPr>
        <w:pStyle w:val="Subline"/>
        <w:spacing w:after="0" w:line="280" w:lineRule="exact"/>
        <w:ind w:right="74"/>
        <w:jc w:val="left"/>
        <w:rPr>
          <w:rFonts w:ascii="Century Gothic" w:hAnsi="Century Gothic"/>
          <w:noProof/>
          <w:sz w:val="24"/>
          <w:szCs w:val="24"/>
          <w:lang w:val="de-DE"/>
        </w:rPr>
      </w:pPr>
    </w:p>
    <w:p w14:paraId="12E64969" w14:textId="483569DE" w:rsidR="003458B3" w:rsidRPr="00066527" w:rsidRDefault="00EB410D" w:rsidP="00420251">
      <w:pPr>
        <w:pStyle w:val="UponorSubhead"/>
        <w:ind w:right="74"/>
        <w:rPr>
          <w:rFonts w:ascii="Century Gothic" w:hAnsi="Century Gothic"/>
          <w:noProof/>
          <w:lang w:val="de-DE"/>
        </w:rPr>
      </w:pPr>
      <w:r w:rsidRPr="00066527">
        <w:rPr>
          <w:rFonts w:ascii="Century Gothic" w:hAnsi="Century Gothic"/>
          <w:noProof/>
          <w:lang w:val="de-DE"/>
        </w:rPr>
        <w:t xml:space="preserve">Goran Kovacev (MBA, geb. 1979) wird neuer Senior Vice President des Geschäftsbereichs Building Solutions </w:t>
      </w:r>
      <w:r w:rsidR="006605F4" w:rsidRPr="00066527">
        <w:rPr>
          <w:rFonts w:ascii="Century Gothic" w:hAnsi="Century Gothic"/>
          <w:noProof/>
          <w:lang w:val="de-DE"/>
        </w:rPr>
        <w:t>–</w:t>
      </w:r>
      <w:r w:rsidRPr="00066527">
        <w:rPr>
          <w:rFonts w:ascii="Century Gothic" w:hAnsi="Century Gothic"/>
          <w:noProof/>
          <w:lang w:val="de-DE"/>
        </w:rPr>
        <w:t xml:space="preserve"> Europe (BLD-E) bei Uponor</w:t>
      </w:r>
      <w:r w:rsidR="00CF4F62">
        <w:rPr>
          <w:rFonts w:ascii="Century Gothic" w:hAnsi="Century Gothic"/>
          <w:noProof/>
          <w:lang w:val="de-DE"/>
        </w:rPr>
        <w:t xml:space="preserve"> sowie Geschäftsführer der Uponor GmbH</w:t>
      </w:r>
      <w:r w:rsidRPr="00066527">
        <w:rPr>
          <w:rFonts w:ascii="Century Gothic" w:hAnsi="Century Gothic"/>
          <w:noProof/>
          <w:lang w:val="de-DE"/>
        </w:rPr>
        <w:t xml:space="preserve">. </w:t>
      </w:r>
      <w:r w:rsidR="006605F4" w:rsidRPr="00066527">
        <w:rPr>
          <w:rFonts w:ascii="Century Gothic" w:hAnsi="Century Gothic"/>
          <w:noProof/>
          <w:lang w:val="de-DE"/>
        </w:rPr>
        <w:t xml:space="preserve">Vom </w:t>
      </w:r>
      <w:r w:rsidRPr="00066527">
        <w:rPr>
          <w:rFonts w:ascii="Century Gothic" w:hAnsi="Century Gothic"/>
          <w:noProof/>
          <w:lang w:val="de-DE"/>
        </w:rPr>
        <w:t xml:space="preserve">1. September 2022 </w:t>
      </w:r>
      <w:r w:rsidR="006605F4" w:rsidRPr="00066527">
        <w:rPr>
          <w:rFonts w:ascii="Century Gothic" w:hAnsi="Century Gothic"/>
          <w:noProof/>
          <w:lang w:val="de-DE"/>
        </w:rPr>
        <w:t xml:space="preserve">an berichtet er an </w:t>
      </w:r>
      <w:r w:rsidRPr="00066527">
        <w:rPr>
          <w:rFonts w:ascii="Century Gothic" w:hAnsi="Century Gothic"/>
          <w:noProof/>
          <w:lang w:val="de-DE"/>
        </w:rPr>
        <w:t xml:space="preserve">Michael Rauterkus, Präsident und CEO der </w:t>
      </w:r>
      <w:r w:rsidR="006605F4" w:rsidRPr="00066527">
        <w:rPr>
          <w:rFonts w:ascii="Century Gothic" w:hAnsi="Century Gothic"/>
          <w:noProof/>
          <w:lang w:val="de-DE"/>
        </w:rPr>
        <w:t xml:space="preserve">Uponor Gruppe. </w:t>
      </w:r>
      <w:r w:rsidR="003458B3" w:rsidRPr="00066527">
        <w:rPr>
          <w:rFonts w:ascii="Century Gothic" w:hAnsi="Century Gothic"/>
          <w:noProof/>
          <w:lang w:val="de-DE"/>
        </w:rPr>
        <w:br/>
      </w:r>
    </w:p>
    <w:p w14:paraId="636BBD32" w14:textId="598F8A7F" w:rsidR="00291B54" w:rsidRPr="00066527" w:rsidRDefault="0085277D" w:rsidP="00EB410D">
      <w:pPr>
        <w:pStyle w:val="UponorCopytext"/>
        <w:rPr>
          <w:rFonts w:ascii="Century Gothic" w:hAnsi="Century Gothic"/>
          <w:lang w:val="de-DE"/>
        </w:rPr>
      </w:pPr>
      <w:r w:rsidRPr="00066527">
        <w:rPr>
          <w:rFonts w:ascii="Century Gothic" w:hAnsi="Century Gothic"/>
          <w:lang w:val="de-DE"/>
        </w:rPr>
        <w:t xml:space="preserve">In </w:t>
      </w:r>
      <w:r w:rsidR="00636156" w:rsidRPr="00066527">
        <w:rPr>
          <w:rFonts w:ascii="Century Gothic" w:hAnsi="Century Gothic"/>
          <w:lang w:val="de-DE"/>
        </w:rPr>
        <w:t>der</w:t>
      </w:r>
      <w:r w:rsidRPr="00066527">
        <w:rPr>
          <w:rFonts w:ascii="Century Gothic" w:hAnsi="Century Gothic"/>
          <w:lang w:val="de-DE"/>
        </w:rPr>
        <w:t xml:space="preserve"> neu geschaffenen Funktion verantwortet </w:t>
      </w:r>
      <w:r w:rsidR="006C581A" w:rsidRPr="00066527">
        <w:rPr>
          <w:rFonts w:ascii="Century Gothic" w:hAnsi="Century Gothic"/>
          <w:lang w:val="de-DE"/>
        </w:rPr>
        <w:t xml:space="preserve">Goran </w:t>
      </w:r>
      <w:proofErr w:type="spellStart"/>
      <w:r w:rsidRPr="00066527">
        <w:rPr>
          <w:rFonts w:ascii="Century Gothic" w:hAnsi="Century Gothic"/>
          <w:lang w:val="de-DE"/>
        </w:rPr>
        <w:t>Kovacev</w:t>
      </w:r>
      <w:proofErr w:type="spellEnd"/>
      <w:r w:rsidRPr="00066527">
        <w:rPr>
          <w:rFonts w:ascii="Century Gothic" w:hAnsi="Century Gothic"/>
          <w:lang w:val="de-DE"/>
        </w:rPr>
        <w:t xml:space="preserve"> </w:t>
      </w:r>
      <w:r w:rsidR="00BC459F" w:rsidRPr="00066527">
        <w:rPr>
          <w:rFonts w:ascii="Century Gothic" w:hAnsi="Century Gothic"/>
          <w:lang w:val="de-DE"/>
        </w:rPr>
        <w:t xml:space="preserve">im Geschäftsbereich BLD-E </w:t>
      </w:r>
      <w:r w:rsidRPr="00066527">
        <w:rPr>
          <w:rFonts w:ascii="Century Gothic" w:hAnsi="Century Gothic"/>
          <w:lang w:val="de-DE"/>
        </w:rPr>
        <w:t xml:space="preserve">die </w:t>
      </w:r>
      <w:r w:rsidR="00EB410D" w:rsidRPr="00066527">
        <w:rPr>
          <w:rFonts w:ascii="Century Gothic" w:hAnsi="Century Gothic"/>
          <w:lang w:val="de-DE"/>
        </w:rPr>
        <w:t xml:space="preserve">Bereiche Vertrieb, Marketing, </w:t>
      </w:r>
      <w:r w:rsidRPr="00066527">
        <w:rPr>
          <w:rFonts w:ascii="Century Gothic" w:hAnsi="Century Gothic"/>
          <w:lang w:val="de-DE"/>
        </w:rPr>
        <w:t>Business Development</w:t>
      </w:r>
      <w:r w:rsidR="00EB410D" w:rsidRPr="00066527">
        <w:rPr>
          <w:rFonts w:ascii="Century Gothic" w:hAnsi="Century Gothic"/>
          <w:lang w:val="de-DE"/>
        </w:rPr>
        <w:t xml:space="preserve">, Strategie, Business Performance, </w:t>
      </w:r>
      <w:r w:rsidR="00BC459F" w:rsidRPr="00066527">
        <w:rPr>
          <w:rFonts w:ascii="Century Gothic" w:hAnsi="Century Gothic"/>
          <w:lang w:val="de-DE"/>
        </w:rPr>
        <w:t xml:space="preserve">HR und Finanzen. </w:t>
      </w:r>
      <w:r w:rsidR="00291B54" w:rsidRPr="00066527">
        <w:rPr>
          <w:rFonts w:ascii="Century Gothic" w:hAnsi="Century Gothic"/>
          <w:lang w:val="de-DE"/>
        </w:rPr>
        <w:t xml:space="preserve">Die </w:t>
      </w:r>
      <w:r w:rsidR="00EB410D" w:rsidRPr="00066527">
        <w:rPr>
          <w:rFonts w:ascii="Century Gothic" w:hAnsi="Century Gothic"/>
          <w:lang w:val="de-DE"/>
        </w:rPr>
        <w:t xml:space="preserve">operativen Funktionen </w:t>
      </w:r>
      <w:r w:rsidR="00291B54" w:rsidRPr="00066527">
        <w:rPr>
          <w:rFonts w:ascii="Century Gothic" w:hAnsi="Century Gothic"/>
          <w:lang w:val="de-DE"/>
        </w:rPr>
        <w:t xml:space="preserve">liegen im Verantwortungsbereich der </w:t>
      </w:r>
      <w:r w:rsidR="00EB410D" w:rsidRPr="00066527">
        <w:rPr>
          <w:rFonts w:ascii="Century Gothic" w:hAnsi="Century Gothic"/>
          <w:lang w:val="de-DE"/>
        </w:rPr>
        <w:t xml:space="preserve">neuen </w:t>
      </w:r>
      <w:r w:rsidR="00291B54" w:rsidRPr="00066527">
        <w:rPr>
          <w:rFonts w:ascii="Century Gothic" w:hAnsi="Century Gothic"/>
          <w:lang w:val="de-DE"/>
        </w:rPr>
        <w:t xml:space="preserve">Technology Organisation unter der Leitung von Thomas Fuhr. </w:t>
      </w:r>
    </w:p>
    <w:p w14:paraId="15CEFBF3" w14:textId="77777777" w:rsidR="00291B54" w:rsidRPr="00066527" w:rsidRDefault="00291B54" w:rsidP="00EB410D">
      <w:pPr>
        <w:pStyle w:val="UponorCopytext"/>
        <w:rPr>
          <w:rFonts w:ascii="Century Gothic" w:hAnsi="Century Gothic"/>
          <w:lang w:val="de-DE"/>
        </w:rPr>
      </w:pPr>
    </w:p>
    <w:p w14:paraId="3224D502" w14:textId="643261E9" w:rsidR="00F86681" w:rsidRPr="00066527" w:rsidRDefault="000F0597" w:rsidP="00EB410D">
      <w:pPr>
        <w:pStyle w:val="UponorCopytext"/>
        <w:rPr>
          <w:rFonts w:ascii="Century Gothic" w:hAnsi="Century Gothic"/>
          <w:lang w:val="de-DE"/>
        </w:rPr>
      </w:pPr>
      <w:r w:rsidRPr="00066527">
        <w:rPr>
          <w:rFonts w:ascii="Century Gothic" w:hAnsi="Century Gothic"/>
          <w:lang w:val="de-DE"/>
        </w:rPr>
        <w:t xml:space="preserve">In seiner Funktion als </w:t>
      </w:r>
      <w:r w:rsidRPr="00066527">
        <w:rPr>
          <w:rFonts w:ascii="Century Gothic" w:hAnsi="Century Gothic"/>
          <w:noProof/>
          <w:lang w:val="de-DE"/>
        </w:rPr>
        <w:t xml:space="preserve">Senior Vice President (BLD-E) </w:t>
      </w:r>
      <w:r w:rsidRPr="00066527">
        <w:rPr>
          <w:rFonts w:ascii="Century Gothic" w:hAnsi="Century Gothic"/>
          <w:lang w:val="de-DE"/>
        </w:rPr>
        <w:t xml:space="preserve">übernimmt </w:t>
      </w:r>
      <w:proofErr w:type="spellStart"/>
      <w:r w:rsidRPr="00066527">
        <w:rPr>
          <w:rFonts w:ascii="Century Gothic" w:hAnsi="Century Gothic"/>
          <w:lang w:val="de-DE"/>
        </w:rPr>
        <w:t>Kovacev</w:t>
      </w:r>
      <w:proofErr w:type="spellEnd"/>
      <w:r w:rsidRPr="00066527">
        <w:rPr>
          <w:rFonts w:ascii="Century Gothic" w:hAnsi="Century Gothic"/>
          <w:lang w:val="de-DE"/>
        </w:rPr>
        <w:t xml:space="preserve"> die </w:t>
      </w:r>
      <w:r w:rsidR="00EB410D" w:rsidRPr="00066527">
        <w:rPr>
          <w:rFonts w:ascii="Century Gothic" w:hAnsi="Century Gothic"/>
          <w:lang w:val="de-DE"/>
        </w:rPr>
        <w:t xml:space="preserve">Nachfolge von </w:t>
      </w:r>
      <w:r w:rsidRPr="00066527">
        <w:rPr>
          <w:rFonts w:ascii="Century Gothic" w:hAnsi="Century Gothic"/>
          <w:lang w:val="de-DE"/>
        </w:rPr>
        <w:t>Karsten Hoppe</w:t>
      </w:r>
      <w:r w:rsidR="00636156" w:rsidRPr="00066527">
        <w:rPr>
          <w:rFonts w:ascii="Century Gothic" w:hAnsi="Century Gothic"/>
          <w:lang w:val="de-DE"/>
        </w:rPr>
        <w:t xml:space="preserve">, </w:t>
      </w:r>
      <w:proofErr w:type="spellStart"/>
      <w:r w:rsidR="00636156" w:rsidRPr="00066527">
        <w:rPr>
          <w:rFonts w:ascii="Century Gothic" w:hAnsi="Century Gothic"/>
          <w:lang w:val="de-DE"/>
        </w:rPr>
        <w:t>President</w:t>
      </w:r>
      <w:proofErr w:type="spellEnd"/>
      <w:r w:rsidR="00636156" w:rsidRPr="00066527">
        <w:rPr>
          <w:rFonts w:ascii="Century Gothic" w:hAnsi="Century Gothic"/>
          <w:lang w:val="de-DE"/>
        </w:rPr>
        <w:t xml:space="preserve">, Building Solutions – Europe und Mitglied des Executive Committee bei der Uponor Gruppe. </w:t>
      </w:r>
      <w:r w:rsidR="00EB410D" w:rsidRPr="00066527">
        <w:rPr>
          <w:rFonts w:ascii="Century Gothic" w:hAnsi="Century Gothic"/>
          <w:lang w:val="de-DE"/>
        </w:rPr>
        <w:t>Hoppe</w:t>
      </w:r>
      <w:r w:rsidR="00636156" w:rsidRPr="00066527">
        <w:rPr>
          <w:rFonts w:ascii="Century Gothic" w:hAnsi="Century Gothic"/>
          <w:lang w:val="de-DE"/>
        </w:rPr>
        <w:t xml:space="preserve"> wird das Unternehmen</w:t>
      </w:r>
      <w:r w:rsidR="00EB410D" w:rsidRPr="00066527">
        <w:rPr>
          <w:rFonts w:ascii="Century Gothic" w:hAnsi="Century Gothic"/>
          <w:lang w:val="de-DE"/>
        </w:rPr>
        <w:t xml:space="preserve"> verlassen, um </w:t>
      </w:r>
      <w:r w:rsidR="00F86681" w:rsidRPr="00F86681">
        <w:rPr>
          <w:rFonts w:ascii="Century Gothic" w:hAnsi="Century Gothic"/>
          <w:lang w:val="de-DE"/>
        </w:rPr>
        <w:t>neuen Herausforderungen außerhalb des Unternehmens nachzugehen</w:t>
      </w:r>
      <w:r w:rsidR="003676B7">
        <w:rPr>
          <w:rFonts w:ascii="Century Gothic" w:hAnsi="Century Gothic"/>
          <w:lang w:val="de-DE"/>
        </w:rPr>
        <w:t>.</w:t>
      </w:r>
    </w:p>
    <w:p w14:paraId="0EC49B08" w14:textId="77777777" w:rsidR="00636156" w:rsidRPr="00066527" w:rsidRDefault="00636156" w:rsidP="00EB410D">
      <w:pPr>
        <w:pStyle w:val="UponorCopytext"/>
        <w:rPr>
          <w:rFonts w:ascii="Century Gothic" w:hAnsi="Century Gothic"/>
          <w:lang w:val="de-DE"/>
        </w:rPr>
      </w:pPr>
    </w:p>
    <w:p w14:paraId="762EF67E" w14:textId="4F31A771" w:rsidR="00EB410D" w:rsidRPr="00066527" w:rsidRDefault="00636156" w:rsidP="00EB410D">
      <w:pPr>
        <w:pStyle w:val="UponorCopytext"/>
        <w:rPr>
          <w:rFonts w:ascii="Century Gothic" w:hAnsi="Century Gothic"/>
          <w:lang w:val="de-DE"/>
        </w:rPr>
      </w:pPr>
      <w:proofErr w:type="spellStart"/>
      <w:r w:rsidRPr="00066527">
        <w:rPr>
          <w:rFonts w:ascii="Century Gothic" w:hAnsi="Century Gothic"/>
          <w:lang w:val="de-DE"/>
        </w:rPr>
        <w:t>Kovacev</w:t>
      </w:r>
      <w:proofErr w:type="spellEnd"/>
      <w:r w:rsidRPr="00066527">
        <w:rPr>
          <w:rFonts w:ascii="Century Gothic" w:hAnsi="Century Gothic"/>
          <w:lang w:val="de-DE"/>
        </w:rPr>
        <w:t xml:space="preserve"> hatte in</w:t>
      </w:r>
      <w:r w:rsidR="00EB410D" w:rsidRPr="00066527">
        <w:rPr>
          <w:rFonts w:ascii="Century Gothic" w:hAnsi="Century Gothic"/>
          <w:lang w:val="de-DE"/>
        </w:rPr>
        <w:t xml:space="preserve"> seine</w:t>
      </w:r>
      <w:r w:rsidRPr="00066527">
        <w:rPr>
          <w:rFonts w:ascii="Century Gothic" w:hAnsi="Century Gothic"/>
          <w:lang w:val="de-DE"/>
        </w:rPr>
        <w:t>r</w:t>
      </w:r>
      <w:r w:rsidR="00EB410D" w:rsidRPr="00066527">
        <w:rPr>
          <w:rFonts w:ascii="Century Gothic" w:hAnsi="Century Gothic"/>
          <w:lang w:val="de-DE"/>
        </w:rPr>
        <w:t xml:space="preserve"> bisherige</w:t>
      </w:r>
      <w:r w:rsidRPr="00066527">
        <w:rPr>
          <w:rFonts w:ascii="Century Gothic" w:hAnsi="Century Gothic"/>
          <w:lang w:val="de-DE"/>
        </w:rPr>
        <w:t>n</w:t>
      </w:r>
      <w:r w:rsidR="00EB410D" w:rsidRPr="00066527">
        <w:rPr>
          <w:rFonts w:ascii="Century Gothic" w:hAnsi="Century Gothic"/>
          <w:lang w:val="de-DE"/>
        </w:rPr>
        <w:t xml:space="preserve"> Laufbahn verschiedene</w:t>
      </w:r>
      <w:r w:rsidR="00983DCA" w:rsidRPr="00066527">
        <w:rPr>
          <w:rFonts w:ascii="Century Gothic" w:hAnsi="Century Gothic"/>
          <w:lang w:val="de-DE"/>
        </w:rPr>
        <w:t xml:space="preserve"> Führungspositionen im Vertrieb inne</w:t>
      </w:r>
      <w:r w:rsidR="00EB410D" w:rsidRPr="00066527">
        <w:rPr>
          <w:rFonts w:ascii="Century Gothic" w:hAnsi="Century Gothic"/>
          <w:lang w:val="de-DE"/>
        </w:rPr>
        <w:t xml:space="preserve">. Er begann seine Karriere bei Uponor im Jahr 2019 als </w:t>
      </w:r>
      <w:proofErr w:type="spellStart"/>
      <w:r w:rsidR="00EB410D" w:rsidRPr="00066527">
        <w:rPr>
          <w:rFonts w:ascii="Century Gothic" w:hAnsi="Century Gothic"/>
          <w:lang w:val="de-DE"/>
        </w:rPr>
        <w:t>V</w:t>
      </w:r>
      <w:r w:rsidR="00983DCA" w:rsidRPr="00066527">
        <w:rPr>
          <w:rFonts w:ascii="Century Gothic" w:hAnsi="Century Gothic"/>
          <w:lang w:val="de-DE"/>
        </w:rPr>
        <w:t>ice</w:t>
      </w:r>
      <w:proofErr w:type="spellEnd"/>
      <w:r w:rsidR="00983DCA" w:rsidRPr="00066527">
        <w:rPr>
          <w:rFonts w:ascii="Century Gothic" w:hAnsi="Century Gothic"/>
          <w:lang w:val="de-DE"/>
        </w:rPr>
        <w:t xml:space="preserve"> </w:t>
      </w:r>
      <w:proofErr w:type="spellStart"/>
      <w:r w:rsidR="00983DCA" w:rsidRPr="00066527">
        <w:rPr>
          <w:rFonts w:ascii="Century Gothic" w:hAnsi="Century Gothic"/>
          <w:lang w:val="de-DE"/>
        </w:rPr>
        <w:t>President</w:t>
      </w:r>
      <w:proofErr w:type="spellEnd"/>
      <w:r w:rsidR="00EB410D" w:rsidRPr="00066527">
        <w:rPr>
          <w:rFonts w:ascii="Century Gothic" w:hAnsi="Century Gothic"/>
          <w:lang w:val="de-DE"/>
        </w:rPr>
        <w:t xml:space="preserve"> Sales </w:t>
      </w:r>
      <w:r w:rsidR="00983DCA" w:rsidRPr="00066527">
        <w:rPr>
          <w:rFonts w:ascii="Century Gothic" w:hAnsi="Century Gothic"/>
          <w:lang w:val="de-DE"/>
        </w:rPr>
        <w:t>und</w:t>
      </w:r>
      <w:r w:rsidR="00EB410D" w:rsidRPr="00066527">
        <w:rPr>
          <w:rFonts w:ascii="Century Gothic" w:hAnsi="Century Gothic"/>
          <w:lang w:val="de-DE"/>
        </w:rPr>
        <w:t xml:space="preserve"> Marketing</w:t>
      </w:r>
      <w:r w:rsidR="00983DCA" w:rsidRPr="00066527">
        <w:rPr>
          <w:rFonts w:ascii="Century Gothic" w:hAnsi="Century Gothic"/>
          <w:lang w:val="de-DE"/>
        </w:rPr>
        <w:t xml:space="preserve">, verantwortlich für Zentral- und </w:t>
      </w:r>
      <w:r w:rsidR="00EB410D" w:rsidRPr="00066527">
        <w:rPr>
          <w:rFonts w:ascii="Century Gothic" w:hAnsi="Century Gothic"/>
          <w:lang w:val="de-DE"/>
        </w:rPr>
        <w:t xml:space="preserve">Osteuropa </w:t>
      </w:r>
      <w:r w:rsidR="00983DCA" w:rsidRPr="00066527">
        <w:rPr>
          <w:rFonts w:ascii="Century Gothic" w:hAnsi="Century Gothic"/>
          <w:lang w:val="de-DE"/>
        </w:rPr>
        <w:t>sowie</w:t>
      </w:r>
      <w:r w:rsidR="00EB410D" w:rsidRPr="00066527">
        <w:rPr>
          <w:rFonts w:ascii="Century Gothic" w:hAnsi="Century Gothic"/>
          <w:lang w:val="de-DE"/>
        </w:rPr>
        <w:t xml:space="preserve"> </w:t>
      </w:r>
      <w:r w:rsidR="00983DCA" w:rsidRPr="00066527">
        <w:rPr>
          <w:rFonts w:ascii="Century Gothic" w:hAnsi="Century Gothic"/>
          <w:lang w:val="de-DE"/>
        </w:rPr>
        <w:t xml:space="preserve">für weitere </w:t>
      </w:r>
      <w:r w:rsidR="00EB410D" w:rsidRPr="00066527">
        <w:rPr>
          <w:rFonts w:ascii="Century Gothic" w:hAnsi="Century Gothic"/>
          <w:lang w:val="de-DE"/>
        </w:rPr>
        <w:t>internationale Märkte</w:t>
      </w:r>
      <w:r w:rsidR="00983DCA" w:rsidRPr="00066527">
        <w:rPr>
          <w:rFonts w:ascii="Century Gothic" w:hAnsi="Century Gothic"/>
          <w:lang w:val="de-DE"/>
        </w:rPr>
        <w:t xml:space="preserve">. 2021 </w:t>
      </w:r>
      <w:r w:rsidR="00EB410D" w:rsidRPr="00066527">
        <w:rPr>
          <w:rFonts w:ascii="Century Gothic" w:hAnsi="Century Gothic"/>
          <w:lang w:val="de-DE"/>
        </w:rPr>
        <w:t xml:space="preserve">wurde </w:t>
      </w:r>
      <w:proofErr w:type="spellStart"/>
      <w:r w:rsidR="00983DCA" w:rsidRPr="00066527">
        <w:rPr>
          <w:rFonts w:ascii="Century Gothic" w:hAnsi="Century Gothic"/>
          <w:lang w:val="de-DE"/>
        </w:rPr>
        <w:t>Kovacev</w:t>
      </w:r>
      <w:proofErr w:type="spellEnd"/>
      <w:r w:rsidR="00983DCA" w:rsidRPr="00066527">
        <w:rPr>
          <w:rFonts w:ascii="Century Gothic" w:hAnsi="Century Gothic"/>
          <w:lang w:val="de-DE"/>
        </w:rPr>
        <w:t xml:space="preserve"> zum </w:t>
      </w:r>
      <w:proofErr w:type="spellStart"/>
      <w:r w:rsidR="00EB410D" w:rsidRPr="00066527">
        <w:rPr>
          <w:rFonts w:ascii="Century Gothic" w:hAnsi="Century Gothic"/>
          <w:lang w:val="de-DE"/>
        </w:rPr>
        <w:t>Vice</w:t>
      </w:r>
      <w:proofErr w:type="spellEnd"/>
      <w:r w:rsidR="00EB410D" w:rsidRPr="00066527">
        <w:rPr>
          <w:rFonts w:ascii="Century Gothic" w:hAnsi="Century Gothic"/>
          <w:lang w:val="de-DE"/>
        </w:rPr>
        <w:t xml:space="preserve"> </w:t>
      </w:r>
      <w:proofErr w:type="spellStart"/>
      <w:r w:rsidR="00EB410D" w:rsidRPr="00066527">
        <w:rPr>
          <w:rFonts w:ascii="Century Gothic" w:hAnsi="Century Gothic"/>
          <w:lang w:val="de-DE"/>
        </w:rPr>
        <w:t>President</w:t>
      </w:r>
      <w:proofErr w:type="spellEnd"/>
      <w:r w:rsidR="00EB410D" w:rsidRPr="00066527">
        <w:rPr>
          <w:rFonts w:ascii="Century Gothic" w:hAnsi="Century Gothic"/>
          <w:lang w:val="de-DE"/>
        </w:rPr>
        <w:t xml:space="preserve"> Sales Europe</w:t>
      </w:r>
      <w:r w:rsidR="00983DCA" w:rsidRPr="00066527">
        <w:rPr>
          <w:rFonts w:ascii="Century Gothic" w:hAnsi="Century Gothic"/>
          <w:lang w:val="de-DE"/>
        </w:rPr>
        <w:t xml:space="preserve"> ernannt</w:t>
      </w:r>
      <w:r w:rsidR="00EB410D" w:rsidRPr="00066527">
        <w:rPr>
          <w:rFonts w:ascii="Century Gothic" w:hAnsi="Century Gothic"/>
          <w:lang w:val="de-DE"/>
        </w:rPr>
        <w:t xml:space="preserve">. Bevor er zu Uponor kam, arbeitete </w:t>
      </w:r>
      <w:r w:rsidR="00983DCA" w:rsidRPr="00066527">
        <w:rPr>
          <w:rFonts w:ascii="Century Gothic" w:hAnsi="Century Gothic"/>
          <w:lang w:val="de-DE"/>
        </w:rPr>
        <w:t>er zehn J</w:t>
      </w:r>
      <w:r w:rsidR="00EB410D" w:rsidRPr="00066527">
        <w:rPr>
          <w:rFonts w:ascii="Century Gothic" w:hAnsi="Century Gothic"/>
          <w:lang w:val="de-DE"/>
        </w:rPr>
        <w:t xml:space="preserve">ahre </w:t>
      </w:r>
      <w:r w:rsidR="00983DCA" w:rsidRPr="00066527">
        <w:rPr>
          <w:rFonts w:ascii="Century Gothic" w:hAnsi="Century Gothic"/>
          <w:lang w:val="de-DE"/>
        </w:rPr>
        <w:t xml:space="preserve">lang für </w:t>
      </w:r>
      <w:r w:rsidR="00EB410D" w:rsidRPr="00066527">
        <w:rPr>
          <w:rFonts w:ascii="Century Gothic" w:hAnsi="Century Gothic"/>
          <w:lang w:val="de-DE"/>
        </w:rPr>
        <w:t xml:space="preserve">Hilti, wo er Vertriebsteams leitete und Vertriebsprozesse verbesserte. </w:t>
      </w:r>
      <w:proofErr w:type="spellStart"/>
      <w:r w:rsidR="00983DCA" w:rsidRPr="00066527">
        <w:rPr>
          <w:rFonts w:ascii="Century Gothic" w:hAnsi="Century Gothic"/>
          <w:lang w:val="de-DE"/>
        </w:rPr>
        <w:t>Kovacev</w:t>
      </w:r>
      <w:proofErr w:type="spellEnd"/>
      <w:r w:rsidR="00983DCA" w:rsidRPr="00066527">
        <w:rPr>
          <w:rFonts w:ascii="Century Gothic" w:hAnsi="Century Gothic"/>
          <w:lang w:val="de-DE"/>
        </w:rPr>
        <w:t xml:space="preserve"> </w:t>
      </w:r>
      <w:r w:rsidR="00EB410D" w:rsidRPr="00066527">
        <w:rPr>
          <w:rFonts w:ascii="Century Gothic" w:hAnsi="Century Gothic"/>
          <w:lang w:val="de-DE"/>
        </w:rPr>
        <w:t>hat auch einen Hintergrund als Profisportler</w:t>
      </w:r>
      <w:r w:rsidR="00983DCA" w:rsidRPr="00066527">
        <w:rPr>
          <w:rFonts w:ascii="Century Gothic" w:hAnsi="Century Gothic"/>
          <w:lang w:val="de-DE"/>
        </w:rPr>
        <w:t xml:space="preserve">: Er war </w:t>
      </w:r>
      <w:r w:rsidR="00EB410D" w:rsidRPr="00066527">
        <w:rPr>
          <w:rFonts w:ascii="Century Gothic" w:hAnsi="Century Gothic"/>
          <w:lang w:val="de-DE"/>
        </w:rPr>
        <w:t>Basketball</w:t>
      </w:r>
      <w:r w:rsidR="00983DCA" w:rsidRPr="00066527">
        <w:rPr>
          <w:rFonts w:ascii="Century Gothic" w:hAnsi="Century Gothic"/>
          <w:lang w:val="de-DE"/>
        </w:rPr>
        <w:t>er</w:t>
      </w:r>
      <w:r w:rsidR="00EB410D" w:rsidRPr="00066527">
        <w:rPr>
          <w:rFonts w:ascii="Century Gothic" w:hAnsi="Century Gothic"/>
          <w:lang w:val="de-DE"/>
        </w:rPr>
        <w:t xml:space="preserve"> </w:t>
      </w:r>
      <w:r w:rsidR="00983DCA" w:rsidRPr="00066527">
        <w:rPr>
          <w:rFonts w:ascii="Century Gothic" w:hAnsi="Century Gothic"/>
          <w:lang w:val="de-DE"/>
        </w:rPr>
        <w:t>bei</w:t>
      </w:r>
      <w:r w:rsidR="00EB410D" w:rsidRPr="00066527">
        <w:rPr>
          <w:rFonts w:ascii="Century Gothic" w:hAnsi="Century Gothic"/>
          <w:lang w:val="de-DE"/>
        </w:rPr>
        <w:t xml:space="preserve"> Bayer 04 Leverkusen.</w:t>
      </w:r>
    </w:p>
    <w:p w14:paraId="2C373C97" w14:textId="77777777" w:rsidR="00983DCA" w:rsidRPr="00066527" w:rsidRDefault="00983DCA" w:rsidP="00EB410D">
      <w:pPr>
        <w:pStyle w:val="UponorCopytext"/>
        <w:rPr>
          <w:rFonts w:ascii="Century Gothic" w:hAnsi="Century Gothic"/>
          <w:lang w:val="de-DE"/>
        </w:rPr>
      </w:pPr>
    </w:p>
    <w:p w14:paraId="3F378EDA" w14:textId="7546DDF3" w:rsidR="0055422F" w:rsidRPr="00066527" w:rsidRDefault="006C581A" w:rsidP="00EB410D">
      <w:pPr>
        <w:pStyle w:val="UponorCopytext"/>
        <w:rPr>
          <w:rFonts w:ascii="Century Gothic" w:hAnsi="Century Gothic"/>
          <w:lang w:val="de-DE"/>
        </w:rPr>
      </w:pPr>
      <w:r w:rsidRPr="00066527">
        <w:rPr>
          <w:rFonts w:ascii="Century Gothic" w:hAnsi="Century Gothic"/>
          <w:lang w:val="de-DE"/>
        </w:rPr>
        <w:t>„</w:t>
      </w:r>
      <w:r w:rsidR="00EB410D" w:rsidRPr="00066527">
        <w:rPr>
          <w:rFonts w:ascii="Century Gothic" w:hAnsi="Century Gothic"/>
          <w:lang w:val="de-DE"/>
        </w:rPr>
        <w:t xml:space="preserve">Ich freue mich sehr, dass wir einen internen Kandidaten für diese neue Position gefunden haben. Goran </w:t>
      </w:r>
      <w:r w:rsidRPr="00066527">
        <w:rPr>
          <w:rFonts w:ascii="Century Gothic" w:hAnsi="Century Gothic"/>
          <w:lang w:val="de-DE"/>
        </w:rPr>
        <w:t xml:space="preserve">kann eine beeindruckende </w:t>
      </w:r>
      <w:r w:rsidR="00EB410D" w:rsidRPr="00066527">
        <w:rPr>
          <w:rFonts w:ascii="Century Gothic" w:hAnsi="Century Gothic"/>
          <w:lang w:val="de-DE"/>
        </w:rPr>
        <w:t xml:space="preserve">Erfolgsbilanz im </w:t>
      </w:r>
      <w:r w:rsidRPr="00066527">
        <w:rPr>
          <w:rFonts w:ascii="Century Gothic" w:hAnsi="Century Gothic"/>
          <w:lang w:val="de-DE"/>
        </w:rPr>
        <w:t xml:space="preserve">Umgang mit komplexen Geschäftssituationen, der Generierung schnellen Wachstums und der </w:t>
      </w:r>
      <w:r w:rsidR="00EB410D" w:rsidRPr="00066527">
        <w:rPr>
          <w:rFonts w:ascii="Century Gothic" w:hAnsi="Century Gothic"/>
          <w:lang w:val="de-DE"/>
        </w:rPr>
        <w:t xml:space="preserve">Führung internationaler Teams </w:t>
      </w:r>
      <w:r w:rsidRPr="00066527">
        <w:rPr>
          <w:rFonts w:ascii="Century Gothic" w:hAnsi="Century Gothic"/>
          <w:lang w:val="de-DE"/>
        </w:rPr>
        <w:t>vorweisen</w:t>
      </w:r>
      <w:r w:rsidR="00EB410D" w:rsidRPr="00066527">
        <w:rPr>
          <w:rFonts w:ascii="Century Gothic" w:hAnsi="Century Gothic"/>
          <w:lang w:val="de-DE"/>
        </w:rPr>
        <w:t xml:space="preserve">. </w:t>
      </w:r>
      <w:r w:rsidR="00A52BE6" w:rsidRPr="00A52BE6">
        <w:rPr>
          <w:rFonts w:ascii="Century Gothic" w:hAnsi="Century Gothic"/>
          <w:lang w:val="de-DE"/>
        </w:rPr>
        <w:t xml:space="preserve">Wir wollen Uponor zu einem noch kundenorientierteren Unternehmen weiterentwickeln - insofern freue ich mich sehr auf Gorans Impulse. Mit ihm an der Spitze von BLD-E werden wir das Potenzial unserer Organisation voll ausschöpfen und unsere Kundenorientierung weiter steigern. So treiben wir das </w:t>
      </w:r>
      <w:r w:rsidR="00A52BE6" w:rsidRPr="00A52BE6">
        <w:rPr>
          <w:rFonts w:ascii="Century Gothic" w:hAnsi="Century Gothic"/>
          <w:lang w:val="de-DE"/>
        </w:rPr>
        <w:lastRenderedPageBreak/>
        <w:t>Wachstum</w:t>
      </w:r>
      <w:r w:rsidR="00066527" w:rsidRPr="00066527">
        <w:rPr>
          <w:rFonts w:ascii="Century Gothic" w:hAnsi="Century Gothic"/>
          <w:lang w:val="de-DE"/>
        </w:rPr>
        <w:t xml:space="preserve"> voran und </w:t>
      </w:r>
      <w:r w:rsidR="001D4FC3">
        <w:rPr>
          <w:rFonts w:ascii="Century Gothic" w:hAnsi="Century Gothic"/>
          <w:lang w:val="de-DE"/>
        </w:rPr>
        <w:t xml:space="preserve">bieten </w:t>
      </w:r>
      <w:r w:rsidR="00066527" w:rsidRPr="00066527">
        <w:rPr>
          <w:rFonts w:ascii="Century Gothic" w:hAnsi="Century Gothic"/>
          <w:lang w:val="de-DE"/>
        </w:rPr>
        <w:t>unseren Kunden in Europa und anderen internationalen Märkten einen signifikanten Mehrwert</w:t>
      </w:r>
      <w:r w:rsidR="00066527">
        <w:rPr>
          <w:rFonts w:ascii="Century Gothic" w:hAnsi="Century Gothic"/>
          <w:lang w:val="de-DE"/>
        </w:rPr>
        <w:t>“, sagt</w:t>
      </w:r>
      <w:r w:rsidR="00EB410D" w:rsidRPr="00066527">
        <w:rPr>
          <w:rFonts w:ascii="Century Gothic" w:hAnsi="Century Gothic"/>
          <w:lang w:val="de-DE"/>
        </w:rPr>
        <w:t xml:space="preserve"> Michael Rauterkus, Präsident und CEO der Uponor </w:t>
      </w:r>
      <w:r w:rsidR="00066527">
        <w:rPr>
          <w:rFonts w:ascii="Century Gothic" w:hAnsi="Century Gothic"/>
          <w:lang w:val="de-DE"/>
        </w:rPr>
        <w:t>Gruppe</w:t>
      </w:r>
      <w:r w:rsidR="0055422F" w:rsidRPr="00066527">
        <w:rPr>
          <w:rFonts w:ascii="Century Gothic" w:hAnsi="Century Gothic"/>
          <w:lang w:val="de-DE"/>
        </w:rPr>
        <w:t>.</w:t>
      </w:r>
    </w:p>
    <w:p w14:paraId="51701DF5" w14:textId="77777777" w:rsidR="008F65F2" w:rsidRPr="00066527" w:rsidRDefault="00630FEE" w:rsidP="00855200">
      <w:pPr>
        <w:spacing w:line="240" w:lineRule="auto"/>
        <w:rPr>
          <w:lang w:val="de-DE"/>
        </w:rPr>
      </w:pPr>
      <w:r w:rsidRPr="00066527">
        <w:rPr>
          <w:lang w:val="de-DE"/>
        </w:rPr>
        <w:br w:type="page"/>
      </w:r>
      <w:r w:rsidR="00855200" w:rsidRPr="00066527">
        <w:rPr>
          <w:rFonts w:ascii="Century Gothic" w:hAnsi="Century Gothic"/>
          <w:b/>
          <w:bCs/>
          <w:lang w:val="de-DE"/>
        </w:rPr>
        <w:lastRenderedPageBreak/>
        <w:t>Bildmaterial</w:t>
      </w:r>
    </w:p>
    <w:p w14:paraId="553A14E6" w14:textId="77777777" w:rsidR="00855200" w:rsidRPr="00066527" w:rsidRDefault="00855200" w:rsidP="00C63D74">
      <w:pPr>
        <w:spacing w:line="260" w:lineRule="atLeast"/>
        <w:rPr>
          <w:b/>
          <w:bCs/>
          <w:sz w:val="20"/>
          <w:szCs w:val="20"/>
          <w:lang w:val="de-DE"/>
        </w:rPr>
      </w:pPr>
      <w:r w:rsidRPr="00066527">
        <w:rPr>
          <w:rFonts w:ascii="Century Gothic" w:hAnsi="Century Gothic"/>
          <w:b/>
          <w:bCs/>
          <w:sz w:val="20"/>
          <w:szCs w:val="20"/>
          <w:lang w:val="de-DE"/>
        </w:rPr>
        <w:t>Abdruck frei // Belegexemplar oder Link erbeten</w:t>
      </w:r>
    </w:p>
    <w:tbl>
      <w:tblPr>
        <w:tblStyle w:val="TableGrid"/>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066527" w14:paraId="05606405" w14:textId="77777777" w:rsidTr="0055422F">
        <w:tc>
          <w:tcPr>
            <w:tcW w:w="3969" w:type="dxa"/>
            <w:vAlign w:val="center"/>
          </w:tcPr>
          <w:p w14:paraId="30408DAD" w14:textId="77777777" w:rsidR="00845BAC" w:rsidRPr="00066527" w:rsidRDefault="00845BAC" w:rsidP="00845BAC">
            <w:pPr>
              <w:spacing w:line="260" w:lineRule="atLeast"/>
              <w:rPr>
                <w:rFonts w:ascii="Century Gothic" w:hAnsi="Century Gothic"/>
                <w:sz w:val="18"/>
                <w:szCs w:val="18"/>
                <w:lang w:val="de-DE"/>
              </w:rPr>
            </w:pPr>
          </w:p>
          <w:p w14:paraId="378802AF" w14:textId="74F24E8C" w:rsidR="00845BAC" w:rsidRPr="00066527" w:rsidRDefault="00066527" w:rsidP="00845BAC">
            <w:pPr>
              <w:spacing w:line="260" w:lineRule="atLeast"/>
              <w:rPr>
                <w:rFonts w:ascii="Century Gothic" w:hAnsi="Century Gothic"/>
                <w:sz w:val="18"/>
                <w:szCs w:val="18"/>
                <w:lang w:val="de-DE"/>
              </w:rPr>
            </w:pPr>
            <w:r>
              <w:rPr>
                <w:noProof/>
              </w:rPr>
              <w:drawing>
                <wp:inline distT="0" distB="0" distL="0" distR="0" wp14:anchorId="0EBC5A22" wp14:editId="6ADA74D5">
                  <wp:extent cx="2383155" cy="1693545"/>
                  <wp:effectExtent l="0" t="0" r="0" b="1905"/>
                  <wp:docPr id="6" name="Picture 3" descr="A person in a suit standing in front of a window&#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in a suit standing in front of a window&#10;&#10;Description automatically generated with low confidence"/>
                          <pic:cNvPicPr>
                            <a:picLocks noChangeAspect="1"/>
                          </pic:cNvPicPr>
                        </pic:nvPicPr>
                        <pic:blipFill rotWithShape="1">
                          <a:blip r:embed="rId10" cstate="print">
                            <a:extLst>
                              <a:ext uri="{28A0092B-C50C-407E-A947-70E740481C1C}">
                                <a14:useLocalDpi xmlns:a14="http://schemas.microsoft.com/office/drawing/2010/main" val="0"/>
                              </a:ext>
                            </a:extLst>
                          </a:blip>
                          <a:srcRect l="26701" t="1" r="22003" b="45321"/>
                          <a:stretch/>
                        </pic:blipFill>
                        <pic:spPr bwMode="auto">
                          <a:xfrm>
                            <a:off x="0" y="0"/>
                            <a:ext cx="2383155" cy="1693545"/>
                          </a:xfrm>
                          <a:prstGeom prst="rect">
                            <a:avLst/>
                          </a:prstGeom>
                          <a:noFill/>
                          <a:ln>
                            <a:noFill/>
                          </a:ln>
                          <a:extLst>
                            <a:ext uri="{53640926-AAD7-44D8-BBD7-CCE9431645EC}">
                              <a14:shadowObscured xmlns:a14="http://schemas.microsoft.com/office/drawing/2010/main"/>
                            </a:ext>
                          </a:extLst>
                        </pic:spPr>
                      </pic:pic>
                    </a:graphicData>
                  </a:graphic>
                </wp:inline>
              </w:drawing>
            </w:r>
          </w:p>
          <w:p w14:paraId="77DBCF6F" w14:textId="77777777" w:rsidR="00845BAC" w:rsidRPr="00066527" w:rsidRDefault="00845BAC" w:rsidP="00845BAC">
            <w:pPr>
              <w:spacing w:line="260" w:lineRule="atLeast"/>
              <w:rPr>
                <w:rFonts w:ascii="Century Gothic" w:hAnsi="Century Gothic"/>
                <w:sz w:val="18"/>
                <w:szCs w:val="18"/>
                <w:lang w:val="de-DE"/>
              </w:rPr>
            </w:pPr>
          </w:p>
        </w:tc>
        <w:tc>
          <w:tcPr>
            <w:tcW w:w="3192" w:type="dxa"/>
            <w:vAlign w:val="center"/>
          </w:tcPr>
          <w:p w14:paraId="46B1C9B0" w14:textId="5D1A11FD" w:rsidR="00845BAC" w:rsidRPr="00066527" w:rsidRDefault="00246A1A" w:rsidP="00246A1A">
            <w:pPr>
              <w:pStyle w:val="UponorCaption"/>
              <w:rPr>
                <w:rFonts w:ascii="Century Gothic" w:hAnsi="Century Gothic"/>
                <w:lang w:val="de-DE"/>
              </w:rPr>
            </w:pPr>
            <w:r w:rsidRPr="00AB3800">
              <w:rPr>
                <w:rFonts w:ascii="Century Gothic" w:hAnsi="Century Gothic"/>
                <w:b/>
                <w:lang w:val="en-GB"/>
              </w:rPr>
              <w:t>Uponor_</w:t>
            </w:r>
            <w:r w:rsidR="00066527" w:rsidRPr="00AB3800">
              <w:rPr>
                <w:rFonts w:ascii="Century Gothic" w:hAnsi="Century Gothic"/>
                <w:b/>
                <w:lang w:val="en-GB"/>
              </w:rPr>
              <w:t>Goran-Kovacev</w:t>
            </w:r>
            <w:r w:rsidRPr="00AB3800">
              <w:rPr>
                <w:rFonts w:ascii="Century Gothic" w:hAnsi="Century Gothic"/>
                <w:b/>
                <w:lang w:val="en-GB"/>
              </w:rPr>
              <w:t>.jpg</w:t>
            </w:r>
            <w:r w:rsidRPr="00AB3800">
              <w:rPr>
                <w:rFonts w:ascii="Century Gothic" w:hAnsi="Century Gothic"/>
                <w:lang w:val="en-GB"/>
              </w:rPr>
              <w:br/>
            </w:r>
            <w:r w:rsidR="00066527" w:rsidRPr="00AB3800">
              <w:rPr>
                <w:rFonts w:ascii="Century Gothic" w:hAnsi="Century Gothic"/>
                <w:lang w:val="en-GB"/>
              </w:rPr>
              <w:t xml:space="preserve">Goran </w:t>
            </w:r>
            <w:proofErr w:type="spellStart"/>
            <w:r w:rsidR="00066527" w:rsidRPr="00AB3800">
              <w:rPr>
                <w:rFonts w:ascii="Century Gothic" w:hAnsi="Century Gothic"/>
                <w:lang w:val="en-GB"/>
              </w:rPr>
              <w:t>Kovacev</w:t>
            </w:r>
            <w:proofErr w:type="spellEnd"/>
            <w:r w:rsidR="00066527" w:rsidRPr="00AB3800">
              <w:rPr>
                <w:rFonts w:ascii="Century Gothic" w:hAnsi="Century Gothic"/>
                <w:lang w:val="en-GB"/>
              </w:rPr>
              <w:t xml:space="preserve"> </w:t>
            </w:r>
            <w:proofErr w:type="spellStart"/>
            <w:r w:rsidR="00066527" w:rsidRPr="00AB3800">
              <w:rPr>
                <w:rFonts w:ascii="Century Gothic" w:hAnsi="Century Gothic"/>
                <w:lang w:val="en-GB"/>
              </w:rPr>
              <w:t>ist</w:t>
            </w:r>
            <w:proofErr w:type="spellEnd"/>
            <w:r w:rsidR="00066527" w:rsidRPr="00AB3800">
              <w:rPr>
                <w:rFonts w:ascii="Century Gothic" w:hAnsi="Century Gothic"/>
                <w:lang w:val="en-GB"/>
              </w:rPr>
              <w:t xml:space="preserve"> </w:t>
            </w:r>
            <w:proofErr w:type="spellStart"/>
            <w:r w:rsidR="00066527" w:rsidRPr="00AB3800">
              <w:rPr>
                <w:rFonts w:ascii="Century Gothic" w:hAnsi="Century Gothic"/>
                <w:lang w:val="en-GB"/>
              </w:rPr>
              <w:t>neuer</w:t>
            </w:r>
            <w:proofErr w:type="spellEnd"/>
            <w:r w:rsidR="00066527" w:rsidRPr="00AB3800">
              <w:rPr>
                <w:rFonts w:ascii="Century Gothic" w:hAnsi="Century Gothic"/>
                <w:lang w:val="en-GB"/>
              </w:rPr>
              <w:t xml:space="preserve"> Senior Vice President Building Solutions – Europe </w:t>
            </w:r>
            <w:proofErr w:type="spellStart"/>
            <w:r w:rsidR="00066527" w:rsidRPr="00AB3800">
              <w:rPr>
                <w:rFonts w:ascii="Century Gothic" w:hAnsi="Century Gothic"/>
                <w:lang w:val="en-GB"/>
              </w:rPr>
              <w:t>bei</w:t>
            </w:r>
            <w:proofErr w:type="spellEnd"/>
            <w:r w:rsidR="00066527" w:rsidRPr="00AB3800">
              <w:rPr>
                <w:rFonts w:ascii="Century Gothic" w:hAnsi="Century Gothic"/>
                <w:lang w:val="en-GB"/>
              </w:rPr>
              <w:t xml:space="preserve"> Uponor.</w:t>
            </w:r>
            <w:r w:rsidR="00891E07" w:rsidRPr="00AB3800">
              <w:rPr>
                <w:rFonts w:ascii="Century Gothic" w:hAnsi="Century Gothic"/>
                <w:lang w:val="en-GB"/>
              </w:rPr>
              <w:br/>
            </w:r>
            <w:r w:rsidR="001419D5" w:rsidRPr="00066527">
              <w:rPr>
                <w:rFonts w:ascii="Century Gothic" w:hAnsi="Century Gothic"/>
                <w:b/>
                <w:lang w:val="de-DE"/>
              </w:rPr>
              <w:t>Quelle</w:t>
            </w:r>
            <w:r w:rsidR="00845BAC" w:rsidRPr="00066527">
              <w:rPr>
                <w:rFonts w:ascii="Century Gothic" w:hAnsi="Century Gothic"/>
                <w:b/>
                <w:lang w:val="de-DE"/>
              </w:rPr>
              <w:t>: Uponor</w:t>
            </w:r>
          </w:p>
          <w:p w14:paraId="2D93423A" w14:textId="77777777" w:rsidR="00845BAC" w:rsidRPr="00066527" w:rsidRDefault="00845BAC" w:rsidP="00845BAC">
            <w:pPr>
              <w:spacing w:line="260" w:lineRule="atLeast"/>
              <w:rPr>
                <w:rFonts w:ascii="Century Gothic" w:hAnsi="Century Gothic"/>
                <w:sz w:val="18"/>
                <w:szCs w:val="18"/>
                <w:lang w:val="de-DE"/>
              </w:rPr>
            </w:pPr>
          </w:p>
        </w:tc>
      </w:tr>
    </w:tbl>
    <w:p w14:paraId="331A3EAB" w14:textId="77777777" w:rsidR="00845BAC" w:rsidRPr="00066527" w:rsidRDefault="00845BAC" w:rsidP="0048292F">
      <w:pPr>
        <w:spacing w:line="260" w:lineRule="atLeast"/>
        <w:rPr>
          <w:rFonts w:ascii="Century Gothic" w:hAnsi="Century Gothic"/>
          <w:lang w:val="de-DE"/>
        </w:rPr>
      </w:pPr>
    </w:p>
    <w:p w14:paraId="10E3079B" w14:textId="77777777" w:rsidR="00520DFD" w:rsidRPr="00066527" w:rsidRDefault="00520DFD" w:rsidP="0048292F">
      <w:pPr>
        <w:spacing w:line="260" w:lineRule="atLeast"/>
        <w:rPr>
          <w:rFonts w:ascii="Century Gothic" w:hAnsi="Century Gothic"/>
          <w:b/>
          <w:lang w:val="de-DE"/>
        </w:rPr>
      </w:pPr>
    </w:p>
    <w:p w14:paraId="52BE6029" w14:textId="77777777" w:rsidR="0055422F" w:rsidRPr="00066527" w:rsidRDefault="0055422F" w:rsidP="0048292F">
      <w:pPr>
        <w:spacing w:line="260" w:lineRule="atLeast"/>
        <w:rPr>
          <w:rFonts w:ascii="Century Gothic" w:hAnsi="Century Gothic"/>
          <w:b/>
          <w:lang w:val="de-DE"/>
        </w:rPr>
      </w:pPr>
    </w:p>
    <w:p w14:paraId="6C7BF00A" w14:textId="77777777" w:rsidR="0055422F" w:rsidRPr="00066527" w:rsidRDefault="004D0B5B" w:rsidP="004D0B5B">
      <w:pPr>
        <w:pStyle w:val="UponorHeadSocialMedia"/>
        <w:rPr>
          <w:rFonts w:ascii="Century Gothic" w:hAnsi="Century Gothic"/>
          <w:b w:val="0"/>
          <w:lang w:val="de-DE"/>
        </w:rPr>
      </w:pPr>
      <w:r w:rsidRPr="00066527">
        <w:rPr>
          <w:rFonts w:ascii="Century Gothic" w:hAnsi="Century Gothic"/>
          <w:lang w:val="de-DE"/>
        </w:rPr>
        <w:t>Folgende Informationen können Ihnen helfen, diese Pressemitteilung in Ihren Online- und Social</w:t>
      </w:r>
      <w:r w:rsidR="00855200" w:rsidRPr="00066527">
        <w:rPr>
          <w:rFonts w:ascii="Century Gothic" w:hAnsi="Century Gothic"/>
          <w:lang w:val="de-DE"/>
        </w:rPr>
        <w:t>-</w:t>
      </w:r>
      <w:r w:rsidRPr="00066527">
        <w:rPr>
          <w:rFonts w:ascii="Century Gothic" w:hAnsi="Century Gothic"/>
          <w:lang w:val="de-DE"/>
        </w:rPr>
        <w:t>Media-Kanälen zu veröffentlichen.</w:t>
      </w:r>
    </w:p>
    <w:p w14:paraId="69B4A618" w14:textId="77777777" w:rsidR="00503668" w:rsidRPr="00066527" w:rsidRDefault="00503668" w:rsidP="0048292F">
      <w:pPr>
        <w:spacing w:line="260" w:lineRule="atLeast"/>
        <w:rPr>
          <w:rFonts w:ascii="Century Gothic" w:hAnsi="Century Gothic"/>
          <w:b/>
          <w:lang w:val="de-DE"/>
        </w:rPr>
      </w:pPr>
    </w:p>
    <w:p w14:paraId="5254C74D" w14:textId="77777777" w:rsidR="00503668" w:rsidRPr="00F6291E" w:rsidRDefault="0055422F" w:rsidP="00467E8D">
      <w:pPr>
        <w:pStyle w:val="UponorHeadSocialMedia"/>
        <w:rPr>
          <w:rFonts w:ascii="Century Gothic" w:hAnsi="Century Gothic"/>
          <w:lang w:val="en-GB"/>
        </w:rPr>
      </w:pPr>
      <w:r w:rsidRPr="00F6291E">
        <w:rPr>
          <w:rFonts w:ascii="Century Gothic" w:hAnsi="Century Gothic"/>
          <w:lang w:val="en-GB"/>
        </w:rPr>
        <w:t xml:space="preserve">Meta </w:t>
      </w:r>
      <w:r w:rsidR="00BF350E" w:rsidRPr="00F6291E">
        <w:rPr>
          <w:rFonts w:ascii="Century Gothic" w:hAnsi="Century Gothic"/>
          <w:lang w:val="en-GB"/>
        </w:rPr>
        <w:t>D</w:t>
      </w:r>
      <w:r w:rsidR="00503668" w:rsidRPr="00F6291E">
        <w:rPr>
          <w:rFonts w:ascii="Century Gothic" w:hAnsi="Century Gothic"/>
          <w:lang w:val="en-GB"/>
        </w:rPr>
        <w:t>escription</w:t>
      </w:r>
    </w:p>
    <w:p w14:paraId="196EB3FC" w14:textId="60A0A990" w:rsidR="00434B51" w:rsidRPr="00F6291E" w:rsidRDefault="00F6291E" w:rsidP="00467E8D">
      <w:pPr>
        <w:pStyle w:val="UponorCopytext"/>
        <w:rPr>
          <w:rFonts w:ascii="Century Gothic" w:hAnsi="Century Gothic"/>
          <w:lang w:val="de-DE"/>
        </w:rPr>
      </w:pPr>
      <w:r w:rsidRPr="00066527">
        <w:rPr>
          <w:rFonts w:ascii="Century Gothic" w:hAnsi="Century Gothic"/>
          <w:noProof/>
          <w:lang w:val="de-DE"/>
        </w:rPr>
        <w:t>Goran Kovacev wird neuer Senior Vice President des Geschäftsbereichs Building Solutions – Europe (BLD-E) bei Uponor</w:t>
      </w:r>
      <w:r>
        <w:rPr>
          <w:rFonts w:ascii="Century Gothic" w:hAnsi="Century Gothic"/>
          <w:noProof/>
          <w:lang w:val="de-DE"/>
        </w:rPr>
        <w:t xml:space="preserve"> sowie Geschäftsführer der Uponor GmbH</w:t>
      </w:r>
      <w:r w:rsidRPr="00066527">
        <w:rPr>
          <w:rFonts w:ascii="Century Gothic" w:hAnsi="Century Gothic"/>
          <w:noProof/>
          <w:lang w:val="de-DE"/>
        </w:rPr>
        <w:t>.</w:t>
      </w:r>
      <w:r w:rsidR="0055422F" w:rsidRPr="00F6291E">
        <w:rPr>
          <w:rFonts w:ascii="Century Gothic" w:hAnsi="Century Gothic"/>
          <w:lang w:val="de-DE"/>
        </w:rPr>
        <w:t xml:space="preserve"> </w:t>
      </w:r>
    </w:p>
    <w:p w14:paraId="46FB8A50" w14:textId="77777777" w:rsidR="0055422F" w:rsidRPr="00F6291E" w:rsidRDefault="0055422F" w:rsidP="0048292F">
      <w:pPr>
        <w:spacing w:line="260" w:lineRule="atLeast"/>
        <w:rPr>
          <w:rFonts w:ascii="Century Gothic" w:hAnsi="Century Gothic"/>
          <w:b/>
          <w:lang w:val="de-DE"/>
        </w:rPr>
      </w:pPr>
    </w:p>
    <w:p w14:paraId="3AF5E8A5" w14:textId="77777777" w:rsidR="0055422F" w:rsidRPr="00F6291E" w:rsidRDefault="0055422F" w:rsidP="0048292F">
      <w:pPr>
        <w:spacing w:line="260" w:lineRule="atLeast"/>
        <w:rPr>
          <w:rFonts w:ascii="Century Gothic" w:hAnsi="Century Gothic"/>
          <w:b/>
          <w:lang w:val="de-DE"/>
        </w:rPr>
      </w:pPr>
    </w:p>
    <w:p w14:paraId="06EAC3A8" w14:textId="77777777" w:rsidR="00503668" w:rsidRPr="00F6291E" w:rsidRDefault="0055422F" w:rsidP="00467E8D">
      <w:pPr>
        <w:pStyle w:val="UponorHeadSocialMedia"/>
        <w:rPr>
          <w:rFonts w:ascii="Century Gothic" w:hAnsi="Century Gothic"/>
          <w:lang w:val="en-GB"/>
        </w:rPr>
      </w:pPr>
      <w:r w:rsidRPr="00F6291E">
        <w:rPr>
          <w:rFonts w:ascii="Century Gothic" w:hAnsi="Century Gothic"/>
          <w:lang w:val="en-GB"/>
        </w:rPr>
        <w:t xml:space="preserve">Social </w:t>
      </w:r>
      <w:r w:rsidR="006A67DF" w:rsidRPr="00F6291E">
        <w:rPr>
          <w:rFonts w:ascii="Century Gothic" w:hAnsi="Century Gothic"/>
          <w:lang w:val="en-GB"/>
        </w:rPr>
        <w:t>M</w:t>
      </w:r>
      <w:r w:rsidRPr="00F6291E">
        <w:rPr>
          <w:rFonts w:ascii="Century Gothic" w:hAnsi="Century Gothic"/>
          <w:lang w:val="en-GB"/>
        </w:rPr>
        <w:t xml:space="preserve">edia / </w:t>
      </w:r>
      <w:r w:rsidR="006A67DF" w:rsidRPr="00F6291E">
        <w:rPr>
          <w:rFonts w:ascii="Century Gothic" w:hAnsi="Century Gothic"/>
          <w:lang w:val="en-GB"/>
        </w:rPr>
        <w:t>N</w:t>
      </w:r>
      <w:r w:rsidR="00503668" w:rsidRPr="00F6291E">
        <w:rPr>
          <w:rFonts w:ascii="Century Gothic" w:hAnsi="Century Gothic"/>
          <w:lang w:val="en-GB"/>
        </w:rPr>
        <w:t>ewslet</w:t>
      </w:r>
      <w:r w:rsidRPr="00F6291E">
        <w:rPr>
          <w:rFonts w:ascii="Century Gothic" w:hAnsi="Century Gothic"/>
          <w:lang w:val="en-GB"/>
        </w:rPr>
        <w:t xml:space="preserve">ter </w:t>
      </w:r>
      <w:r w:rsidR="006A67DF" w:rsidRPr="00F6291E">
        <w:rPr>
          <w:rFonts w:ascii="Century Gothic" w:hAnsi="Century Gothic"/>
          <w:lang w:val="en-GB"/>
        </w:rPr>
        <w:t>T</w:t>
      </w:r>
      <w:r w:rsidRPr="00F6291E">
        <w:rPr>
          <w:rFonts w:ascii="Century Gothic" w:hAnsi="Century Gothic"/>
          <w:lang w:val="en-GB"/>
        </w:rPr>
        <w:t>easer</w:t>
      </w:r>
      <w:r w:rsidR="00503668" w:rsidRPr="00F6291E">
        <w:rPr>
          <w:rFonts w:ascii="Century Gothic" w:hAnsi="Century Gothic"/>
          <w:lang w:val="en-GB"/>
        </w:rPr>
        <w:t>:</w:t>
      </w:r>
    </w:p>
    <w:p w14:paraId="7760C2F8" w14:textId="77777777" w:rsidR="00D8064A" w:rsidRPr="00F6291E" w:rsidRDefault="00D8064A" w:rsidP="00467E8D">
      <w:pPr>
        <w:pStyle w:val="UponorHeadSocialMedia"/>
        <w:rPr>
          <w:rFonts w:ascii="Century Gothic" w:hAnsi="Century Gothic"/>
          <w:lang w:val="en-GB"/>
        </w:rPr>
      </w:pPr>
    </w:p>
    <w:p w14:paraId="5624941C" w14:textId="77777777" w:rsidR="00503668" w:rsidRPr="00F6291E" w:rsidRDefault="00503668" w:rsidP="00467E8D">
      <w:pPr>
        <w:pStyle w:val="UponorHeadSocialMedia"/>
        <w:rPr>
          <w:rFonts w:ascii="Century Gothic" w:hAnsi="Century Gothic"/>
          <w:lang w:val="en-GB"/>
        </w:rPr>
      </w:pPr>
      <w:r w:rsidRPr="00F6291E">
        <w:rPr>
          <w:rFonts w:ascii="Century Gothic" w:hAnsi="Century Gothic"/>
          <w:lang w:val="en-GB"/>
        </w:rPr>
        <w:t>Facebook</w:t>
      </w:r>
    </w:p>
    <w:p w14:paraId="0B333009" w14:textId="50352E58" w:rsidR="0055422F" w:rsidRDefault="00F6291E" w:rsidP="0048292F">
      <w:pPr>
        <w:spacing w:line="260" w:lineRule="atLeast"/>
        <w:rPr>
          <w:rFonts w:ascii="Century Gothic" w:hAnsi="Century Gothic"/>
          <w:noProof/>
          <w:lang w:val="de-DE"/>
        </w:rPr>
      </w:pPr>
      <w:r w:rsidRPr="00066527">
        <w:rPr>
          <w:rFonts w:ascii="Century Gothic" w:hAnsi="Century Gothic"/>
          <w:noProof/>
          <w:lang w:val="de-DE"/>
        </w:rPr>
        <w:t>Goran Kovacev wird neuer Senior Vice President des Geschäftsbereichs Building Solutions – Europe (BLD-E) bei Uponor</w:t>
      </w:r>
      <w:r>
        <w:rPr>
          <w:rFonts w:ascii="Century Gothic" w:hAnsi="Century Gothic"/>
          <w:noProof/>
          <w:lang w:val="de-DE"/>
        </w:rPr>
        <w:t xml:space="preserve"> sowie Geschäftsführer der Uponor GmbH</w:t>
      </w:r>
      <w:r w:rsidRPr="00066527">
        <w:rPr>
          <w:rFonts w:ascii="Century Gothic" w:hAnsi="Century Gothic"/>
          <w:noProof/>
          <w:lang w:val="de-DE"/>
        </w:rPr>
        <w:t>.</w:t>
      </w:r>
      <w:r w:rsidRPr="00F6291E">
        <w:rPr>
          <w:rFonts w:ascii="Century Gothic" w:hAnsi="Century Gothic"/>
          <w:noProof/>
          <w:lang w:val="de-DE"/>
        </w:rPr>
        <w:t xml:space="preserve"> </w:t>
      </w:r>
      <w:r>
        <w:rPr>
          <w:rFonts w:ascii="Century Gothic" w:hAnsi="Century Gothic"/>
          <w:noProof/>
          <w:lang w:val="de-DE"/>
        </w:rPr>
        <w:t xml:space="preserve">Er </w:t>
      </w:r>
      <w:r w:rsidRPr="00066527">
        <w:rPr>
          <w:rFonts w:ascii="Century Gothic" w:hAnsi="Century Gothic"/>
          <w:noProof/>
          <w:lang w:val="de-DE"/>
        </w:rPr>
        <w:t xml:space="preserve">berichtet an Michael Rauterkus, Präsident und CEO der Uponor Gruppe. </w:t>
      </w:r>
      <w:r w:rsidRPr="00066527">
        <w:rPr>
          <w:rFonts w:ascii="Century Gothic" w:hAnsi="Century Gothic"/>
          <w:noProof/>
          <w:lang w:val="de-DE"/>
        </w:rPr>
        <w:br/>
      </w:r>
    </w:p>
    <w:p w14:paraId="16E21D08" w14:textId="77777777" w:rsidR="00F6291E" w:rsidRPr="005659BF" w:rsidRDefault="00F6291E" w:rsidP="0048292F">
      <w:pPr>
        <w:spacing w:line="260" w:lineRule="atLeast"/>
        <w:rPr>
          <w:rFonts w:ascii="Century Gothic" w:hAnsi="Century Gothic"/>
          <w:b/>
          <w:lang w:val="fr-FR"/>
        </w:rPr>
      </w:pPr>
    </w:p>
    <w:p w14:paraId="45C68F2D" w14:textId="77777777" w:rsidR="00503668" w:rsidRPr="005659BF" w:rsidRDefault="00503668" w:rsidP="00467E8D">
      <w:pPr>
        <w:pStyle w:val="UponorHeadSocialMedia"/>
        <w:rPr>
          <w:rFonts w:ascii="Century Gothic" w:hAnsi="Century Gothic"/>
          <w:lang w:val="fr-FR"/>
        </w:rPr>
      </w:pPr>
      <w:r w:rsidRPr="005659BF">
        <w:rPr>
          <w:rFonts w:ascii="Century Gothic" w:hAnsi="Century Gothic"/>
          <w:lang w:val="fr-FR"/>
        </w:rPr>
        <w:t xml:space="preserve">Twitter </w:t>
      </w:r>
    </w:p>
    <w:p w14:paraId="6D6F9D3E" w14:textId="3D4E2F60" w:rsidR="00334254" w:rsidRPr="005659BF" w:rsidRDefault="00F6291E" w:rsidP="00467E8D">
      <w:pPr>
        <w:pStyle w:val="UponorCopytext"/>
        <w:rPr>
          <w:rFonts w:ascii="Century Gothic" w:hAnsi="Century Gothic"/>
          <w:bCs/>
        </w:rPr>
      </w:pPr>
      <w:r w:rsidRPr="00066527">
        <w:rPr>
          <w:rFonts w:ascii="Century Gothic" w:hAnsi="Century Gothic"/>
          <w:noProof/>
          <w:lang w:val="de-DE"/>
        </w:rPr>
        <w:t xml:space="preserve">Goran Kovacev wird neuer Senior Vice President des Geschäftsbereichs Building Solutions – Europe (BLD-E) bei </w:t>
      </w:r>
      <w:r>
        <w:rPr>
          <w:rFonts w:ascii="Century Gothic" w:hAnsi="Century Gothic"/>
          <w:noProof/>
          <w:lang w:val="de-DE"/>
        </w:rPr>
        <w:t>#</w:t>
      </w:r>
      <w:r w:rsidRPr="00066527">
        <w:rPr>
          <w:rFonts w:ascii="Century Gothic" w:hAnsi="Century Gothic"/>
          <w:noProof/>
          <w:lang w:val="de-DE"/>
        </w:rPr>
        <w:t>Uponor</w:t>
      </w:r>
      <w:r>
        <w:rPr>
          <w:rFonts w:ascii="Century Gothic" w:hAnsi="Century Gothic"/>
          <w:noProof/>
          <w:lang w:val="de-DE"/>
        </w:rPr>
        <w:t xml:space="preserve"> sowie Geschäftsführer der Uponor GmbH</w:t>
      </w:r>
      <w:r w:rsidRPr="00066527">
        <w:rPr>
          <w:rFonts w:ascii="Century Gothic" w:hAnsi="Century Gothic"/>
          <w:noProof/>
          <w:lang w:val="de-DE"/>
        </w:rPr>
        <w:t>.</w:t>
      </w:r>
      <w:r w:rsidRPr="00F6291E">
        <w:rPr>
          <w:rFonts w:ascii="Century Gothic" w:hAnsi="Century Gothic"/>
          <w:noProof/>
          <w:lang w:val="de-DE"/>
        </w:rPr>
        <w:t xml:space="preserve"> </w:t>
      </w:r>
      <w:r>
        <w:rPr>
          <w:rFonts w:ascii="Century Gothic" w:hAnsi="Century Gothic"/>
          <w:noProof/>
          <w:lang w:val="de-DE"/>
        </w:rPr>
        <w:t xml:space="preserve">Er </w:t>
      </w:r>
      <w:r w:rsidRPr="00066527">
        <w:rPr>
          <w:rFonts w:ascii="Century Gothic" w:hAnsi="Century Gothic"/>
          <w:noProof/>
          <w:lang w:val="de-DE"/>
        </w:rPr>
        <w:t>berichtet an Michael Rauterkus, Präsident und CEO der Uponor Gruppe.</w:t>
      </w:r>
    </w:p>
    <w:p w14:paraId="6DF042F0" w14:textId="77777777" w:rsidR="00334254" w:rsidRPr="005659BF" w:rsidRDefault="00334254" w:rsidP="0048292F">
      <w:pPr>
        <w:spacing w:line="260" w:lineRule="atLeast"/>
        <w:rPr>
          <w:rFonts w:ascii="Century Gothic" w:hAnsi="Century Gothic"/>
          <w:b/>
          <w:bCs/>
          <w:lang w:val="fr-FR"/>
        </w:rPr>
      </w:pPr>
    </w:p>
    <w:p w14:paraId="3544F549" w14:textId="77777777" w:rsidR="004231FB" w:rsidRPr="00066527" w:rsidRDefault="008C5DAB" w:rsidP="008C5DAB">
      <w:pPr>
        <w:pStyle w:val="ListParagraph"/>
        <w:spacing w:line="260" w:lineRule="atLeast"/>
        <w:jc w:val="center"/>
        <w:rPr>
          <w:rFonts w:ascii="Century Gothic" w:hAnsi="Century Gothic"/>
          <w:b/>
          <w:bCs/>
          <w:color w:val="0062C8"/>
          <w:sz w:val="16"/>
          <w:szCs w:val="16"/>
          <w:lang w:val="de-DE"/>
        </w:rPr>
      </w:pPr>
      <w:r w:rsidRPr="00066527">
        <w:rPr>
          <w:rFonts w:ascii="Century Gothic" w:hAnsi="Century Gothic"/>
          <w:b/>
          <w:bCs/>
          <w:color w:val="0062C8"/>
          <w:sz w:val="16"/>
          <w:szCs w:val="16"/>
          <w:lang w:val="de-DE"/>
        </w:rPr>
        <w:t>- - - - - - - - - - - - - - - - - - - - - - - - - - - -</w:t>
      </w:r>
    </w:p>
    <w:p w14:paraId="3182D45A" w14:textId="77777777" w:rsidR="004231FB" w:rsidRPr="00066527" w:rsidRDefault="004231FB" w:rsidP="004231FB">
      <w:pPr>
        <w:spacing w:line="260" w:lineRule="atLeast"/>
        <w:jc w:val="center"/>
        <w:rPr>
          <w:rFonts w:ascii="Century Gothic" w:hAnsi="Century Gothic"/>
          <w:b/>
          <w:bCs/>
          <w:lang w:val="de-DE"/>
        </w:rPr>
      </w:pPr>
    </w:p>
    <w:p w14:paraId="1298C7B9" w14:textId="77777777" w:rsidR="00257EDF" w:rsidRDefault="00257EDF" w:rsidP="00467E8D">
      <w:pPr>
        <w:pStyle w:val="UponorPressContactHead"/>
        <w:rPr>
          <w:rFonts w:ascii="Century Gothic" w:hAnsi="Century Gothic"/>
          <w:lang w:val="de-DE"/>
        </w:rPr>
      </w:pPr>
    </w:p>
    <w:p w14:paraId="58BA4F5B" w14:textId="77777777" w:rsidR="00257EDF" w:rsidRDefault="00257EDF" w:rsidP="00467E8D">
      <w:pPr>
        <w:pStyle w:val="UponorPressContactHead"/>
        <w:rPr>
          <w:rFonts w:ascii="Century Gothic" w:hAnsi="Century Gothic"/>
          <w:lang w:val="de-DE"/>
        </w:rPr>
      </w:pPr>
    </w:p>
    <w:p w14:paraId="03194A94" w14:textId="0A32C4F3" w:rsidR="004231FB" w:rsidRPr="00066527" w:rsidRDefault="004231FB" w:rsidP="00467E8D">
      <w:pPr>
        <w:pStyle w:val="UponorPressContactHead"/>
        <w:rPr>
          <w:rFonts w:ascii="Century Gothic" w:hAnsi="Century Gothic"/>
          <w:lang w:val="de-DE"/>
        </w:rPr>
      </w:pPr>
      <w:r w:rsidRPr="00066527">
        <w:rPr>
          <w:rFonts w:ascii="Century Gothic" w:hAnsi="Century Gothic"/>
          <w:lang w:val="de-DE"/>
        </w:rPr>
        <w:lastRenderedPageBreak/>
        <w:t>Press</w:t>
      </w:r>
      <w:r w:rsidR="004D0B5B" w:rsidRPr="00066527">
        <w:rPr>
          <w:rFonts w:ascii="Century Gothic" w:hAnsi="Century Gothic"/>
          <w:lang w:val="de-DE"/>
        </w:rPr>
        <w:t>ekontakt</w:t>
      </w:r>
      <w:r w:rsidRPr="00066527">
        <w:rPr>
          <w:rFonts w:ascii="Century Gothic" w:hAnsi="Century Gothic"/>
          <w:lang w:val="de-DE"/>
        </w:rPr>
        <w:t>:</w:t>
      </w:r>
    </w:p>
    <w:p w14:paraId="7C4EC6FC" w14:textId="77777777" w:rsidR="004231FB" w:rsidRPr="00066527" w:rsidRDefault="004231FB" w:rsidP="004231FB">
      <w:pPr>
        <w:shd w:val="clear" w:color="auto" w:fill="FFFFFF"/>
        <w:spacing w:line="220" w:lineRule="atLeast"/>
        <w:ind w:right="3119"/>
        <w:rPr>
          <w:rFonts w:ascii="Century Gothic" w:eastAsia="Times New Roman" w:hAnsi="Century Gothic"/>
          <w:lang w:val="de-DE"/>
        </w:rPr>
      </w:pPr>
    </w:p>
    <w:tbl>
      <w:tblPr>
        <w:tblStyle w:val="TableGrid"/>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066527" w14:paraId="01B1F773" w14:textId="77777777" w:rsidTr="005C606D">
        <w:trPr>
          <w:trHeight w:val="2012"/>
        </w:trPr>
        <w:tc>
          <w:tcPr>
            <w:tcW w:w="3686" w:type="dxa"/>
          </w:tcPr>
          <w:p w14:paraId="7534ACBA" w14:textId="77777777" w:rsidR="004231FB" w:rsidRPr="00AB3800" w:rsidRDefault="005C606D" w:rsidP="00467E8D">
            <w:pPr>
              <w:pStyle w:val="UponorPressContactHead"/>
              <w:ind w:right="1333"/>
              <w:rPr>
                <w:rFonts w:ascii="Century Gothic" w:hAnsi="Century Gothic"/>
                <w:lang w:val="en-GB"/>
              </w:rPr>
            </w:pPr>
            <w:r w:rsidRPr="00AB3800">
              <w:rPr>
                <w:rFonts w:ascii="Century Gothic" w:hAnsi="Century Gothic"/>
                <w:lang w:val="en-GB"/>
              </w:rPr>
              <w:t>Udo Strache</w:t>
            </w:r>
          </w:p>
          <w:p w14:paraId="00D3642B" w14:textId="77777777" w:rsidR="004231FB" w:rsidRPr="00AB3800"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AB3800">
              <w:rPr>
                <w:rFonts w:ascii="Century Gothic" w:hAnsi="Century Gothic" w:cs="Arial"/>
                <w:bCs/>
                <w:color w:val="auto"/>
                <w:sz w:val="18"/>
                <w:szCs w:val="18"/>
                <w:lang w:val="en-GB"/>
              </w:rPr>
              <w:tab/>
            </w:r>
            <w:r w:rsidRPr="00AB3800">
              <w:rPr>
                <w:rFonts w:ascii="Century Gothic" w:hAnsi="Century Gothic" w:cs="Arial"/>
                <w:bCs/>
                <w:color w:val="auto"/>
                <w:sz w:val="18"/>
                <w:szCs w:val="18"/>
                <w:lang w:val="en-GB"/>
              </w:rPr>
              <w:tab/>
            </w:r>
          </w:p>
          <w:p w14:paraId="48B67E31" w14:textId="77777777" w:rsidR="005C606D" w:rsidRPr="00AB3800" w:rsidRDefault="005C606D" w:rsidP="005C606D">
            <w:pPr>
              <w:pStyle w:val="UponorPressContactBoilerplate"/>
              <w:rPr>
                <w:rFonts w:ascii="Century Gothic" w:hAnsi="Century Gothic"/>
                <w:lang w:val="en-GB"/>
              </w:rPr>
            </w:pPr>
            <w:r w:rsidRPr="00AB3800">
              <w:rPr>
                <w:rFonts w:ascii="Century Gothic" w:hAnsi="Century Gothic"/>
                <w:lang w:val="en-GB"/>
              </w:rPr>
              <w:t>Director Marketing, DACH &amp; Be</w:t>
            </w:r>
            <w:r w:rsidR="00154858" w:rsidRPr="00AB3800">
              <w:rPr>
                <w:rFonts w:ascii="Century Gothic" w:hAnsi="Century Gothic"/>
                <w:lang w:val="en-GB"/>
              </w:rPr>
              <w:t>n</w:t>
            </w:r>
            <w:r w:rsidRPr="00AB3800">
              <w:rPr>
                <w:rFonts w:ascii="Century Gothic" w:hAnsi="Century Gothic"/>
                <w:lang w:val="en-GB"/>
              </w:rPr>
              <w:t>e</w:t>
            </w:r>
            <w:r w:rsidR="00154858" w:rsidRPr="00AB3800">
              <w:rPr>
                <w:rFonts w:ascii="Century Gothic" w:hAnsi="Century Gothic"/>
                <w:lang w:val="en-GB"/>
              </w:rPr>
              <w:t>l</w:t>
            </w:r>
            <w:r w:rsidRPr="00AB3800">
              <w:rPr>
                <w:rFonts w:ascii="Century Gothic" w:hAnsi="Century Gothic"/>
                <w:lang w:val="en-GB"/>
              </w:rPr>
              <w:t>ux</w:t>
            </w:r>
          </w:p>
          <w:p w14:paraId="1C13FCF7" w14:textId="77777777" w:rsidR="005C606D" w:rsidRPr="00AB3800" w:rsidRDefault="005C606D" w:rsidP="005C606D">
            <w:pPr>
              <w:pStyle w:val="UponorPressContactBoilerplate"/>
              <w:rPr>
                <w:rFonts w:ascii="Century Gothic" w:hAnsi="Century Gothic"/>
                <w:lang w:val="en-GB"/>
              </w:rPr>
            </w:pPr>
            <w:r w:rsidRPr="00AB3800">
              <w:rPr>
                <w:rFonts w:ascii="Century Gothic" w:hAnsi="Century Gothic"/>
                <w:lang w:val="en-GB"/>
              </w:rPr>
              <w:t>Building Solutions Europe</w:t>
            </w:r>
          </w:p>
          <w:p w14:paraId="45DC4288" w14:textId="77777777" w:rsidR="005C606D" w:rsidRPr="00AB3800" w:rsidRDefault="005C606D" w:rsidP="005C606D">
            <w:pPr>
              <w:pStyle w:val="UponorPressContactBoilerplate"/>
              <w:rPr>
                <w:rFonts w:ascii="Century Gothic" w:hAnsi="Century Gothic"/>
                <w:lang w:val="en-GB"/>
              </w:rPr>
            </w:pPr>
            <w:r w:rsidRPr="00AB3800">
              <w:rPr>
                <w:rFonts w:ascii="Century Gothic" w:hAnsi="Century Gothic"/>
                <w:lang w:val="en-GB"/>
              </w:rPr>
              <w:t>P +49 (9521) 690 327</w:t>
            </w:r>
          </w:p>
          <w:p w14:paraId="2DF13B17" w14:textId="77777777" w:rsidR="005C606D" w:rsidRPr="00AB3800" w:rsidRDefault="00F501E1" w:rsidP="005C606D">
            <w:pPr>
              <w:pStyle w:val="UponorPressContactBoilerplate"/>
              <w:rPr>
                <w:rFonts w:ascii="Century Gothic" w:hAnsi="Century Gothic"/>
                <w:lang w:val="en-GB"/>
              </w:rPr>
            </w:pPr>
            <w:hyperlink r:id="rId11" w:history="1">
              <w:r w:rsidR="005C606D" w:rsidRPr="00AB3800">
                <w:rPr>
                  <w:rStyle w:val="Hyperlink"/>
                  <w:rFonts w:ascii="Century Gothic" w:hAnsi="Century Gothic"/>
                  <w:lang w:val="en-GB"/>
                </w:rPr>
                <w:t>udo.strache@uponor.com</w:t>
              </w:r>
            </w:hyperlink>
          </w:p>
          <w:p w14:paraId="1A74B979" w14:textId="77777777" w:rsidR="004231FB" w:rsidRPr="00AB3800" w:rsidRDefault="00F501E1" w:rsidP="00BE5EC2">
            <w:pPr>
              <w:pStyle w:val="KeinAbsatzformat"/>
              <w:tabs>
                <w:tab w:val="right" w:pos="2721"/>
              </w:tabs>
              <w:suppressAutoHyphens/>
              <w:spacing w:line="260" w:lineRule="atLeast"/>
              <w:rPr>
                <w:rFonts w:ascii="Century Gothic" w:hAnsi="Century Gothic" w:cs="Arial"/>
                <w:bCs/>
                <w:color w:val="auto"/>
                <w:sz w:val="16"/>
                <w:szCs w:val="16"/>
                <w:lang w:val="en-GB"/>
              </w:rPr>
            </w:pPr>
            <w:hyperlink r:id="rId12" w:history="1">
              <w:r w:rsidR="00E64891" w:rsidRPr="00AB3800">
                <w:rPr>
                  <w:rStyle w:val="Hyperlink"/>
                  <w:rFonts w:ascii="Century Gothic" w:hAnsi="Century Gothic" w:cs="Arial"/>
                  <w:bCs/>
                  <w:sz w:val="18"/>
                  <w:szCs w:val="18"/>
                  <w:lang w:val="en-GB"/>
                </w:rPr>
                <w:t>www.uponor.de</w:t>
              </w:r>
            </w:hyperlink>
          </w:p>
        </w:tc>
        <w:tc>
          <w:tcPr>
            <w:tcW w:w="3260" w:type="dxa"/>
          </w:tcPr>
          <w:p w14:paraId="0AFC21D0" w14:textId="77777777" w:rsidR="004231FB" w:rsidRPr="00AB3800" w:rsidRDefault="006A67DF" w:rsidP="00467E8D">
            <w:pPr>
              <w:pStyle w:val="UponorPressContactHead"/>
              <w:ind w:right="424"/>
              <w:rPr>
                <w:rFonts w:ascii="Century Gothic" w:hAnsi="Century Gothic"/>
                <w:lang w:val="en-GB"/>
              </w:rPr>
            </w:pPr>
            <w:r w:rsidRPr="00AB3800">
              <w:rPr>
                <w:rFonts w:ascii="Century Gothic" w:hAnsi="Century Gothic"/>
                <w:lang w:val="en-GB"/>
              </w:rPr>
              <w:t>Andreas Dölker</w:t>
            </w:r>
          </w:p>
          <w:p w14:paraId="05A9EDA6" w14:textId="77777777" w:rsidR="004231FB" w:rsidRPr="00AB3800" w:rsidRDefault="004231FB" w:rsidP="00BE5EC2">
            <w:pPr>
              <w:shd w:val="clear" w:color="auto" w:fill="FFFFFF"/>
              <w:spacing w:line="260" w:lineRule="atLeast"/>
              <w:ind w:right="1"/>
              <w:rPr>
                <w:rFonts w:ascii="Century Gothic" w:eastAsia="Times New Roman" w:hAnsi="Century Gothic"/>
                <w:bCs/>
                <w:sz w:val="18"/>
                <w:szCs w:val="18"/>
                <w:lang w:val="en-GB"/>
              </w:rPr>
            </w:pPr>
          </w:p>
          <w:p w14:paraId="630EBEE9" w14:textId="77777777" w:rsidR="005C606D" w:rsidRPr="00AB3800" w:rsidRDefault="004231FB" w:rsidP="00467E8D">
            <w:pPr>
              <w:pStyle w:val="UponorPressContactBoilerplate"/>
              <w:rPr>
                <w:rFonts w:ascii="Century Gothic" w:hAnsi="Century Gothic"/>
                <w:lang w:val="en-GB"/>
              </w:rPr>
            </w:pPr>
            <w:r w:rsidRPr="00AB3800">
              <w:rPr>
                <w:rFonts w:ascii="Century Gothic" w:hAnsi="Century Gothic"/>
                <w:lang w:val="en-GB"/>
              </w:rPr>
              <w:t>Communication Consultants GmbH</w:t>
            </w:r>
            <w:r w:rsidRPr="00AB3800">
              <w:rPr>
                <w:rFonts w:ascii="Century Gothic" w:hAnsi="Century Gothic"/>
                <w:lang w:val="en-GB"/>
              </w:rPr>
              <w:br/>
            </w:r>
          </w:p>
          <w:p w14:paraId="47BEE708" w14:textId="77777777" w:rsidR="004231FB" w:rsidRPr="00AB3800" w:rsidRDefault="004231FB" w:rsidP="005C606D">
            <w:pPr>
              <w:pStyle w:val="UponorPressContactBoilerplate"/>
              <w:rPr>
                <w:rFonts w:ascii="Century Gothic" w:hAnsi="Century Gothic"/>
                <w:bCs w:val="0"/>
                <w:lang w:val="en-GB"/>
              </w:rPr>
            </w:pPr>
            <w:r w:rsidRPr="00AB3800">
              <w:rPr>
                <w:rFonts w:ascii="Century Gothic" w:hAnsi="Century Gothic"/>
                <w:lang w:val="en-GB"/>
              </w:rPr>
              <w:t xml:space="preserve">P +49 (711) 97893 </w:t>
            </w:r>
            <w:r w:rsidR="006A67DF" w:rsidRPr="00AB3800">
              <w:rPr>
                <w:rFonts w:ascii="Century Gothic" w:hAnsi="Century Gothic"/>
                <w:lang w:val="en-GB"/>
              </w:rPr>
              <w:t>51</w:t>
            </w:r>
            <w:r w:rsidRPr="00AB3800">
              <w:rPr>
                <w:rFonts w:ascii="Century Gothic" w:hAnsi="Century Gothic"/>
                <w:lang w:val="en-GB"/>
              </w:rPr>
              <w:br/>
            </w:r>
            <w:hyperlink r:id="rId13" w:history="1">
              <w:r w:rsidR="00BE5EC2" w:rsidRPr="00AB3800">
                <w:rPr>
                  <w:rStyle w:val="Hyperlink"/>
                  <w:rFonts w:ascii="Century Gothic" w:eastAsiaTheme="minorEastAsia" w:hAnsi="Century Gothic"/>
                  <w:bCs w:val="0"/>
                  <w:color w:val="4472C4" w:themeColor="accent1"/>
                  <w:lang w:val="en-GB" w:eastAsia="en-US"/>
                </w:rPr>
                <w:t>uponor@cc-stuttgart.de</w:t>
              </w:r>
            </w:hyperlink>
            <w:r w:rsidR="00E64891" w:rsidRPr="00AB3800">
              <w:rPr>
                <w:rStyle w:val="Hyperlink"/>
                <w:rFonts w:ascii="Century Gothic" w:eastAsiaTheme="minorEastAsia" w:hAnsi="Century Gothic"/>
                <w:bCs w:val="0"/>
                <w:color w:val="4472C4" w:themeColor="accent1"/>
                <w:lang w:val="en-GB" w:eastAsia="en-US"/>
              </w:rPr>
              <w:br/>
            </w:r>
            <w:hyperlink r:id="rId14" w:history="1">
              <w:r w:rsidR="00E64891" w:rsidRPr="00AB3800">
                <w:rPr>
                  <w:rStyle w:val="Hyperlink"/>
                  <w:rFonts w:ascii="Century Gothic" w:eastAsiaTheme="minorEastAsia" w:hAnsi="Century Gothic"/>
                  <w:color w:val="4472C4" w:themeColor="accent1"/>
                  <w:lang w:val="en-GB" w:eastAsia="en-US"/>
                </w:rPr>
                <w:t>www.cc-stuttgart.de</w:t>
              </w:r>
            </w:hyperlink>
          </w:p>
        </w:tc>
      </w:tr>
      <w:tr w:rsidR="00C628B4" w:rsidRPr="00066527" w14:paraId="01702087" w14:textId="77777777" w:rsidTr="00C63D74">
        <w:tc>
          <w:tcPr>
            <w:tcW w:w="6946" w:type="dxa"/>
            <w:gridSpan w:val="2"/>
          </w:tcPr>
          <w:p w14:paraId="236EAC94" w14:textId="77777777" w:rsidR="00057A6E" w:rsidRPr="00AB3800" w:rsidRDefault="00057A6E" w:rsidP="004231FB">
            <w:pPr>
              <w:shd w:val="clear" w:color="auto" w:fill="FFFFFF"/>
              <w:spacing w:line="260" w:lineRule="atLeast"/>
              <w:ind w:right="1"/>
              <w:rPr>
                <w:rFonts w:ascii="Century Gothic" w:eastAsia="Times New Roman" w:hAnsi="Century Gothic"/>
                <w:bCs/>
                <w:sz w:val="18"/>
                <w:szCs w:val="18"/>
                <w:lang w:val="en-GB"/>
              </w:rPr>
            </w:pPr>
          </w:p>
          <w:p w14:paraId="67DF6D47" w14:textId="77777777" w:rsidR="00057A6E" w:rsidRPr="00AB3800"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066527" w14:paraId="61EBA2FE" w14:textId="77777777" w:rsidTr="005C606D">
        <w:trPr>
          <w:trHeight w:val="4014"/>
        </w:trPr>
        <w:tc>
          <w:tcPr>
            <w:tcW w:w="6946" w:type="dxa"/>
            <w:gridSpan w:val="2"/>
          </w:tcPr>
          <w:p w14:paraId="459C8574" w14:textId="77777777" w:rsidR="00DA3D76" w:rsidRPr="00066527" w:rsidRDefault="004D0B5B" w:rsidP="00467E8D">
            <w:pPr>
              <w:pStyle w:val="UponorPressContactHead"/>
              <w:rPr>
                <w:rFonts w:ascii="Century Gothic" w:hAnsi="Century Gothic"/>
                <w:strike/>
                <w:lang w:val="de-DE"/>
              </w:rPr>
            </w:pPr>
            <w:r w:rsidRPr="00066527">
              <w:rPr>
                <w:rFonts w:ascii="Century Gothic" w:hAnsi="Century Gothic"/>
                <w:lang w:val="de-DE"/>
              </w:rPr>
              <w:t xml:space="preserve">Über </w:t>
            </w:r>
            <w:r w:rsidR="00DA3D76" w:rsidRPr="00066527">
              <w:rPr>
                <w:rFonts w:ascii="Century Gothic" w:hAnsi="Century Gothic"/>
                <w:lang w:val="de-DE"/>
              </w:rPr>
              <w:t>Uponor</w:t>
            </w:r>
          </w:p>
          <w:p w14:paraId="20B885A4" w14:textId="77777777" w:rsidR="00DA3D76" w:rsidRPr="00066527" w:rsidRDefault="00D133D8" w:rsidP="004D0B5B">
            <w:pPr>
              <w:pStyle w:val="UponorPressContactBoilerplate"/>
              <w:rPr>
                <w:rFonts w:ascii="Century Gothic" w:hAnsi="Century Gothic"/>
                <w:lang w:val="de-DE"/>
              </w:rPr>
            </w:pPr>
            <w:r w:rsidRPr="00066527">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066527">
              <w:rPr>
                <w:rFonts w:ascii="Century Gothic" w:hAnsi="Century Gothic"/>
                <w:lang w:val="de-DE"/>
              </w:rPr>
              <w:t>.</w:t>
            </w:r>
            <w:r w:rsidR="005C606D" w:rsidRPr="00066527">
              <w:rPr>
                <w:rFonts w:ascii="Century Gothic" w:hAnsi="Century Gothic"/>
                <w:lang w:val="de-DE"/>
              </w:rPr>
              <w:t>9</w:t>
            </w:r>
            <w:r w:rsidRPr="00066527">
              <w:rPr>
                <w:rFonts w:ascii="Century Gothic" w:hAnsi="Century Gothic"/>
                <w:lang w:val="de-DE"/>
              </w:rPr>
              <w:t>00 Mitarbeiter in 26 Ländern in Europa und Nordamerika. 202</w:t>
            </w:r>
            <w:r w:rsidR="005C606D" w:rsidRPr="00066527">
              <w:rPr>
                <w:rFonts w:ascii="Century Gothic" w:hAnsi="Century Gothic"/>
                <w:lang w:val="de-DE"/>
              </w:rPr>
              <w:t>1</w:t>
            </w:r>
            <w:r w:rsidRPr="00066527">
              <w:rPr>
                <w:rFonts w:ascii="Century Gothic" w:hAnsi="Century Gothic"/>
                <w:lang w:val="de-DE"/>
              </w:rPr>
              <w:t xml:space="preserve"> hat der Konzern einen Umsatz von rund 1,</w:t>
            </w:r>
            <w:r w:rsidR="005C606D" w:rsidRPr="00066527">
              <w:rPr>
                <w:rFonts w:ascii="Century Gothic" w:hAnsi="Century Gothic"/>
                <w:lang w:val="de-DE"/>
              </w:rPr>
              <w:t>3</w:t>
            </w:r>
            <w:r w:rsidRPr="00066527">
              <w:rPr>
                <w:rFonts w:ascii="Century Gothic" w:hAnsi="Century Gothic"/>
                <w:lang w:val="de-DE"/>
              </w:rPr>
              <w:t xml:space="preserve"> Milliarden Euro erwirtschaftet. Die Konzernzentrale befindet sich in Finnland. Das Unternehmen ist börsennotiert an der Nasdaq, Helsinki.</w:t>
            </w:r>
            <w:r w:rsidRPr="00066527">
              <w:rPr>
                <w:rFonts w:ascii="Century Gothic" w:hAnsi="Century Gothic"/>
                <w:lang w:val="de-DE"/>
              </w:rPr>
              <w:br/>
            </w:r>
            <w:hyperlink r:id="rId15" w:history="1">
              <w:r w:rsidRPr="00066527">
                <w:rPr>
                  <w:rStyle w:val="Hyperlink"/>
                  <w:rFonts w:ascii="Century Gothic" w:hAnsi="Century Gothic"/>
                  <w:lang w:val="de-DE"/>
                </w:rPr>
                <w:t>www.uponor.de</w:t>
              </w:r>
            </w:hyperlink>
          </w:p>
        </w:tc>
      </w:tr>
      <w:tr w:rsidR="005C606D" w:rsidRPr="00066527" w14:paraId="43ABA9E7" w14:textId="77777777" w:rsidTr="005C606D">
        <w:trPr>
          <w:trHeight w:val="572"/>
        </w:trPr>
        <w:tc>
          <w:tcPr>
            <w:tcW w:w="6946" w:type="dxa"/>
            <w:gridSpan w:val="2"/>
          </w:tcPr>
          <w:p w14:paraId="27D8CFE1" w14:textId="77777777" w:rsidR="005C606D" w:rsidRPr="00066527" w:rsidRDefault="005C606D" w:rsidP="005C606D">
            <w:pPr>
              <w:shd w:val="clear" w:color="auto" w:fill="FFFFFF"/>
              <w:spacing w:line="240" w:lineRule="auto"/>
              <w:rPr>
                <w:rFonts w:eastAsia="Times New Roman"/>
                <w:bCs/>
                <w:sz w:val="18"/>
                <w:szCs w:val="18"/>
                <w:lang w:val="de-DE"/>
              </w:rPr>
            </w:pPr>
            <w:r w:rsidRPr="00066527">
              <w:rPr>
                <w:rFonts w:eastAsia="Times New Roman"/>
                <w:noProof/>
                <w:sz w:val="18"/>
                <w:szCs w:val="18"/>
                <w:lang w:val="de-DE"/>
              </w:rPr>
              <w:drawing>
                <wp:anchor distT="0" distB="0" distL="114300" distR="114300" simplePos="0" relativeHeight="251663360" behindDoc="0" locked="0" layoutInCell="1" allowOverlap="1" wp14:anchorId="4EEBF196" wp14:editId="4C9FE5FA">
                  <wp:simplePos x="0" y="0"/>
                  <wp:positionH relativeFrom="column">
                    <wp:posOffset>377190</wp:posOffset>
                  </wp:positionH>
                  <wp:positionV relativeFrom="paragraph">
                    <wp:posOffset>-5715</wp:posOffset>
                  </wp:positionV>
                  <wp:extent cx="324000" cy="324000"/>
                  <wp:effectExtent l="0" t="0" r="6350" b="6350"/>
                  <wp:wrapNone/>
                  <wp:docPr id="7" name="Grafik 55" descr="Ein Bild, das Zeichnung enthält.&#10;&#10;Automatisch generierte Beschreibung">
                    <a:hlinkClick xmlns:a="http://schemas.openxmlformats.org/drawingml/2006/main" r:id="rId16"/>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6"/>
                            <a:extLst>
                              <a:ext uri="{FF2B5EF4-FFF2-40B4-BE49-F238E27FC236}">
                                <a16:creationId xmlns:a16="http://schemas.microsoft.com/office/drawing/2014/main" id="{0674646A-EFE1-4756-BD0F-C0E962ADB251}"/>
                              </a:ext>
                            </a:extLst>
                          </pic:cNvPr>
                          <pic:cNvPicPr>
                            <a:picLocks noChangeAspect="1"/>
                          </pic:cNvPicPr>
                        </pic:nvPicPr>
                        <pic:blipFill>
                          <a:blip r:embed="rId17"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6527">
              <w:rPr>
                <w:rFonts w:eastAsia="Times New Roman"/>
                <w:noProof/>
                <w:sz w:val="18"/>
                <w:szCs w:val="18"/>
                <w:lang w:val="de-DE"/>
              </w:rPr>
              <w:drawing>
                <wp:anchor distT="0" distB="0" distL="114300" distR="114300" simplePos="0" relativeHeight="251664384" behindDoc="0" locked="0" layoutInCell="1" allowOverlap="0" wp14:anchorId="2D468389" wp14:editId="0530DED6">
                  <wp:simplePos x="0" y="0"/>
                  <wp:positionH relativeFrom="margin">
                    <wp:posOffset>1190625</wp:posOffset>
                  </wp:positionH>
                  <wp:positionV relativeFrom="paragraph">
                    <wp:posOffset>-6985</wp:posOffset>
                  </wp:positionV>
                  <wp:extent cx="324000" cy="324000"/>
                  <wp:effectExtent l="0" t="0" r="0" b="0"/>
                  <wp:wrapNone/>
                  <wp:docPr id="12" name="Grafik 12" descr="Ein Bild, das Zeichnung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18"/>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6527">
              <w:rPr>
                <w:rFonts w:eastAsia="Times New Roman"/>
                <w:noProof/>
                <w:sz w:val="18"/>
                <w:szCs w:val="18"/>
                <w:lang w:val="de-DE"/>
              </w:rPr>
              <w:drawing>
                <wp:anchor distT="0" distB="0" distL="114300" distR="114300" simplePos="0" relativeHeight="251665408" behindDoc="0" locked="0" layoutInCell="1" allowOverlap="1" wp14:anchorId="3EE176D5" wp14:editId="6A98A0F8">
                  <wp:simplePos x="0" y="0"/>
                  <wp:positionH relativeFrom="column">
                    <wp:posOffset>792480</wp:posOffset>
                  </wp:positionH>
                  <wp:positionV relativeFrom="paragraph">
                    <wp:posOffset>-3810</wp:posOffset>
                  </wp:positionV>
                  <wp:extent cx="324000" cy="324000"/>
                  <wp:effectExtent l="0" t="0" r="6350" b="6350"/>
                  <wp:wrapNone/>
                  <wp:docPr id="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6527">
              <w:rPr>
                <w:rFonts w:eastAsia="Times New Roman"/>
                <w:noProof/>
                <w:sz w:val="18"/>
                <w:szCs w:val="18"/>
                <w:lang w:val="de-DE"/>
              </w:rPr>
              <w:drawing>
                <wp:inline distT="0" distB="0" distL="0" distR="0" wp14:anchorId="7C6430E4" wp14:editId="2AB4A320">
                  <wp:extent cx="314325" cy="314325"/>
                  <wp:effectExtent l="0" t="0" r="9525" b="9525"/>
                  <wp:docPr id="14" name="Grafik 1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nstagram_black_logo_icon_147122 (1).png"/>
                          <pic:cNvPicPr/>
                        </pic:nvPicPr>
                        <pic:blipFill>
                          <a:blip r:embed="rId23" cstate="print">
                            <a:extLst>
                              <a:ext uri="{28A0092B-C50C-407E-A947-70E740481C1C}">
                                <a14:useLocalDpi xmlns:a14="http://schemas.microsoft.com/office/drawing/2010/main" val="0"/>
                              </a:ext>
                            </a:extLst>
                          </a:blip>
                          <a:stretch>
                            <a:fillRect/>
                          </a:stretch>
                        </pic:blipFill>
                        <pic:spPr>
                          <a:xfrm flipH="1">
                            <a:off x="0" y="0"/>
                            <a:ext cx="314325" cy="314325"/>
                          </a:xfrm>
                          <a:prstGeom prst="rect">
                            <a:avLst/>
                          </a:prstGeom>
                        </pic:spPr>
                      </pic:pic>
                    </a:graphicData>
                  </a:graphic>
                </wp:inline>
              </w:drawing>
            </w:r>
          </w:p>
        </w:tc>
      </w:tr>
    </w:tbl>
    <w:p w14:paraId="2BA1E17B" w14:textId="77777777" w:rsidR="004231FB" w:rsidRPr="00066527" w:rsidRDefault="004231FB" w:rsidP="005C606D">
      <w:pPr>
        <w:shd w:val="clear" w:color="auto" w:fill="FFFFFF"/>
        <w:spacing w:line="220" w:lineRule="atLeast"/>
        <w:ind w:right="1"/>
        <w:rPr>
          <w:rFonts w:eastAsia="Times New Roman"/>
          <w:sz w:val="18"/>
          <w:szCs w:val="18"/>
          <w:lang w:val="de-DE"/>
        </w:rPr>
      </w:pPr>
    </w:p>
    <w:sectPr w:rsidR="004231FB" w:rsidRPr="00066527"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9E498" w14:textId="77777777" w:rsidR="0016436D" w:rsidRDefault="0016436D" w:rsidP="0005132C">
      <w:r>
        <w:separator/>
      </w:r>
    </w:p>
    <w:p w14:paraId="37639B6C" w14:textId="77777777" w:rsidR="0016436D" w:rsidRDefault="0016436D" w:rsidP="0005132C"/>
  </w:endnote>
  <w:endnote w:type="continuationSeparator" w:id="0">
    <w:p w14:paraId="6E5F308A" w14:textId="77777777" w:rsidR="0016436D" w:rsidRDefault="0016436D" w:rsidP="0005132C">
      <w:r>
        <w:continuationSeparator/>
      </w:r>
    </w:p>
    <w:p w14:paraId="54D60E9A" w14:textId="77777777" w:rsidR="0016436D" w:rsidRDefault="0016436D"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16E8" w14:textId="77777777" w:rsidR="00E64891" w:rsidRPr="00816719" w:rsidRDefault="004D0B5B">
    <w:pPr>
      <w:pStyle w:val="Footer"/>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bCs/>
        <w:sz w:val="12"/>
        <w:szCs w:val="12"/>
      </w:rPr>
      <w:tab/>
    </w:r>
  </w:p>
  <w:p w14:paraId="7E7BA1D0" w14:textId="77777777" w:rsidR="00E64891" w:rsidRPr="00791E95" w:rsidRDefault="00E64891">
    <w:pPr>
      <w:pStyle w:val="Footer"/>
    </w:pPr>
  </w:p>
  <w:p w14:paraId="67FB991A" w14:textId="77777777" w:rsidR="00E64891" w:rsidRDefault="00E64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A4F10" w14:textId="77777777" w:rsidR="0016436D" w:rsidRDefault="0016436D" w:rsidP="0005132C">
      <w:r>
        <w:separator/>
      </w:r>
    </w:p>
    <w:p w14:paraId="4657C937" w14:textId="77777777" w:rsidR="0016436D" w:rsidRDefault="0016436D" w:rsidP="0005132C"/>
  </w:footnote>
  <w:footnote w:type="continuationSeparator" w:id="0">
    <w:p w14:paraId="1685B677" w14:textId="77777777" w:rsidR="0016436D" w:rsidRDefault="0016436D" w:rsidP="0005132C">
      <w:r>
        <w:continuationSeparator/>
      </w:r>
    </w:p>
    <w:p w14:paraId="22B5A908" w14:textId="77777777" w:rsidR="0016436D" w:rsidRDefault="0016436D"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B603" w14:textId="77777777" w:rsidR="00E64891" w:rsidRPr="008A5208" w:rsidRDefault="00E64891" w:rsidP="0005132C">
    <w:pPr>
      <w:pStyle w:val="Header"/>
    </w:pPr>
    <w:r>
      <w:rPr>
        <w:noProof/>
        <w:lang w:val="de-DE"/>
      </w:rPr>
      <w:drawing>
        <wp:anchor distT="0" distB="0" distL="114300" distR="114300" simplePos="0" relativeHeight="251658240" behindDoc="1" locked="1" layoutInCell="0" allowOverlap="1" wp14:anchorId="2D7EB2AE" wp14:editId="70998EF4">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4E0E2D5C" wp14:editId="10EF130B">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A245C"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E0E2D5C"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" filled="f" stroked="f">
              <v:textbox style="mso-fit-shape-to-text:t">
                <w:txbxContent>
                  <w:p w14:paraId="569A245C" w14:textId="77777777" w:rsidR="00E64891" w:rsidRPr="00924E62" w:rsidRDefault="004D0B5B" w:rsidP="00A65156">
                    <w:pPr>
                      <w:rPr>
                        <w:rFonts w:ascii="Century Gothic" w:hAnsi="Century Gothic"/>
                        <w:b/>
                        <w:bCs/>
                        <w:color w:val="0062C8"/>
                        <w:sz w:val="32"/>
                        <w:szCs w:val="32"/>
                        <w:lang w:val="de-DE"/>
                      </w:rPr>
                    </w:pPr>
                    <w:r w:rsidRPr="00924E62">
                      <w:rPr>
                        <w:rFonts w:ascii="Century Gothic" w:hAnsi="Century Gothic"/>
                        <w:b/>
                        <w:bCs/>
                        <w:color w:val="0062C8"/>
                        <w:sz w:val="32"/>
                        <w:szCs w:val="32"/>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0F5B" w14:textId="77777777" w:rsidR="00E64891" w:rsidRPr="00AD4076" w:rsidRDefault="00E64891" w:rsidP="00AD4076">
    <w:pPr>
      <w:pStyle w:val="Header"/>
      <w:rPr>
        <w:color w:val="000000"/>
        <w:sz w:val="28"/>
        <w:szCs w:val="28"/>
        <w:lang w:val="de-DE"/>
      </w:rPr>
    </w:pPr>
    <w:r>
      <w:rPr>
        <w:noProof/>
        <w:lang w:val="de-DE"/>
      </w:rPr>
      <w:drawing>
        <wp:anchor distT="0" distB="0" distL="114300" distR="114300" simplePos="0" relativeHeight="251654143" behindDoc="1" locked="1" layoutInCell="0" allowOverlap="0" wp14:anchorId="3EBA40B2" wp14:editId="0A50D33F">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59C4BE8C" wp14:editId="6BCEF692">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6D373"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9C4BE8C"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" filled="f" stroked="f">
              <v:textbox style="mso-fit-shape-to-text:t">
                <w:txbxContent>
                  <w:p w14:paraId="12A6D373"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6EBC00D4" w14:textId="77777777" w:rsidR="00E64891" w:rsidRPr="00AD4076" w:rsidRDefault="00E64891">
    <w:pPr>
      <w:pStyle w:val="Header"/>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7DD62696" wp14:editId="1B9349E5">
              <wp:simplePos x="0" y="0"/>
              <wp:positionH relativeFrom="column">
                <wp:posOffset>4076700</wp:posOffset>
              </wp:positionH>
              <wp:positionV relativeFrom="page">
                <wp:posOffset>2035810</wp:posOffset>
              </wp:positionV>
              <wp:extent cx="206629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29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82F8B"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2ED4A5C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2EE80182"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158E9FA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1B8EE7AA"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545A281E"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21C1EC0E"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D62696" id="Textfeld 12" o:spid="_x0000_s1028" type="#_x0000_t202" style="position:absolute;margin-left:321pt;margin-top:160.3pt;width:162.7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" filled="f" stroked="f">
              <v:textbox inset="0,0,,0">
                <w:txbxContent>
                  <w:p w14:paraId="24C82F8B"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2ED4A5C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 Strache</w:t>
                    </w:r>
                  </w:p>
                  <w:p w14:paraId="2EE80182"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Director Marketing, DACH &amp; Be</w:t>
                    </w:r>
                    <w:r w:rsidR="00154858">
                      <w:rPr>
                        <w:rFonts w:ascii="Century Gothic" w:hAnsi="Century Gothic" w:cs="Arial"/>
                        <w:bCs/>
                        <w:color w:val="0062C8"/>
                        <w:sz w:val="16"/>
                        <w:szCs w:val="16"/>
                        <w:lang w:val="en-US"/>
                      </w:rPr>
                      <w:t>n</w:t>
                    </w:r>
                    <w:r>
                      <w:rPr>
                        <w:rFonts w:ascii="Century Gothic" w:hAnsi="Century Gothic" w:cs="Arial"/>
                        <w:bCs/>
                        <w:color w:val="0062C8"/>
                        <w:sz w:val="16"/>
                        <w:szCs w:val="16"/>
                        <w:lang w:val="en-US"/>
                      </w:rPr>
                      <w:t>e</w:t>
                    </w:r>
                    <w:r w:rsidR="00154858">
                      <w:rPr>
                        <w:rFonts w:ascii="Century Gothic" w:hAnsi="Century Gothic" w:cs="Arial"/>
                        <w:bCs/>
                        <w:color w:val="0062C8"/>
                        <w:sz w:val="16"/>
                        <w:szCs w:val="16"/>
                        <w:lang w:val="en-US"/>
                      </w:rPr>
                      <w:t>l</w:t>
                    </w:r>
                    <w:r>
                      <w:rPr>
                        <w:rFonts w:ascii="Century Gothic" w:hAnsi="Century Gothic" w:cs="Arial"/>
                        <w:bCs/>
                        <w:color w:val="0062C8"/>
                        <w:sz w:val="16"/>
                        <w:szCs w:val="16"/>
                        <w:lang w:val="en-US"/>
                      </w:rPr>
                      <w:t>ux</w:t>
                    </w:r>
                  </w:p>
                  <w:p w14:paraId="158E9FA3"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1B8EE7AA"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+49 (9521) 690 </w:t>
                    </w:r>
                    <w:r>
                      <w:rPr>
                        <w:rFonts w:ascii="Century Gothic" w:hAnsi="Century Gothic" w:cs="Arial"/>
                        <w:bCs/>
                        <w:color w:val="0062C8"/>
                        <w:sz w:val="16"/>
                        <w:szCs w:val="16"/>
                        <w:lang w:val="en-US"/>
                      </w:rPr>
                      <w:t>327</w:t>
                    </w:r>
                  </w:p>
                  <w:p w14:paraId="545A281E" w14:textId="77777777" w:rsidR="005C606D" w:rsidRPr="00C372E1" w:rsidRDefault="005C606D"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udo</w:t>
                    </w:r>
                    <w:r w:rsidRPr="00C372E1">
                      <w:rPr>
                        <w:rFonts w:ascii="Century Gothic" w:hAnsi="Century Gothic" w:cs="Arial"/>
                        <w:bCs/>
                        <w:color w:val="0062C8"/>
                        <w:sz w:val="16"/>
                        <w:szCs w:val="16"/>
                        <w:lang w:val="en-US"/>
                      </w:rPr>
                      <w:t>.</w:t>
                    </w:r>
                    <w:r>
                      <w:rPr>
                        <w:rFonts w:ascii="Century Gothic" w:hAnsi="Century Gothic" w:cs="Arial"/>
                        <w:bCs/>
                        <w:color w:val="0062C8"/>
                        <w:sz w:val="16"/>
                        <w:szCs w:val="16"/>
                        <w:lang w:val="en-US"/>
                      </w:rPr>
                      <w:t>strache</w:t>
                    </w:r>
                    <w:r w:rsidRPr="00C372E1">
                      <w:rPr>
                        <w:rFonts w:ascii="Century Gothic" w:hAnsi="Century Gothic" w:cs="Arial"/>
                        <w:bCs/>
                        <w:color w:val="0062C8"/>
                        <w:sz w:val="16"/>
                        <w:szCs w:val="16"/>
                        <w:lang w:val="en-US"/>
                      </w:rPr>
                      <w:t>@uponor.com</w:t>
                    </w:r>
                  </w:p>
                  <w:p w14:paraId="21C1EC0E" w14:textId="77777777" w:rsidR="00E64891" w:rsidRPr="00C372E1" w:rsidRDefault="00E64891" w:rsidP="005C606D">
                    <w:pPr>
                      <w:pStyle w:val="KeinAbsatzformat"/>
                      <w:tabs>
                        <w:tab w:val="right" w:pos="2721"/>
                      </w:tabs>
                      <w:suppressAutoHyphens/>
                      <w:spacing w:line="240" w:lineRule="auto"/>
                      <w:jc w:val="right"/>
                      <w:rPr>
                        <w:rFonts w:ascii="Century Gothic" w:hAnsi="Century Gothic" w:cs="Arial"/>
                        <w:bCs/>
                        <w:color w:val="0062C8"/>
                        <w:sz w:val="16"/>
                        <w:szCs w:val="16"/>
                        <w:lang w:val="en-US"/>
                      </w:rPr>
                    </w:pP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7C86A457" wp14:editId="37BAB273">
              <wp:simplePos x="0" y="0"/>
              <wp:positionH relativeFrom="column">
                <wp:posOffset>-90170</wp:posOffset>
              </wp:positionH>
              <wp:positionV relativeFrom="page">
                <wp:posOffset>1554480</wp:posOffset>
              </wp:positionV>
              <wp:extent cx="162560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4FFC2" w14:textId="1F7364B4"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EB410D">
                            <w:rPr>
                              <w:rFonts w:ascii="Century Gothic" w:hAnsi="Century Gothic"/>
                              <w:b/>
                              <w:bCs/>
                              <w:color w:val="0062C8"/>
                            </w:rPr>
                            <w:t>CorporateNews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C86A457" id="_x0000_s1029" type="#_x0000_t202" style="position:absolute;margin-left:-7.1pt;margin-top:122.4pt;width:128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" filled="f" stroked="f">
              <v:textbox style="mso-fit-shape-to-text:t">
                <w:txbxContent>
                  <w:p w14:paraId="6384FFC2" w14:textId="1F7364B4"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EB410D">
                      <w:rPr>
                        <w:rFonts w:ascii="Century Gothic" w:hAnsi="Century Gothic"/>
                        <w:b/>
                        <w:bCs/>
                        <w:color w:val="0062C8"/>
                      </w:rPr>
                      <w:t>CorporateNews</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99925239">
    <w:abstractNumId w:val="12"/>
  </w:num>
  <w:num w:numId="2" w16cid:durableId="309022789">
    <w:abstractNumId w:val="14"/>
  </w:num>
  <w:num w:numId="3" w16cid:durableId="1353456210">
    <w:abstractNumId w:val="16"/>
  </w:num>
  <w:num w:numId="4" w16cid:durableId="1589385955">
    <w:abstractNumId w:val="21"/>
  </w:num>
  <w:num w:numId="5" w16cid:durableId="98258041">
    <w:abstractNumId w:val="19"/>
  </w:num>
  <w:num w:numId="6" w16cid:durableId="1540509688">
    <w:abstractNumId w:val="10"/>
  </w:num>
  <w:num w:numId="7" w16cid:durableId="1168908717">
    <w:abstractNumId w:val="11"/>
  </w:num>
  <w:num w:numId="8" w16cid:durableId="1102340416">
    <w:abstractNumId w:val="18"/>
  </w:num>
  <w:num w:numId="9" w16cid:durableId="1033728601">
    <w:abstractNumId w:val="20"/>
  </w:num>
  <w:num w:numId="10" w16cid:durableId="621808714">
    <w:abstractNumId w:val="17"/>
  </w:num>
  <w:num w:numId="11" w16cid:durableId="119080379">
    <w:abstractNumId w:val="15"/>
  </w:num>
  <w:num w:numId="12" w16cid:durableId="2043362622">
    <w:abstractNumId w:val="9"/>
  </w:num>
  <w:num w:numId="13" w16cid:durableId="1836215618">
    <w:abstractNumId w:val="7"/>
  </w:num>
  <w:num w:numId="14" w16cid:durableId="1104496133">
    <w:abstractNumId w:val="6"/>
  </w:num>
  <w:num w:numId="15" w16cid:durableId="1730693242">
    <w:abstractNumId w:val="5"/>
  </w:num>
  <w:num w:numId="16" w16cid:durableId="1494761751">
    <w:abstractNumId w:val="4"/>
  </w:num>
  <w:num w:numId="17" w16cid:durableId="542711840">
    <w:abstractNumId w:val="8"/>
  </w:num>
  <w:num w:numId="18" w16cid:durableId="1069352435">
    <w:abstractNumId w:val="3"/>
  </w:num>
  <w:num w:numId="19" w16cid:durableId="853225691">
    <w:abstractNumId w:val="2"/>
  </w:num>
  <w:num w:numId="20" w16cid:durableId="1900943450">
    <w:abstractNumId w:val="1"/>
  </w:num>
  <w:num w:numId="21" w16cid:durableId="1033654905">
    <w:abstractNumId w:val="0"/>
  </w:num>
  <w:num w:numId="22" w16cid:durableId="5855010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DFE"/>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527"/>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0597"/>
    <w:rsid w:val="000F2A0D"/>
    <w:rsid w:val="00101FD0"/>
    <w:rsid w:val="00106E1A"/>
    <w:rsid w:val="00107397"/>
    <w:rsid w:val="001200F1"/>
    <w:rsid w:val="00132569"/>
    <w:rsid w:val="00134D06"/>
    <w:rsid w:val="001419D5"/>
    <w:rsid w:val="00145C7F"/>
    <w:rsid w:val="00147720"/>
    <w:rsid w:val="00147D8C"/>
    <w:rsid w:val="001547FF"/>
    <w:rsid w:val="00154858"/>
    <w:rsid w:val="0015495F"/>
    <w:rsid w:val="0015643E"/>
    <w:rsid w:val="0016436D"/>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5801"/>
    <w:rsid w:val="001C6E2B"/>
    <w:rsid w:val="001D0EA5"/>
    <w:rsid w:val="001D2E41"/>
    <w:rsid w:val="001D300E"/>
    <w:rsid w:val="001D4FC3"/>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57EDF"/>
    <w:rsid w:val="002637B4"/>
    <w:rsid w:val="00264B1F"/>
    <w:rsid w:val="00267F10"/>
    <w:rsid w:val="002779CD"/>
    <w:rsid w:val="002803C9"/>
    <w:rsid w:val="00287927"/>
    <w:rsid w:val="00290483"/>
    <w:rsid w:val="00291B54"/>
    <w:rsid w:val="002A2028"/>
    <w:rsid w:val="002B0027"/>
    <w:rsid w:val="002B1164"/>
    <w:rsid w:val="002B26F6"/>
    <w:rsid w:val="002B624D"/>
    <w:rsid w:val="002C4E27"/>
    <w:rsid w:val="002C5015"/>
    <w:rsid w:val="002D41F7"/>
    <w:rsid w:val="002E69FE"/>
    <w:rsid w:val="002E70CF"/>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676B7"/>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84"/>
    <w:rsid w:val="00412BBE"/>
    <w:rsid w:val="00414190"/>
    <w:rsid w:val="004167EA"/>
    <w:rsid w:val="00420251"/>
    <w:rsid w:val="004213FD"/>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659BF"/>
    <w:rsid w:val="005730D4"/>
    <w:rsid w:val="00574AF1"/>
    <w:rsid w:val="00582739"/>
    <w:rsid w:val="005A0CE5"/>
    <w:rsid w:val="005A18D2"/>
    <w:rsid w:val="005B08CA"/>
    <w:rsid w:val="005C1022"/>
    <w:rsid w:val="005C11EF"/>
    <w:rsid w:val="005C35D9"/>
    <w:rsid w:val="005C464F"/>
    <w:rsid w:val="005C4C35"/>
    <w:rsid w:val="005C4C5E"/>
    <w:rsid w:val="005C606D"/>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36156"/>
    <w:rsid w:val="00646893"/>
    <w:rsid w:val="006479E7"/>
    <w:rsid w:val="00655F9A"/>
    <w:rsid w:val="006605F4"/>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81A"/>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77D"/>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4E62"/>
    <w:rsid w:val="00925BF4"/>
    <w:rsid w:val="00926BFD"/>
    <w:rsid w:val="00942611"/>
    <w:rsid w:val="009459E9"/>
    <w:rsid w:val="0095033B"/>
    <w:rsid w:val="009509C0"/>
    <w:rsid w:val="0095228B"/>
    <w:rsid w:val="0095332D"/>
    <w:rsid w:val="00966FAA"/>
    <w:rsid w:val="00976271"/>
    <w:rsid w:val="00983DCA"/>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03A71"/>
    <w:rsid w:val="00A157E6"/>
    <w:rsid w:val="00A171F5"/>
    <w:rsid w:val="00A229DA"/>
    <w:rsid w:val="00A41352"/>
    <w:rsid w:val="00A42501"/>
    <w:rsid w:val="00A503D2"/>
    <w:rsid w:val="00A50663"/>
    <w:rsid w:val="00A526CB"/>
    <w:rsid w:val="00A52BE6"/>
    <w:rsid w:val="00A53A99"/>
    <w:rsid w:val="00A57333"/>
    <w:rsid w:val="00A63EF0"/>
    <w:rsid w:val="00A65156"/>
    <w:rsid w:val="00A65BD8"/>
    <w:rsid w:val="00A72C74"/>
    <w:rsid w:val="00A7409E"/>
    <w:rsid w:val="00A74F80"/>
    <w:rsid w:val="00A802F6"/>
    <w:rsid w:val="00A80DFE"/>
    <w:rsid w:val="00A81AD4"/>
    <w:rsid w:val="00A86786"/>
    <w:rsid w:val="00A87392"/>
    <w:rsid w:val="00A936BA"/>
    <w:rsid w:val="00A95ED2"/>
    <w:rsid w:val="00A96398"/>
    <w:rsid w:val="00AA010B"/>
    <w:rsid w:val="00AA2969"/>
    <w:rsid w:val="00AA3C6A"/>
    <w:rsid w:val="00AA7EB6"/>
    <w:rsid w:val="00AB3800"/>
    <w:rsid w:val="00AC1EA6"/>
    <w:rsid w:val="00AC2A52"/>
    <w:rsid w:val="00AD0C88"/>
    <w:rsid w:val="00AD4076"/>
    <w:rsid w:val="00AD4E79"/>
    <w:rsid w:val="00AD51FA"/>
    <w:rsid w:val="00AD7E55"/>
    <w:rsid w:val="00AE1180"/>
    <w:rsid w:val="00AE22DC"/>
    <w:rsid w:val="00AE3291"/>
    <w:rsid w:val="00AF2DF3"/>
    <w:rsid w:val="00AF3324"/>
    <w:rsid w:val="00B0247E"/>
    <w:rsid w:val="00B048D5"/>
    <w:rsid w:val="00B05B0F"/>
    <w:rsid w:val="00B0705D"/>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C459F"/>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72E1"/>
    <w:rsid w:val="00C37397"/>
    <w:rsid w:val="00C40F98"/>
    <w:rsid w:val="00C41C19"/>
    <w:rsid w:val="00C41FA1"/>
    <w:rsid w:val="00C42006"/>
    <w:rsid w:val="00C42FC7"/>
    <w:rsid w:val="00C4589D"/>
    <w:rsid w:val="00C47984"/>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CF4F62"/>
    <w:rsid w:val="00D0131D"/>
    <w:rsid w:val="00D01F01"/>
    <w:rsid w:val="00D03FD3"/>
    <w:rsid w:val="00D04559"/>
    <w:rsid w:val="00D046DC"/>
    <w:rsid w:val="00D05B13"/>
    <w:rsid w:val="00D05F0C"/>
    <w:rsid w:val="00D1187E"/>
    <w:rsid w:val="00D11BA1"/>
    <w:rsid w:val="00D133D8"/>
    <w:rsid w:val="00D14773"/>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55E"/>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410D"/>
    <w:rsid w:val="00EB5857"/>
    <w:rsid w:val="00EB61F9"/>
    <w:rsid w:val="00EC092A"/>
    <w:rsid w:val="00EC12C6"/>
    <w:rsid w:val="00EC3C88"/>
    <w:rsid w:val="00EC7CAB"/>
    <w:rsid w:val="00ED24E0"/>
    <w:rsid w:val="00ED620F"/>
    <w:rsid w:val="00EE05AE"/>
    <w:rsid w:val="00EE2183"/>
    <w:rsid w:val="00F0141E"/>
    <w:rsid w:val="00F061A3"/>
    <w:rsid w:val="00F10BCC"/>
    <w:rsid w:val="00F26C7E"/>
    <w:rsid w:val="00F34AA8"/>
    <w:rsid w:val="00F35331"/>
    <w:rsid w:val="00F35812"/>
    <w:rsid w:val="00F4114F"/>
    <w:rsid w:val="00F43267"/>
    <w:rsid w:val="00F44514"/>
    <w:rsid w:val="00F45E72"/>
    <w:rsid w:val="00F501E1"/>
    <w:rsid w:val="00F55C88"/>
    <w:rsid w:val="00F6291E"/>
    <w:rsid w:val="00F64867"/>
    <w:rsid w:val="00F705FD"/>
    <w:rsid w:val="00F70EC5"/>
    <w:rsid w:val="00F71E8D"/>
    <w:rsid w:val="00F76B55"/>
    <w:rsid w:val="00F81940"/>
    <w:rsid w:val="00F81EE3"/>
    <w:rsid w:val="00F85DFF"/>
    <w:rsid w:val="00F86681"/>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9F069"/>
  <w15:docId w15:val="{5C6A253C-19A0-4965-ACD9-4534B7416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py"/>
    <w:rsid w:val="0004587A"/>
    <w:pPr>
      <w:spacing w:line="288" w:lineRule="auto"/>
    </w:pPr>
    <w:rPr>
      <w:rFonts w:ascii="Arial" w:hAnsi="Arial" w:cs="Arial"/>
      <w:sz w:val="22"/>
      <w:szCs w:val="22"/>
      <w:lang w:val="en-US"/>
    </w:rPr>
  </w:style>
  <w:style w:type="paragraph" w:styleId="Heading1">
    <w:name w:val="heading 1"/>
    <w:aliases w:val="Fixed copy"/>
    <w:basedOn w:val="Normal"/>
    <w:link w:val="Heading1Char"/>
    <w:uiPriority w:val="9"/>
    <w:rsid w:val="00ED24E0"/>
    <w:pPr>
      <w:outlineLvl w:val="0"/>
    </w:pPr>
    <w:rPr>
      <w:color w:val="0062C8"/>
      <w:sz w:val="32"/>
    </w:rPr>
  </w:style>
  <w:style w:type="paragraph" w:styleId="Heading2">
    <w:name w:val="heading 2"/>
    <w:basedOn w:val="Normal"/>
    <w:next w:val="Normal"/>
    <w:link w:val="Heading2Char"/>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Heading3">
    <w:name w:val="heading 3"/>
    <w:basedOn w:val="Normal"/>
    <w:next w:val="Normal"/>
    <w:link w:val="Heading3Char"/>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4E0"/>
    <w:pPr>
      <w:tabs>
        <w:tab w:val="center" w:pos="4536"/>
        <w:tab w:val="right" w:pos="9072"/>
      </w:tabs>
    </w:pPr>
  </w:style>
  <w:style w:type="character" w:customStyle="1" w:styleId="HeaderChar">
    <w:name w:val="Header Char"/>
    <w:basedOn w:val="DefaultParagraphFont"/>
    <w:link w:val="Header"/>
    <w:uiPriority w:val="99"/>
    <w:rsid w:val="00ED24E0"/>
  </w:style>
  <w:style w:type="paragraph" w:styleId="Footer">
    <w:name w:val="footer"/>
    <w:basedOn w:val="Normal"/>
    <w:link w:val="FooterChar"/>
    <w:uiPriority w:val="99"/>
    <w:unhideWhenUsed/>
    <w:rsid w:val="00ED24E0"/>
    <w:pPr>
      <w:tabs>
        <w:tab w:val="center" w:pos="4536"/>
        <w:tab w:val="right" w:pos="9072"/>
      </w:tabs>
    </w:pPr>
  </w:style>
  <w:style w:type="character" w:customStyle="1" w:styleId="FooterChar">
    <w:name w:val="Footer Char"/>
    <w:basedOn w:val="DefaultParagraphFont"/>
    <w:link w:val="Footer"/>
    <w:uiPriority w:val="99"/>
    <w:rsid w:val="00ED24E0"/>
  </w:style>
  <w:style w:type="character" w:customStyle="1" w:styleId="Heading1Char">
    <w:name w:val="Heading 1 Char"/>
    <w:aliases w:val="Fixed copy Char"/>
    <w:link w:val="Heading1"/>
    <w:uiPriority w:val="9"/>
    <w:rsid w:val="00ED24E0"/>
    <w:rPr>
      <w:rFonts w:ascii="Arial" w:hAnsi="Arial" w:cs="Arial"/>
      <w:color w:val="0062C8"/>
      <w:sz w:val="32"/>
    </w:rPr>
  </w:style>
  <w:style w:type="table" w:styleId="TableGrid">
    <w:name w:val="Table Grid"/>
    <w:basedOn w:val="TableNormal"/>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Heading1"/>
    <w:rsid w:val="00F85DFF"/>
    <w:rPr>
      <w:color w:val="FFFFFF"/>
    </w:rPr>
  </w:style>
  <w:style w:type="character" w:styleId="PageNumber">
    <w:name w:val="page number"/>
    <w:basedOn w:val="DefaultParagraphFont"/>
    <w:uiPriority w:val="99"/>
    <w:semiHidden/>
    <w:unhideWhenUsed/>
    <w:rsid w:val="002C5015"/>
  </w:style>
  <w:style w:type="paragraph" w:customStyle="1" w:styleId="Subline">
    <w:name w:val="Subline"/>
    <w:basedOn w:val="Normal"/>
    <w:link w:val="SublineZchn"/>
    <w:rsid w:val="00C5556C"/>
    <w:pPr>
      <w:spacing w:after="560"/>
      <w:jc w:val="both"/>
    </w:pPr>
    <w:rPr>
      <w:b/>
      <w:sz w:val="28"/>
      <w:szCs w:val="28"/>
    </w:rPr>
  </w:style>
  <w:style w:type="paragraph" w:customStyle="1" w:styleId="Headline">
    <w:name w:val="Headline"/>
    <w:basedOn w:val="Heading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Normal"/>
    <w:link w:val="CopyheadlineZchn"/>
    <w:rsid w:val="0005132C"/>
    <w:rPr>
      <w:b/>
    </w:rPr>
  </w:style>
  <w:style w:type="paragraph" w:customStyle="1" w:styleId="SidebarCopy">
    <w:name w:val="Sidebar Copy"/>
    <w:basedOn w:val="Normal"/>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Normal"/>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Heading2Char">
    <w:name w:val="Heading 2 Char"/>
    <w:link w:val="Heading2"/>
    <w:uiPriority w:val="9"/>
    <w:rsid w:val="005E277F"/>
    <w:rPr>
      <w:rFonts w:ascii="Calibri Light" w:eastAsia="MS Gothic" w:hAnsi="Calibri Light" w:cs="Times New Roman"/>
      <w:color w:val="262F35"/>
      <w:sz w:val="26"/>
      <w:szCs w:val="26"/>
    </w:rPr>
  </w:style>
  <w:style w:type="character" w:styleId="FollowedHyperlink">
    <w:name w:val="FollowedHyperlink"/>
    <w:uiPriority w:val="99"/>
    <w:semiHidden/>
    <w:unhideWhenUsed/>
    <w:rsid w:val="00D11BA1"/>
    <w:rPr>
      <w:color w:val="0062C8"/>
      <w:u w:val="single"/>
    </w:rPr>
  </w:style>
  <w:style w:type="paragraph" w:styleId="BalloonText">
    <w:name w:val="Balloon Text"/>
    <w:basedOn w:val="Normal"/>
    <w:link w:val="BalloonTextChar"/>
    <w:uiPriority w:val="99"/>
    <w:semiHidden/>
    <w:unhideWhenUsed/>
    <w:rsid w:val="006106E0"/>
    <w:pPr>
      <w:spacing w:line="240" w:lineRule="auto"/>
    </w:pPr>
    <w:rPr>
      <w:rFonts w:ascii="Segoe UI" w:hAnsi="Segoe UI" w:cs="Segoe UI"/>
      <w:szCs w:val="18"/>
    </w:rPr>
  </w:style>
  <w:style w:type="character" w:customStyle="1" w:styleId="BalloonTextChar">
    <w:name w:val="Balloon Text Char"/>
    <w:link w:val="BalloonText"/>
    <w:uiPriority w:val="99"/>
    <w:semiHidden/>
    <w:rsid w:val="006106E0"/>
    <w:rPr>
      <w:rFonts w:ascii="Segoe UI" w:hAnsi="Segoe UI" w:cs="Segoe UI"/>
      <w:sz w:val="18"/>
      <w:szCs w:val="18"/>
    </w:rPr>
  </w:style>
  <w:style w:type="character" w:customStyle="1" w:styleId="Heading3Char">
    <w:name w:val="Heading 3 Char"/>
    <w:link w:val="Heading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ceholderText">
    <w:name w:val="Placeholder Text"/>
    <w:uiPriority w:val="99"/>
    <w:semiHidden/>
    <w:rsid w:val="00B61BBC"/>
    <w:rPr>
      <w:color w:val="808080"/>
    </w:rPr>
  </w:style>
  <w:style w:type="paragraph" w:styleId="ListParagraph">
    <w:name w:val="List Paragraph"/>
    <w:basedOn w:val="Normal"/>
    <w:uiPriority w:val="34"/>
    <w:rsid w:val="008F196D"/>
    <w:pPr>
      <w:ind w:left="720"/>
      <w:contextualSpacing/>
    </w:pPr>
  </w:style>
  <w:style w:type="character" w:styleId="CommentReference">
    <w:name w:val="annotation reference"/>
    <w:uiPriority w:val="99"/>
    <w:semiHidden/>
    <w:unhideWhenUsed/>
    <w:rsid w:val="00DB1D25"/>
    <w:rPr>
      <w:sz w:val="16"/>
      <w:szCs w:val="16"/>
    </w:rPr>
  </w:style>
  <w:style w:type="paragraph" w:styleId="CommentText">
    <w:name w:val="annotation text"/>
    <w:basedOn w:val="Normal"/>
    <w:link w:val="CommentTextChar"/>
    <w:uiPriority w:val="99"/>
    <w:unhideWhenUsed/>
    <w:rsid w:val="00DB1D25"/>
    <w:pPr>
      <w:spacing w:line="240" w:lineRule="auto"/>
    </w:pPr>
    <w:rPr>
      <w:sz w:val="20"/>
      <w:szCs w:val="20"/>
    </w:rPr>
  </w:style>
  <w:style w:type="character" w:customStyle="1" w:styleId="CommentTextChar">
    <w:name w:val="Comment Text Char"/>
    <w:link w:val="CommentText"/>
    <w:uiPriority w:val="99"/>
    <w:rsid w:val="00DB1D25"/>
    <w:rPr>
      <w:rFonts w:ascii="Arial" w:hAnsi="Arial" w:cs="Arial"/>
      <w:sz w:val="20"/>
      <w:szCs w:val="20"/>
      <w:lang w:val="en-US" w:eastAsia="de-DE"/>
    </w:rPr>
  </w:style>
  <w:style w:type="paragraph" w:styleId="CommentSubject">
    <w:name w:val="annotation subject"/>
    <w:basedOn w:val="CommentText"/>
    <w:next w:val="CommentText"/>
    <w:link w:val="CommentSubjectChar"/>
    <w:uiPriority w:val="99"/>
    <w:semiHidden/>
    <w:unhideWhenUsed/>
    <w:rsid w:val="00DB1D25"/>
    <w:rPr>
      <w:b/>
      <w:bCs/>
    </w:rPr>
  </w:style>
  <w:style w:type="character" w:customStyle="1" w:styleId="CommentSubjectChar">
    <w:name w:val="Comment Subject Char"/>
    <w:link w:val="CommentSubject"/>
    <w:uiPriority w:val="99"/>
    <w:semiHidden/>
    <w:rsid w:val="00DB1D25"/>
    <w:rPr>
      <w:rFonts w:ascii="Arial" w:hAnsi="Arial" w:cs="Arial"/>
      <w:b/>
      <w:bCs/>
      <w:sz w:val="20"/>
      <w:szCs w:val="20"/>
      <w:lang w:val="en-US" w:eastAsia="de-DE"/>
    </w:rPr>
  </w:style>
  <w:style w:type="character" w:customStyle="1" w:styleId="st">
    <w:name w:val="st"/>
    <w:basedOn w:val="DefaultParagraphFont"/>
    <w:rsid w:val="00DB21FD"/>
  </w:style>
  <w:style w:type="character" w:styleId="Emphasis">
    <w:name w:val="Emphasis"/>
    <w:uiPriority w:val="20"/>
    <w:rsid w:val="00DB21FD"/>
    <w:rPr>
      <w:i/>
      <w:iCs/>
    </w:rPr>
  </w:style>
  <w:style w:type="paragraph" w:styleId="Revision">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Normal"/>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DefaultParagraphFont"/>
    <w:uiPriority w:val="99"/>
    <w:semiHidden/>
    <w:unhideWhenUsed/>
    <w:rsid w:val="00EB031C"/>
    <w:rPr>
      <w:color w:val="605E5C"/>
      <w:shd w:val="clear" w:color="auto" w:fill="E1DFDD"/>
    </w:rPr>
  </w:style>
  <w:style w:type="character" w:styleId="LineNumber">
    <w:name w:val="line number"/>
    <w:basedOn w:val="DefaultParagraphFont"/>
    <w:uiPriority w:val="99"/>
    <w:unhideWhenUsed/>
    <w:rsid w:val="0004587A"/>
    <w:rPr>
      <w:sz w:val="14"/>
    </w:rPr>
  </w:style>
  <w:style w:type="paragraph" w:customStyle="1" w:styleId="UponorCopytext">
    <w:name w:val="Uponor Copytext"/>
    <w:basedOn w:val="Normal"/>
    <w:link w:val="UponorCopytextZchn"/>
    <w:qFormat/>
    <w:rsid w:val="00C63D74"/>
    <w:pPr>
      <w:spacing w:line="260" w:lineRule="atLeast"/>
    </w:pPr>
    <w:rPr>
      <w:lang w:val="fr-FR"/>
    </w:rPr>
  </w:style>
  <w:style w:type="paragraph" w:customStyle="1" w:styleId="UponorHead">
    <w:name w:val="Uponor Head"/>
    <w:basedOn w:val="Normal"/>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DefaultParagraphFon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DefaultParagraphFon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Normal"/>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Normal"/>
    <w:link w:val="UponorCaptionZchn"/>
    <w:qFormat/>
    <w:rsid w:val="00467E8D"/>
    <w:pPr>
      <w:spacing w:line="260" w:lineRule="atLeast"/>
    </w:pPr>
    <w:rPr>
      <w:sz w:val="18"/>
      <w:szCs w:val="18"/>
    </w:rPr>
  </w:style>
  <w:style w:type="character" w:customStyle="1" w:styleId="UponorHeadSocialMediaZchn">
    <w:name w:val="Uponor Head Social Media Zchn"/>
    <w:basedOn w:val="DefaultParagraphFon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Normal"/>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DefaultParagraphFon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DefaultParagraphFon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Normal"/>
    <w:link w:val="UponorLinkZchn"/>
    <w:qFormat/>
    <w:rsid w:val="00467E8D"/>
    <w:pPr>
      <w:spacing w:line="260" w:lineRule="atLeast"/>
    </w:pPr>
    <w:rPr>
      <w:color w:val="0062C8"/>
    </w:rPr>
  </w:style>
  <w:style w:type="character" w:customStyle="1" w:styleId="KeinAbsatzformatZchn">
    <w:name w:val="[Kein Absatzformat] Zchn"/>
    <w:basedOn w:val="DefaultParagraphFon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DefaultParagraphFont"/>
    <w:link w:val="UponorLink"/>
    <w:rsid w:val="00467E8D"/>
    <w:rPr>
      <w:rFonts w:ascii="Arial" w:hAnsi="Arial" w:cs="Arial"/>
      <w:color w:val="0062C8"/>
      <w:sz w:val="22"/>
      <w:szCs w:val="22"/>
      <w:lang w:val="en-US"/>
    </w:rPr>
  </w:style>
  <w:style w:type="character" w:styleId="UnresolvedMention">
    <w:name w:val="Unresolved Mention"/>
    <w:basedOn w:val="DefaultParagraphFon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3274154">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ponor@cc-stuttgart.de" TargetMode="External"/><Relationship Id="rId18" Type="http://schemas.openxmlformats.org/officeDocument/2006/relationships/hyperlink" Target="https://www.facebook.com/UponorDeutschland/"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webSettings" Target="webSettings.xml"/><Relationship Id="rId12" Type="http://schemas.openxmlformats.org/officeDocument/2006/relationships/hyperlink" Target="file:///\\ccraid02\CCPublic\Kunden\UPONOR\02_Gestaltung-Basics\Presse\www.uponor.de"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inkedin.com/company/uponor/" TargetMode="External"/><Relationship Id="rId20" Type="http://schemas.openxmlformats.org/officeDocument/2006/relationships/hyperlink" Target="https://www.youtube.com/c/Upon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do.strache@uponor.com"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uponor.de"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craid02\CCPublic\Kunden\UPONOR\02_Gestaltung-Basics\Presse\www.cc-stuttgart.de" TargetMode="External"/><Relationship Id="rId22" Type="http://schemas.openxmlformats.org/officeDocument/2006/relationships/hyperlink" Target="https://www.instagram.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8D6909-F1F8-420C-A828-AAEE77B3E4AA}">
  <ds:schemaRefs>
    <ds:schemaRef ds:uri="http://schemas.openxmlformats.org/officeDocument/2006/bibliography"/>
  </ds:schemaRefs>
</ds:datastoreItem>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4197</Characters>
  <Application>Microsoft Office Word</Application>
  <DocSecurity>4</DocSecurity>
  <Lines>34</Lines>
  <Paragraphs>9</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4924</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Schüll, Jens</cp:lastModifiedBy>
  <cp:revision>2</cp:revision>
  <cp:lastPrinted>2020-04-29T13:06:00Z</cp:lastPrinted>
  <dcterms:created xsi:type="dcterms:W3CDTF">2022-08-24T08:15:00Z</dcterms:created>
  <dcterms:modified xsi:type="dcterms:W3CDTF">2022-08-24T08:15:00Z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0x01010085DFA1DC9A54C24F8DCAF2C156D8BF9E</vt:lpwstr>
  </property>
  <property fmtid="{D5CDD505-2E9C-101B-9397-08002B2CF9AE}" pid="3" name="MSIP_Label_d98db05b-8d0f-4671-968e-683e694bb3b1_Enabled">
    <vt:lpwstr>true</vt:lpwstr>
  </property>
  <property fmtid="{D5CDD505-2E9C-101B-9397-08002B2CF9AE}" pid="4" name="MSIP_Label_d98db05b-8d0f-4671-968e-683e694bb3b1_SetDate">
    <vt:lpwstr>2022-08-23T15:21:34Z</vt:lpwstr>
  </property>
  <property fmtid="{D5CDD505-2E9C-101B-9397-08002B2CF9AE}" pid="5" name="MSIP_Label_d98db05b-8d0f-4671-968e-683e694bb3b1_Method">
    <vt:lpwstr>Standard</vt:lpwstr>
  </property>
  <property fmtid="{D5CDD505-2E9C-101B-9397-08002B2CF9AE}" pid="6" name="MSIP_Label_d98db05b-8d0f-4671-968e-683e694bb3b1_Name">
    <vt:lpwstr>d98db05b-8d0f-4671-968e-683e694bb3b1</vt:lpwstr>
  </property>
  <property fmtid="{D5CDD505-2E9C-101B-9397-08002B2CF9AE}" pid="7" name="MSIP_Label_d98db05b-8d0f-4671-968e-683e694bb3b1_SiteId">
    <vt:lpwstr>a4f1aa99-bd23-4521-a3c0-1d07bdce1616</vt:lpwstr>
  </property>
  <property fmtid="{D5CDD505-2E9C-101B-9397-08002B2CF9AE}" pid="8" name="MSIP_Label_d98db05b-8d0f-4671-968e-683e694bb3b1_ContentBits">
    <vt:lpwstr>0</vt:lpwstr>
  </property>
</Properties>
</file>