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60"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4530"/>
        <w:gridCol w:w="4530"/>
      </w:tblGrid>
      <w:tr w:rsidR="00DB1F5F" w14:paraId="754E8AF3" w14:textId="77777777" w:rsidTr="618B20C6">
        <w:trPr>
          <w:gridAfter w:val="1"/>
          <w:wAfter w:w="4530" w:type="dxa"/>
          <w:trHeight w:val="794"/>
        </w:trPr>
        <w:tc>
          <w:tcPr>
            <w:tcW w:w="4530" w:type="dxa"/>
            <w:tcBorders>
              <w:top w:val="nil"/>
              <w:bottom w:val="nil"/>
            </w:tcBorders>
          </w:tcPr>
          <w:p w14:paraId="754E8AF2" w14:textId="77777777" w:rsidR="00C815CD" w:rsidRPr="006A5E43" w:rsidRDefault="005065F2" w:rsidP="006E0B5F">
            <w:pPr>
              <w:pStyle w:val="SenderAddress"/>
              <w:rPr>
                <w:rFonts w:ascii="Rockwell" w:hAnsi="Rockwell" w:cs="Arial"/>
                <w:b/>
                <w:sz w:val="36"/>
                <w:szCs w:val="20"/>
                <w:lang w:val="en-US"/>
              </w:rPr>
            </w:pPr>
            <w:r>
              <w:rPr>
                <w:rFonts w:ascii="Rockwell" w:hAnsi="Rockwell" w:cs="Arial"/>
                <w:b/>
                <w:sz w:val="36"/>
                <w:szCs w:val="20"/>
              </w:rPr>
              <w:t xml:space="preserve">Mediatiedote </w:t>
            </w:r>
          </w:p>
        </w:tc>
      </w:tr>
      <w:tr w:rsidR="00DB1F5F" w14:paraId="754E8AF5" w14:textId="77777777" w:rsidTr="618B20C6">
        <w:trPr>
          <w:gridAfter w:val="1"/>
          <w:wAfter w:w="4530" w:type="dxa"/>
          <w:trHeight w:hRule="exact" w:val="284"/>
        </w:trPr>
        <w:tc>
          <w:tcPr>
            <w:tcW w:w="4530" w:type="dxa"/>
            <w:tcBorders>
              <w:top w:val="nil"/>
              <w:bottom w:val="nil"/>
            </w:tcBorders>
          </w:tcPr>
          <w:p w14:paraId="754E8AF4" w14:textId="77777777" w:rsidR="00C815CD" w:rsidRPr="006A5E43" w:rsidRDefault="00C815CD" w:rsidP="006E0B5F">
            <w:pPr>
              <w:spacing w:line="240" w:lineRule="auto"/>
              <w:rPr>
                <w:rFonts w:cs="Arial"/>
                <w:sz w:val="20"/>
                <w:lang w:val="en-US"/>
              </w:rPr>
            </w:pPr>
          </w:p>
        </w:tc>
      </w:tr>
      <w:tr w:rsidR="00DB1F5F" w14:paraId="754E8AF7" w14:textId="77777777" w:rsidTr="618B20C6">
        <w:trPr>
          <w:gridAfter w:val="1"/>
          <w:wAfter w:w="4530" w:type="dxa"/>
          <w:trHeight w:hRule="exact" w:val="284"/>
        </w:trPr>
        <w:tc>
          <w:tcPr>
            <w:tcW w:w="4530" w:type="dxa"/>
            <w:tcBorders>
              <w:top w:val="nil"/>
              <w:bottom w:val="nil"/>
            </w:tcBorders>
          </w:tcPr>
          <w:p w14:paraId="754E8AF6" w14:textId="77777777" w:rsidR="003610DC" w:rsidRPr="006A5E43" w:rsidRDefault="005065F2" w:rsidP="003610DC">
            <w:pPr>
              <w:spacing w:line="240" w:lineRule="auto"/>
              <w:rPr>
                <w:rFonts w:cs="Arial"/>
                <w:sz w:val="20"/>
                <w:lang w:val="en-US"/>
              </w:rPr>
            </w:pPr>
            <w:r>
              <w:rPr>
                <w:rFonts w:cs="Arial"/>
                <w:sz w:val="20"/>
              </w:rPr>
              <w:t>Frankfurt/Main, 17. maaliskuuta 2025</w:t>
            </w:r>
          </w:p>
        </w:tc>
      </w:tr>
      <w:tr w:rsidR="00DB1F5F" w14:paraId="754E8AF9" w14:textId="77777777" w:rsidTr="618B20C6">
        <w:trPr>
          <w:gridAfter w:val="1"/>
          <w:wAfter w:w="4530" w:type="dxa"/>
          <w:trHeight w:hRule="exact" w:val="284"/>
        </w:trPr>
        <w:tc>
          <w:tcPr>
            <w:tcW w:w="4530" w:type="dxa"/>
            <w:tcBorders>
              <w:top w:val="nil"/>
              <w:bottom w:val="nil"/>
            </w:tcBorders>
          </w:tcPr>
          <w:p w14:paraId="754E8AF8" w14:textId="77777777" w:rsidR="003610DC" w:rsidRPr="006A5E43" w:rsidRDefault="003610DC" w:rsidP="003610DC">
            <w:pPr>
              <w:spacing w:line="240" w:lineRule="auto"/>
              <w:rPr>
                <w:rStyle w:val="PlaceholderText"/>
                <w:rFonts w:cs="Arial"/>
                <w:color w:val="000000"/>
                <w:sz w:val="20"/>
                <w:lang w:val="en-US"/>
              </w:rPr>
            </w:pPr>
          </w:p>
        </w:tc>
      </w:tr>
      <w:tr w:rsidR="00DB1F5F" w14:paraId="754E8B2B" w14:textId="77777777" w:rsidTr="618B20C6">
        <w:trPr>
          <w:trHeight w:val="42"/>
        </w:trPr>
        <w:tc>
          <w:tcPr>
            <w:tcW w:w="9060" w:type="dxa"/>
            <w:gridSpan w:val="2"/>
            <w:tcBorders>
              <w:top w:val="nil"/>
              <w:left w:val="nil"/>
              <w:bottom w:val="nil"/>
              <w:right w:val="nil"/>
            </w:tcBorders>
          </w:tcPr>
          <w:p w14:paraId="754E8AFA" w14:textId="77777777" w:rsidR="000057E5" w:rsidRPr="006A5E43" w:rsidRDefault="000057E5" w:rsidP="006E0B5F">
            <w:pPr>
              <w:spacing w:line="240" w:lineRule="auto"/>
              <w:rPr>
                <w:rFonts w:cs="Arial"/>
                <w:b/>
                <w:bCs/>
                <w:sz w:val="20"/>
                <w:lang w:val="en-US"/>
              </w:rPr>
            </w:pPr>
          </w:p>
          <w:p w14:paraId="754E8AFB" w14:textId="77777777" w:rsidR="005B0FE0" w:rsidRPr="006A5E43" w:rsidRDefault="005065F2" w:rsidP="0043006E">
            <w:pPr>
              <w:spacing w:before="120" w:after="120" w:line="240" w:lineRule="auto"/>
              <w:rPr>
                <w:rFonts w:cs="Arial"/>
                <w:b/>
                <w:bCs/>
                <w:sz w:val="32"/>
                <w:lang w:val="en-US"/>
              </w:rPr>
            </w:pPr>
            <w:r>
              <w:rPr>
                <w:rFonts w:cs="Arial"/>
                <w:b/>
                <w:bCs/>
                <w:sz w:val="32"/>
              </w:rPr>
              <w:t>GF EcoMate: ympärivuorokautinen älykäs lämmönlähteen hallintapalvelu GF Building Flow Solutionsilta</w:t>
            </w:r>
          </w:p>
          <w:p w14:paraId="754E8AFC" w14:textId="77777777" w:rsidR="00741FE8" w:rsidRDefault="005065F2" w:rsidP="00627CA6">
            <w:pPr>
              <w:spacing w:line="240" w:lineRule="auto"/>
              <w:rPr>
                <w:rFonts w:cs="Arial"/>
                <w:b/>
                <w:sz w:val="20"/>
                <w:lang w:val="en-US"/>
              </w:rPr>
            </w:pPr>
            <w:r>
              <w:rPr>
                <w:rFonts w:cs="Arial"/>
                <w:b/>
                <w:sz w:val="20"/>
              </w:rPr>
              <w:t>GF Building Flow Solutionsin uusi yritysmalli GF EcoMate on ympärivuorokautinen lämmönlähteen hallintaratkaisu, jossa yhdistyvät älykäs ohjelmisto ja IoT-anturit lämmitysjärjestelmien optimoimiseksi. Ratkaisu säästää energiaa keskimäärin 30 %, sillä se hyödyntää tietoja rakennuksen reaaliaikaisesta käyttöasteesta ja sääennusteita tarkkoja energian säätöjä varten. EcoMate on pienikokoisille liikerakennuksille tarkoitettu yksilöllinen yritysmalli, jonka riskitön palvelumaksu perustuu jaettuihin kustannussäästöihin eikä laitteistoinvestointeja tarvita.</w:t>
            </w:r>
          </w:p>
          <w:p w14:paraId="754E8AFD" w14:textId="77777777" w:rsidR="005C7185" w:rsidRPr="005C7185" w:rsidRDefault="005C7185" w:rsidP="00627CA6">
            <w:pPr>
              <w:spacing w:line="240" w:lineRule="auto"/>
              <w:rPr>
                <w:rFonts w:cs="Arial"/>
                <w:b/>
                <w:sz w:val="20"/>
                <w:lang w:val="en-US"/>
              </w:rPr>
            </w:pPr>
          </w:p>
          <w:p w14:paraId="754E8AFE" w14:textId="5A360334" w:rsidR="00B10AE1" w:rsidRPr="006A5E43" w:rsidRDefault="005065F2" w:rsidP="00627CA6">
            <w:pPr>
              <w:spacing w:line="240" w:lineRule="auto"/>
              <w:rPr>
                <w:rFonts w:cs="Arial"/>
                <w:bCs/>
                <w:sz w:val="20"/>
                <w:lang w:val="en-US"/>
              </w:rPr>
            </w:pPr>
            <w:r>
              <w:rPr>
                <w:rFonts w:cs="Arial"/>
                <w:bCs/>
                <w:sz w:val="20"/>
              </w:rPr>
              <w:t>Useimmat nykyajan rakennukset nojaavat yhä fossiilisiin lämmitysjärjestelmiin, mikä johtaa suureen energiankulutukseen, lisääntyneisiin CO</w:t>
            </w:r>
            <w:r>
              <w:rPr>
                <w:rFonts w:cs="Arial"/>
                <w:bCs/>
                <w:sz w:val="20"/>
                <w:vertAlign w:val="subscript"/>
              </w:rPr>
              <w:t>2</w:t>
            </w:r>
            <w:r>
              <w:rPr>
                <w:rFonts w:cs="Arial"/>
                <w:bCs/>
                <w:sz w:val="20"/>
              </w:rPr>
              <w:t>-päästöihin ja kasvaviin käyttökustannuksiin. Tiukempien ympäristömääräysten myötä kiinteistöjen omistajat altistuvat myös taloudellisille riskeille, kun heidän rakennuksensa eivät täytä uusia kestävän kehityksen standardeja.  Perinteisten kiinteistöjen hallintajärjestelmien (BMS) ongelmana ovat puolestaan suuret alkuvaiheen kulut ja käyttökustannukset, mikä rajoittaa niiden käytettävyyttä. ”Tätä kynnystä madaltaa EcoMate, joka on tarkoitettu pienikokoisiin liikerakennuksiin. Laiteinvestointeja ei tarvita, sillä anturit ja ohjelmisto tulevat mukana”, kertoo Torsten Meier, Chief Innovation Officer, GF Building Flow Solutions. ”Ratkaisu sisältää palvelumaksun, joka on sidottu jaettuihin kustannussäästöihin. Odotamme innolla tilaisuutta päästä esittelemään EcoMate vuoden 2025 ISH-messuilla aluksi erityisesti Saksan markkinoille, ja haluamme jatkossa kehittää konseptia edelleen yhteistyössä kiinteistön- ja varainhoitajien sekä kiinteistönomistajien kanssa.”</w:t>
            </w:r>
          </w:p>
          <w:p w14:paraId="754E8AFF" w14:textId="77777777" w:rsidR="00893F38" w:rsidRDefault="00893F38" w:rsidP="00627CA6">
            <w:pPr>
              <w:spacing w:line="240" w:lineRule="auto"/>
              <w:rPr>
                <w:rFonts w:cs="Arial"/>
                <w:bCs/>
                <w:sz w:val="20"/>
                <w:lang w:val="en-US"/>
              </w:rPr>
            </w:pPr>
          </w:p>
          <w:p w14:paraId="754E8B00" w14:textId="77777777" w:rsidR="005C7185" w:rsidRPr="00CF609B" w:rsidRDefault="005065F2" w:rsidP="00627CA6">
            <w:pPr>
              <w:spacing w:line="240" w:lineRule="auto"/>
              <w:rPr>
                <w:rFonts w:cs="Arial"/>
                <w:b/>
                <w:sz w:val="20"/>
                <w:lang w:val="en-US"/>
              </w:rPr>
            </w:pPr>
            <w:r>
              <w:rPr>
                <w:rFonts w:cs="Arial"/>
                <w:b/>
                <w:sz w:val="20"/>
              </w:rPr>
              <w:t>Nykyisten rakennusten energiatilanne</w:t>
            </w:r>
          </w:p>
          <w:p w14:paraId="754E8B01" w14:textId="77777777" w:rsidR="00DF0361" w:rsidRPr="006A5E43" w:rsidRDefault="005065F2" w:rsidP="00DF0361">
            <w:pPr>
              <w:spacing w:line="240" w:lineRule="auto"/>
              <w:rPr>
                <w:rFonts w:cs="Arial"/>
                <w:bCs/>
                <w:sz w:val="20"/>
                <w:lang w:val="en-US"/>
              </w:rPr>
            </w:pPr>
            <w:r>
              <w:rPr>
                <w:rFonts w:cs="Arial"/>
                <w:bCs/>
                <w:sz w:val="20"/>
              </w:rPr>
              <w:t>Euroopan unionissa sijaitsevista rakennuksista 85 % on rakennettu vuonna 2000 tai aiemmin, ja 75 prosentissa energiatasapaino on puutteellinen. 40 prosenttia EU:ssa kulutetusta energiasta käytetään rakennuksiin, ja siitä noin 80 prosenttia lämmitykseen, jäähdytykseen ja lämpimään veteen. Noin kolmasosa EU:hun liittyvistä kasvihuonekaasupäästöistä on peräisin rakennuksista</w:t>
            </w:r>
            <w:r>
              <w:rPr>
                <w:rStyle w:val="FootnoteReference"/>
                <w:rFonts w:cs="Arial"/>
                <w:bCs/>
                <w:sz w:val="20"/>
              </w:rPr>
              <w:footnoteReference w:id="2"/>
            </w:r>
            <w:r>
              <w:rPr>
                <w:rFonts w:cs="Arial"/>
                <w:bCs/>
                <w:sz w:val="20"/>
              </w:rPr>
              <w:t xml:space="preserve">. Ilmastonmuutoksen aikoina tämä on yksi kiireellisimmistä maailmanlaajuisista haasteista. Jotta täysin vähähiilinen rakennuskanta voitaisiin saavuttaa vuoteen 2050 mennessä, EU on ottanut käyttöön lainsäädäntökehyksen, jonka tarkoitus on tehostaa rakennusten energiatehokkuutta. </w:t>
            </w:r>
          </w:p>
          <w:p w14:paraId="754E8B02" w14:textId="77777777" w:rsidR="002D7AAD" w:rsidRPr="006A5E43" w:rsidRDefault="002D7AAD" w:rsidP="00DF0361">
            <w:pPr>
              <w:spacing w:line="240" w:lineRule="auto"/>
              <w:rPr>
                <w:rFonts w:cs="Arial"/>
                <w:bCs/>
                <w:sz w:val="20"/>
                <w:lang w:val="en-US"/>
              </w:rPr>
            </w:pPr>
          </w:p>
          <w:p w14:paraId="754E8B03" w14:textId="77777777" w:rsidR="005C7185" w:rsidRPr="006A5E43" w:rsidRDefault="005065F2" w:rsidP="005C7185">
            <w:pPr>
              <w:spacing w:line="240" w:lineRule="auto"/>
              <w:rPr>
                <w:rFonts w:cs="Arial"/>
                <w:b/>
                <w:sz w:val="20"/>
                <w:lang w:val="en-US"/>
              </w:rPr>
            </w:pPr>
            <w:r>
              <w:rPr>
                <w:rFonts w:cs="Arial"/>
                <w:b/>
                <w:sz w:val="20"/>
              </w:rPr>
              <w:t xml:space="preserve">Ympäristön suojelu ja kiinteistöjen arvonnousu </w:t>
            </w:r>
          </w:p>
          <w:p w14:paraId="754E8B04" w14:textId="77777777" w:rsidR="002A7EFA" w:rsidRPr="006B5660" w:rsidRDefault="005065F2" w:rsidP="00DF0361">
            <w:pPr>
              <w:spacing w:line="240" w:lineRule="auto"/>
              <w:rPr>
                <w:rFonts w:cs="Arial"/>
                <w:bCs/>
                <w:sz w:val="20"/>
                <w:lang w:val="en-US"/>
              </w:rPr>
            </w:pPr>
            <w:r>
              <w:rPr>
                <w:rFonts w:cs="Arial"/>
                <w:bCs/>
                <w:sz w:val="20"/>
              </w:rPr>
              <w:t>“</w:t>
            </w:r>
            <w:r>
              <w:rPr>
                <w:rFonts w:cs="Arial"/>
                <w:sz w:val="20"/>
              </w:rPr>
              <w:t>Esimerkiksi Frankfurtissa on yli 1 000 toimistoa, koulua ja vastaavaa rakennusta, joissa käytetään yhä suuren energiankulutuksen ja korkeiden CO</w:t>
            </w:r>
            <w:r>
              <w:rPr>
                <w:rFonts w:cs="Arial"/>
                <w:sz w:val="20"/>
                <w:vertAlign w:val="subscript"/>
              </w:rPr>
              <w:t>2</w:t>
            </w:r>
            <w:r>
              <w:rPr>
                <w:rFonts w:cs="Arial"/>
                <w:sz w:val="20"/>
              </w:rPr>
              <w:t>-päästöjen fossiilisia lämmitysjärjestelmiä – mahdollisuudet energiansäästöön ovat valtavat”, sanoo Torsten Meier, Chief Innovation Officer, GF Building Flow Solutions. ”Ympäristövaikutuksen lisäksi kiinteistöstä tulee nopeasti taloudellinen riski, kun rakennuksen päästöt eivät ole uusien sääntöjen ja määräysten mukaisia. Saatavilla olevien energianvalvonta- ja optimointiratkaisuiden käyttöönotto- ja käyttökustannukset ovat yleensä korkeat.</w:t>
            </w:r>
            <w:r>
              <w:rPr>
                <w:rFonts w:cs="Arial"/>
                <w:bCs/>
                <w:sz w:val="20"/>
              </w:rPr>
              <w:t xml:space="preserve"> Tarvitaan älykkäitä ratkaisuja, jotka parantavat nykyisiä lämmitysjärjestelmiä.</w:t>
            </w:r>
            <w:r>
              <w:rPr>
                <w:rFonts w:cs="Arial"/>
                <w:sz w:val="20"/>
              </w:rPr>
              <w:t xml:space="preserve"> Meidän vastauksemme tähän on GF Ecomate.” Antureihin ja ohjelmistoon pohjaava ratkaisu säästää energiaa keskimäärin 30 % hyödyntämällä tietoja rakennuksen reaaliaikaisesta käyttöasteesta ja sääennusteita tarkkoja energian säätöjä varten. Älykäs ja nopeasti käyttöön otettava lämmönlähteen hallinta vaatii vain anturit ja ohjelmiston, jotka toimitetaan veloituksetta. </w:t>
            </w:r>
          </w:p>
          <w:p w14:paraId="754E8B05" w14:textId="77777777" w:rsidR="00DF0361" w:rsidRPr="006A5E43" w:rsidRDefault="00DF0361" w:rsidP="00DF0361">
            <w:pPr>
              <w:spacing w:line="240" w:lineRule="auto"/>
              <w:rPr>
                <w:rFonts w:cs="Arial"/>
                <w:bCs/>
                <w:sz w:val="20"/>
                <w:lang w:val="en-US"/>
              </w:rPr>
            </w:pPr>
          </w:p>
          <w:p w14:paraId="754E8B06" w14:textId="77777777" w:rsidR="00DA15BC" w:rsidRPr="00272366" w:rsidRDefault="005065F2" w:rsidP="00272366">
            <w:pPr>
              <w:spacing w:line="240" w:lineRule="auto"/>
              <w:rPr>
                <w:rFonts w:cs="Arial"/>
                <w:b/>
                <w:sz w:val="20"/>
                <w:lang w:val="en-US"/>
              </w:rPr>
            </w:pPr>
            <w:r>
              <w:rPr>
                <w:rFonts w:cs="Arial"/>
                <w:b/>
                <w:bCs/>
                <w:sz w:val="20"/>
              </w:rPr>
              <w:t>Tietoon perustuvaa reaaliaikaista valvontaa ja automatisoitua optimointia</w:t>
            </w:r>
            <w:r>
              <w:br/>
            </w:r>
            <w:r>
              <w:rPr>
                <w:rFonts w:eastAsia="Arial" w:cs="Arial"/>
                <w:sz w:val="20"/>
              </w:rPr>
              <w:t xml:space="preserve">EcoMate parantaa lämmitystehokkuutta keräämällä tärkeitä tietoja, kuten lämmitysveden meno- ja paluulämpötilat, käyttöveden lämpötilan ja ulkolämpötilan, jotka ladataan turvallisesti EcoMate-pilveen. </w:t>
            </w:r>
            <w:r>
              <w:rPr>
                <w:rFonts w:eastAsia="Arial" w:cs="Arial"/>
                <w:sz w:val="20"/>
              </w:rPr>
              <w:lastRenderedPageBreak/>
              <w:t>Edistyneet tekoälyalgoritmit analysoivat rakennuksen käyttöasteen ja optimoivat lämmönlähteen toiminnan sääennusteiden ja rakennuksen lämpökapasiteetin mukaan. Integroimalla nykyisen ulkoanturin lukeman korvaavan älykkään ulkoanturin, EcoMate säätää lämmönlähteen ohjausta saumattomasti suurimman tehokkuuden takaamiseksi. Käyttäjät voivat valvoa suorituskykyä ja seurata energiansäästöjä reaaliaikaisesti intuitiivisessa verkkokäyttöliittymässä, mikä takaa läpinäkyvyyden ja paremman kustannustehokkuuden.</w:t>
            </w:r>
          </w:p>
          <w:p w14:paraId="754E8B07" w14:textId="77777777" w:rsidR="00272366" w:rsidRDefault="00272366" w:rsidP="00780150">
            <w:pPr>
              <w:spacing w:line="240" w:lineRule="auto"/>
              <w:rPr>
                <w:rFonts w:cs="Arial"/>
                <w:b/>
                <w:bCs/>
                <w:sz w:val="20"/>
                <w:lang w:val="en-US"/>
              </w:rPr>
            </w:pPr>
          </w:p>
          <w:p w14:paraId="754E8B08" w14:textId="77777777" w:rsidR="00780150" w:rsidRPr="006A5E43" w:rsidRDefault="005065F2" w:rsidP="00780150">
            <w:pPr>
              <w:spacing w:line="240" w:lineRule="auto"/>
              <w:rPr>
                <w:rFonts w:cs="Arial"/>
                <w:b/>
                <w:bCs/>
                <w:sz w:val="20"/>
                <w:lang w:val="en-US"/>
              </w:rPr>
            </w:pPr>
            <w:r>
              <w:rPr>
                <w:rFonts w:cs="Arial"/>
                <w:b/>
                <w:bCs/>
                <w:sz w:val="20"/>
              </w:rPr>
              <w:t xml:space="preserve">Sopimusmalli ilman alkuinvestointeja </w:t>
            </w:r>
          </w:p>
          <w:p w14:paraId="754E8B09" w14:textId="77777777" w:rsidR="00780150" w:rsidRDefault="005065F2" w:rsidP="00780150">
            <w:pPr>
              <w:spacing w:line="240" w:lineRule="auto"/>
              <w:rPr>
                <w:rFonts w:cs="Arial"/>
                <w:sz w:val="20"/>
                <w:lang w:val="en-US"/>
              </w:rPr>
            </w:pPr>
            <w:r>
              <w:rPr>
                <w:rFonts w:cs="Arial"/>
                <w:sz w:val="20"/>
              </w:rPr>
              <w:t xml:space="preserve">GF EcoMate ei edellytä alkuinvestointeja, sillä sensorit ja ohjelmisto sisältyvät pakettiin. Nopeasti ja helposti asennettava pilvipohjainen, energiatehokas EcoMate-palvelu sopii kaikkiin markkinoiden kaasulämmitysjärjestelmiin, eikä se edellytä monimutkaista BMS IT -infrastruktuuria tai työläitä asennuksia. EcoMate perustuu sopimusmalliin, jossa säästöt jaetaan ilman muita kustannuksia, joten se on asiakkaille läpinäkyvä ja riskitön mahdollisuus. </w:t>
            </w:r>
          </w:p>
          <w:p w14:paraId="754E8B0A" w14:textId="77777777" w:rsidR="00800256" w:rsidRPr="006A5E43" w:rsidRDefault="00800256" w:rsidP="00AC1090">
            <w:pPr>
              <w:spacing w:line="240" w:lineRule="auto"/>
              <w:rPr>
                <w:rFonts w:cs="Arial"/>
                <w:bCs/>
                <w:sz w:val="20"/>
                <w:lang w:val="en-US"/>
              </w:rPr>
            </w:pPr>
          </w:p>
          <w:p w14:paraId="754E8B0B" w14:textId="77777777" w:rsidR="00DF0361" w:rsidRPr="00090719" w:rsidRDefault="005065F2" w:rsidP="00627CA6">
            <w:pPr>
              <w:spacing w:line="240" w:lineRule="auto"/>
              <w:rPr>
                <w:rFonts w:cs="Arial"/>
                <w:b/>
                <w:sz w:val="20"/>
                <w:lang w:val="en-US"/>
              </w:rPr>
            </w:pPr>
            <w:r>
              <w:rPr>
                <w:rFonts w:cs="Arial"/>
                <w:b/>
                <w:sz w:val="20"/>
              </w:rPr>
              <w:t>GF EcoMate:</w:t>
            </w:r>
          </w:p>
          <w:p w14:paraId="754E8B0C" w14:textId="77777777" w:rsidR="00090719" w:rsidRDefault="00090719" w:rsidP="00627CA6">
            <w:pPr>
              <w:spacing w:line="240" w:lineRule="auto"/>
              <w:rPr>
                <w:rFonts w:cs="Arial"/>
                <w:bCs/>
                <w:sz w:val="20"/>
                <w:lang w:val="en-US"/>
              </w:rPr>
            </w:pPr>
          </w:p>
          <w:p w14:paraId="754E8B0D" w14:textId="77777777" w:rsidR="009A1370" w:rsidRPr="009A1370" w:rsidRDefault="005065F2" w:rsidP="009A1370">
            <w:pPr>
              <w:numPr>
                <w:ilvl w:val="0"/>
                <w:numId w:val="16"/>
              </w:numPr>
              <w:spacing w:line="240" w:lineRule="auto"/>
              <w:rPr>
                <w:rFonts w:cs="Arial"/>
                <w:bCs/>
                <w:sz w:val="20"/>
                <w:lang w:val="en-US"/>
              </w:rPr>
            </w:pPr>
            <w:r>
              <w:rPr>
                <w:rFonts w:cs="Arial"/>
                <w:bCs/>
                <w:sz w:val="20"/>
              </w:rPr>
              <w:t>EcoMate yhdistää anturit, tiedot rakennuksen reaaliaikaisesta käyttöasteesta ja sääennusteet tueksi kiinteistöjen hallintaan</w:t>
            </w:r>
          </w:p>
          <w:p w14:paraId="754E8B0E" w14:textId="77777777" w:rsidR="009A1370" w:rsidRPr="009A1370" w:rsidRDefault="005065F2" w:rsidP="009A1370">
            <w:pPr>
              <w:numPr>
                <w:ilvl w:val="0"/>
                <w:numId w:val="16"/>
              </w:numPr>
              <w:spacing w:line="240" w:lineRule="auto"/>
              <w:rPr>
                <w:rFonts w:cs="Arial"/>
                <w:bCs/>
                <w:sz w:val="20"/>
                <w:lang w:val="en-US"/>
              </w:rPr>
            </w:pPr>
            <w:r>
              <w:rPr>
                <w:rFonts w:cs="Arial"/>
                <w:bCs/>
                <w:sz w:val="20"/>
              </w:rPr>
              <w:t>Kerättyjen tietojen perusteella älykäs ohjelmisto optimoi lämmitysjärjestelmän ja säästää siten keskimäärin 30 % energiaa ja kustannuksia (pienikokoiset liikerakennukset) ​</w:t>
            </w:r>
          </w:p>
          <w:p w14:paraId="754E8B0F" w14:textId="77777777" w:rsidR="009A1370" w:rsidRPr="009A1370" w:rsidRDefault="005065F2" w:rsidP="009A1370">
            <w:pPr>
              <w:numPr>
                <w:ilvl w:val="0"/>
                <w:numId w:val="16"/>
              </w:numPr>
              <w:spacing w:line="240" w:lineRule="auto"/>
              <w:rPr>
                <w:rFonts w:cs="Arial"/>
                <w:bCs/>
                <w:sz w:val="20"/>
                <w:lang w:val="en-US"/>
              </w:rPr>
            </w:pPr>
            <w:r>
              <w:rPr>
                <w:rFonts w:cs="Arial"/>
                <w:bCs/>
                <w:sz w:val="20"/>
              </w:rPr>
              <w:t>CO</w:t>
            </w:r>
            <w:r>
              <w:rPr>
                <w:rFonts w:cs="Arial"/>
                <w:bCs/>
                <w:sz w:val="20"/>
                <w:vertAlign w:val="subscript"/>
              </w:rPr>
              <w:t>2</w:t>
            </w:r>
            <w:r>
              <w:rPr>
                <w:rFonts w:cs="Arial"/>
                <w:bCs/>
                <w:sz w:val="20"/>
              </w:rPr>
              <w:t>-päästöjen vähentäminen suojaa omaisuuden arvoa</w:t>
            </w:r>
          </w:p>
          <w:p w14:paraId="754E8B10" w14:textId="77777777" w:rsidR="009A1370" w:rsidRPr="009A1370" w:rsidRDefault="005065F2" w:rsidP="009A1370">
            <w:pPr>
              <w:numPr>
                <w:ilvl w:val="0"/>
                <w:numId w:val="16"/>
              </w:numPr>
              <w:spacing w:line="240" w:lineRule="auto"/>
              <w:rPr>
                <w:rFonts w:cs="Arial"/>
                <w:bCs/>
                <w:sz w:val="20"/>
                <w:lang w:val="en-US"/>
              </w:rPr>
            </w:pPr>
            <w:r>
              <w:rPr>
                <w:rFonts w:cs="Arial"/>
                <w:bCs/>
                <w:sz w:val="20"/>
              </w:rPr>
              <w:t>Anturit ja ohjelmisto sisältyvät pakettiin, investointeja ei vaadita</w:t>
            </w:r>
          </w:p>
          <w:p w14:paraId="754E8B11" w14:textId="77777777" w:rsidR="009A1370" w:rsidRPr="009A1370" w:rsidRDefault="005065F2" w:rsidP="009A1370">
            <w:pPr>
              <w:numPr>
                <w:ilvl w:val="0"/>
                <w:numId w:val="16"/>
              </w:numPr>
              <w:spacing w:line="240" w:lineRule="auto"/>
              <w:rPr>
                <w:rFonts w:cs="Arial"/>
                <w:bCs/>
                <w:sz w:val="20"/>
                <w:lang w:val="en-US"/>
              </w:rPr>
            </w:pPr>
            <w:r>
              <w:rPr>
                <w:rFonts w:cs="Arial"/>
                <w:bCs/>
                <w:sz w:val="20"/>
              </w:rPr>
              <w:t>Sopimusmalli perustuu jaettuihin kustannussäästöihin</w:t>
            </w:r>
          </w:p>
          <w:p w14:paraId="754E8B12" w14:textId="77777777" w:rsidR="00F0770C" w:rsidRPr="006A5E43" w:rsidRDefault="00F0770C" w:rsidP="00627CA6">
            <w:pPr>
              <w:spacing w:line="240" w:lineRule="auto"/>
              <w:rPr>
                <w:rFonts w:cs="Arial"/>
                <w:b/>
                <w:sz w:val="20"/>
                <w:lang w:val="en-US"/>
              </w:rPr>
            </w:pPr>
          </w:p>
          <w:p w14:paraId="754E8B1B" w14:textId="77777777" w:rsidR="003B53F6" w:rsidRPr="006A5E43" w:rsidRDefault="003B53F6" w:rsidP="00453605">
            <w:pPr>
              <w:spacing w:line="240" w:lineRule="auto"/>
              <w:rPr>
                <w:rFonts w:cs="Arial"/>
                <w:sz w:val="20"/>
                <w:lang w:val="en-US"/>
              </w:rPr>
            </w:pPr>
          </w:p>
          <w:p w14:paraId="754E8B1C" w14:textId="77777777" w:rsidR="00453605" w:rsidRPr="006A5E43" w:rsidRDefault="00453605" w:rsidP="00453605">
            <w:pPr>
              <w:spacing w:line="240" w:lineRule="auto"/>
              <w:rPr>
                <w:rFonts w:cs="Arial"/>
                <w:sz w:val="20"/>
                <w:lang w:val="en-US"/>
              </w:rPr>
            </w:pPr>
          </w:p>
          <w:p w14:paraId="754E8B1D" w14:textId="77777777" w:rsidR="003E6AB8" w:rsidRPr="006A5E43" w:rsidRDefault="005065F2" w:rsidP="003E6AB8">
            <w:pPr>
              <w:spacing w:line="240" w:lineRule="auto"/>
              <w:rPr>
                <w:rStyle w:val="PlaceholderText"/>
                <w:rFonts w:cs="Arial"/>
                <w:b/>
                <w:color w:val="000000"/>
                <w:sz w:val="20"/>
                <w:lang w:val="en-US"/>
              </w:rPr>
            </w:pPr>
            <w:r>
              <w:rPr>
                <w:rFonts w:cs="Arial"/>
                <w:b/>
                <w:color w:val="000000"/>
                <w:sz w:val="20"/>
              </w:rPr>
              <w:t>Yhteyshenkilö tiedotusvälineille:</w:t>
            </w:r>
          </w:p>
          <w:p w14:paraId="754E8B1E" w14:textId="77777777" w:rsidR="003E6AB8" w:rsidRPr="006A5E43" w:rsidRDefault="005065F2" w:rsidP="003E6AB8">
            <w:pPr>
              <w:spacing w:line="240" w:lineRule="auto"/>
              <w:rPr>
                <w:rFonts w:cs="Arial"/>
                <w:color w:val="000000"/>
                <w:sz w:val="20"/>
                <w:lang w:val="en-US"/>
              </w:rPr>
            </w:pPr>
            <w:r>
              <w:rPr>
                <w:rFonts w:cs="Arial"/>
                <w:color w:val="000000"/>
                <w:sz w:val="20"/>
              </w:rPr>
              <w:t>Beatrix Pfundstein</w:t>
            </w:r>
          </w:p>
          <w:p w14:paraId="754E8B1F" w14:textId="77777777" w:rsidR="003E6AB8" w:rsidRPr="006A5E43" w:rsidRDefault="005065F2" w:rsidP="003E6AB8">
            <w:pPr>
              <w:spacing w:line="240" w:lineRule="auto"/>
              <w:rPr>
                <w:rFonts w:cs="Arial"/>
                <w:color w:val="000000"/>
                <w:sz w:val="20"/>
                <w:lang w:val="en-US"/>
              </w:rPr>
            </w:pPr>
            <w:r>
              <w:rPr>
                <w:rFonts w:cs="Arial"/>
                <w:color w:val="000000"/>
                <w:sz w:val="20"/>
              </w:rPr>
              <w:t xml:space="preserve">Manager Global PR &amp; Communications </w:t>
            </w:r>
          </w:p>
          <w:p w14:paraId="754E8B20" w14:textId="77777777" w:rsidR="003E6AB8" w:rsidRPr="006A5E43" w:rsidRDefault="005065F2" w:rsidP="003E6AB8">
            <w:pPr>
              <w:spacing w:line="240" w:lineRule="auto"/>
              <w:rPr>
                <w:rFonts w:cs="Arial"/>
                <w:color w:val="000000"/>
                <w:sz w:val="20"/>
                <w:lang w:val="en-US"/>
              </w:rPr>
            </w:pPr>
            <w:r>
              <w:rPr>
                <w:rFonts w:cs="Arial"/>
                <w:color w:val="000000"/>
                <w:sz w:val="20"/>
              </w:rPr>
              <w:t>GF Building Flow Solutions</w:t>
            </w:r>
          </w:p>
          <w:p w14:paraId="754E8B21" w14:textId="77777777" w:rsidR="003E6AB8" w:rsidRPr="006A5E43" w:rsidRDefault="003E6AB8" w:rsidP="003E6AB8">
            <w:pPr>
              <w:spacing w:line="240" w:lineRule="auto"/>
              <w:rPr>
                <w:rFonts w:cs="Arial"/>
                <w:color w:val="000000"/>
                <w:sz w:val="20"/>
                <w:lang w:val="en-US"/>
              </w:rPr>
            </w:pPr>
            <w:hyperlink r:id="rId11" w:history="1">
              <w:r>
                <w:rPr>
                  <w:rStyle w:val="Hyperlink"/>
                  <w:rFonts w:cs="Arial"/>
                  <w:sz w:val="20"/>
                </w:rPr>
                <w:t>beatrix.pfundstein@uponor.com</w:t>
              </w:r>
            </w:hyperlink>
          </w:p>
          <w:p w14:paraId="754E8B22" w14:textId="77777777" w:rsidR="003E6AB8" w:rsidRPr="006A5E43" w:rsidRDefault="005065F2" w:rsidP="003E6AB8">
            <w:pPr>
              <w:autoSpaceDE w:val="0"/>
              <w:autoSpaceDN w:val="0"/>
              <w:adjustRightInd w:val="0"/>
              <w:spacing w:line="240" w:lineRule="auto"/>
              <w:rPr>
                <w:rFonts w:cs="Arial"/>
                <w:b/>
                <w:bCs/>
                <w:color w:val="000000"/>
                <w:sz w:val="20"/>
                <w:lang w:val="en-US"/>
              </w:rPr>
            </w:pPr>
            <w:r>
              <w:rPr>
                <w:rFonts w:cs="Arial"/>
                <w:color w:val="000000"/>
                <w:sz w:val="20"/>
              </w:rPr>
              <w:t>+49 (0)69 795386015</w:t>
            </w:r>
          </w:p>
          <w:p w14:paraId="754E8B23" w14:textId="77777777" w:rsidR="003E6AB8" w:rsidRPr="006A5E43" w:rsidRDefault="003E6AB8" w:rsidP="003E6AB8">
            <w:pPr>
              <w:spacing w:line="240" w:lineRule="auto"/>
              <w:rPr>
                <w:rFonts w:cs="Arial"/>
                <w:sz w:val="20"/>
                <w:lang w:val="en-US"/>
              </w:rPr>
            </w:pPr>
          </w:p>
          <w:p w14:paraId="754E8B24" w14:textId="77777777" w:rsidR="002F3835" w:rsidRPr="00BF6785" w:rsidRDefault="005065F2" w:rsidP="002F3835">
            <w:pPr>
              <w:spacing w:line="240" w:lineRule="auto"/>
              <w:rPr>
                <w:rFonts w:eastAsia="Arial" w:cs="Arial"/>
                <w:b/>
                <w:bCs/>
                <w:sz w:val="15"/>
                <w:szCs w:val="15"/>
                <w:lang w:val="en-US"/>
              </w:rPr>
            </w:pPr>
            <w:r>
              <w:rPr>
                <w:rFonts w:eastAsia="Arial" w:cs="Arial"/>
                <w:b/>
                <w:bCs/>
                <w:sz w:val="15"/>
                <w:szCs w:val="15"/>
              </w:rPr>
              <w:t xml:space="preserve">GF Building Flow Solutions - Leading with Water </w:t>
            </w:r>
          </w:p>
          <w:p w14:paraId="754E8B25" w14:textId="77777777" w:rsidR="002F3835" w:rsidRPr="00E579DD" w:rsidRDefault="005065F2" w:rsidP="002F3835">
            <w:pPr>
              <w:spacing w:line="240" w:lineRule="auto"/>
              <w:rPr>
                <w:sz w:val="15"/>
                <w:szCs w:val="15"/>
                <w:lang w:val="en-US"/>
              </w:rPr>
            </w:pPr>
            <w:r>
              <w:rPr>
                <w:sz w:val="15"/>
                <w:szCs w:val="15"/>
              </w:rPr>
              <w:t>Rakennusteollisuuden osuus maailman CO</w:t>
            </w:r>
            <w:r w:rsidRPr="005065F2">
              <w:rPr>
                <w:sz w:val="15"/>
                <w:szCs w:val="15"/>
                <w:vertAlign w:val="subscript"/>
              </w:rPr>
              <w:t>2</w:t>
            </w:r>
            <w:r>
              <w:rPr>
                <w:sz w:val="15"/>
                <w:szCs w:val="15"/>
              </w:rPr>
              <w:t>-päästöistä on suuri, ja alati kasvava väestö tarvitsee puhdasta ja turvallista juomavettä; siksi GF Building Flow Solutionsin missio on aikamme haasteiden ratkaisemisessa: miten vastata energiatehokkaiden ja kohtuuhintaisten rakennusten, viihtyisien ja turvallisten kotien sekä puhtaan ja turvallisen juomaveden saatavuuden kasvavaan kysyntään. GF Building Flow Solutions, jonka tunnuslause on Leading with Water, vapauttaa veden suuren potentiaalin resurssina parantaakseen rakennuksia, vauhdittaakseen kehitystä, auttaakseen asiakkaita olemaan tuottavampia ja vastuullisempia sekä varmistaakseen mukavuuden, terveyden ja tehokkuuden. Yhdistämällä alan johtavien tuotemerkkien GF, Uponor ja JRG parhaat puolet, jotka perustuvat luotettuun sveitsiläiseen, suomalaiseen ja saksalaiseen laatuun, asiakkaat saavat käyttöönsä laajimman teknologia-alustan moniin erilaisiin sovelluksiin, mikä takaa asiakastyytyväisyyden ja suorituskyvyn. Valikoima sisältää turvallisia ratkaisuja lämpimän ja kylmän veden syöttöön ja säätöön, melua vaimentavia jätevesijärjestelmiä sekä järjestelmiä energiatehokasta lämmitystä ja jäähdytystä varten. GF Building Flow Solutions -divisioonalla – joka tunnettiin aiemmin nimillä Uponor (Uponor Inc. Yhdysvalloissa ja Uponor Ltd. Kanadassa) ja GF Building Technology – on myyntiyhtiöitä 30 maassa ja tuotantolaitoksia 12 toimipaikassa Euroopassa ja Amerikan mantereella.</w:t>
            </w:r>
          </w:p>
          <w:p w14:paraId="754E8B26" w14:textId="77777777" w:rsidR="002F3835" w:rsidRPr="00E579DD" w:rsidRDefault="005065F2" w:rsidP="002F3835">
            <w:pPr>
              <w:spacing w:line="240" w:lineRule="auto"/>
              <w:rPr>
                <w:sz w:val="15"/>
                <w:szCs w:val="15"/>
                <w:lang w:val="en-US"/>
              </w:rPr>
            </w:pPr>
            <w:r>
              <w:rPr>
                <w:sz w:val="15"/>
                <w:szCs w:val="15"/>
              </w:rPr>
              <w:t>#LeadingwithWater​</w:t>
            </w:r>
          </w:p>
          <w:p w14:paraId="754E8B27" w14:textId="77777777" w:rsidR="002F3835" w:rsidRPr="00E579DD" w:rsidRDefault="002F3835" w:rsidP="002F3835">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754E8B28" w14:textId="77777777" w:rsidR="002F3835" w:rsidRPr="007D507E" w:rsidRDefault="002F3835" w:rsidP="002F3835">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754E8B29" w14:textId="77777777" w:rsidR="003E6AB8" w:rsidRPr="006A5E43" w:rsidRDefault="003E6AB8" w:rsidP="003E6AB8">
            <w:pPr>
              <w:spacing w:line="240" w:lineRule="auto"/>
              <w:rPr>
                <w:sz w:val="15"/>
                <w:szCs w:val="15"/>
                <w:lang w:val="en-US"/>
              </w:rPr>
            </w:pPr>
          </w:p>
          <w:p w14:paraId="1E641A2F" w14:textId="77777777" w:rsidR="00CB1801" w:rsidRDefault="00CB1801" w:rsidP="003E6AB8">
            <w:pPr>
              <w:autoSpaceDE w:val="0"/>
              <w:autoSpaceDN w:val="0"/>
              <w:adjustRightInd w:val="0"/>
              <w:spacing w:line="240" w:lineRule="auto"/>
              <w:rPr>
                <w:rStyle w:val="PlaceholderText"/>
                <w:rFonts w:cs="Arial"/>
                <w:color w:val="0000FF"/>
                <w:sz w:val="20"/>
                <w:u w:val="single"/>
                <w:lang w:val="en-US"/>
              </w:rPr>
            </w:pPr>
          </w:p>
          <w:p w14:paraId="0BE744E5" w14:textId="77777777" w:rsidR="005065F2" w:rsidRDefault="005065F2" w:rsidP="003E6AB8">
            <w:pPr>
              <w:autoSpaceDE w:val="0"/>
              <w:autoSpaceDN w:val="0"/>
              <w:adjustRightInd w:val="0"/>
              <w:spacing w:line="240" w:lineRule="auto"/>
              <w:rPr>
                <w:rStyle w:val="PlaceholderText"/>
                <w:rFonts w:cs="Arial"/>
                <w:color w:val="0000FF"/>
                <w:sz w:val="20"/>
                <w:u w:val="single"/>
                <w:lang w:val="en-US"/>
              </w:rPr>
            </w:pPr>
          </w:p>
          <w:p w14:paraId="47FD10E6" w14:textId="77777777" w:rsidR="005065F2" w:rsidRDefault="005065F2" w:rsidP="003E6AB8">
            <w:pPr>
              <w:autoSpaceDE w:val="0"/>
              <w:autoSpaceDN w:val="0"/>
              <w:adjustRightInd w:val="0"/>
              <w:spacing w:line="240" w:lineRule="auto"/>
              <w:rPr>
                <w:rStyle w:val="PlaceholderText"/>
                <w:rFonts w:cs="Arial"/>
                <w:color w:val="0000FF"/>
                <w:sz w:val="20"/>
                <w:u w:val="single"/>
                <w:lang w:val="en-US"/>
              </w:rPr>
            </w:pPr>
          </w:p>
          <w:p w14:paraId="4A33241D" w14:textId="77777777" w:rsidR="005065F2" w:rsidRDefault="005065F2" w:rsidP="003E6AB8">
            <w:pPr>
              <w:autoSpaceDE w:val="0"/>
              <w:autoSpaceDN w:val="0"/>
              <w:adjustRightInd w:val="0"/>
              <w:spacing w:line="240" w:lineRule="auto"/>
              <w:rPr>
                <w:rStyle w:val="PlaceholderText"/>
                <w:rFonts w:cs="Arial"/>
                <w:color w:val="0000FF"/>
                <w:sz w:val="20"/>
                <w:u w:val="single"/>
                <w:lang w:val="en-US"/>
              </w:rPr>
            </w:pPr>
          </w:p>
          <w:p w14:paraId="60C05D2C" w14:textId="77777777" w:rsidR="005065F2" w:rsidRDefault="005065F2" w:rsidP="003E6AB8">
            <w:pPr>
              <w:autoSpaceDE w:val="0"/>
              <w:autoSpaceDN w:val="0"/>
              <w:adjustRightInd w:val="0"/>
              <w:spacing w:line="240" w:lineRule="auto"/>
              <w:rPr>
                <w:rStyle w:val="PlaceholderText"/>
                <w:rFonts w:cs="Arial"/>
                <w:color w:val="0000FF"/>
                <w:sz w:val="20"/>
                <w:u w:val="single"/>
                <w:lang w:val="en-US"/>
              </w:rPr>
            </w:pPr>
          </w:p>
          <w:p w14:paraId="32612613" w14:textId="77777777" w:rsidR="005065F2" w:rsidRDefault="005065F2" w:rsidP="003E6AB8">
            <w:pPr>
              <w:autoSpaceDE w:val="0"/>
              <w:autoSpaceDN w:val="0"/>
              <w:adjustRightInd w:val="0"/>
              <w:spacing w:line="240" w:lineRule="auto"/>
              <w:rPr>
                <w:rStyle w:val="PlaceholderText"/>
                <w:rFonts w:cs="Arial"/>
                <w:color w:val="0000FF"/>
                <w:sz w:val="20"/>
                <w:u w:val="single"/>
                <w:lang w:val="en-US"/>
              </w:rPr>
            </w:pPr>
          </w:p>
          <w:p w14:paraId="663623D7" w14:textId="77777777" w:rsidR="005065F2" w:rsidRDefault="005065F2" w:rsidP="003E6AB8">
            <w:pPr>
              <w:autoSpaceDE w:val="0"/>
              <w:autoSpaceDN w:val="0"/>
              <w:adjustRightInd w:val="0"/>
              <w:spacing w:line="240" w:lineRule="auto"/>
              <w:rPr>
                <w:rStyle w:val="PlaceholderText"/>
                <w:rFonts w:cs="Arial"/>
                <w:color w:val="0000FF"/>
                <w:sz w:val="20"/>
                <w:u w:val="single"/>
                <w:lang w:val="en-US"/>
              </w:rPr>
            </w:pPr>
          </w:p>
          <w:p w14:paraId="0220CA10" w14:textId="77777777" w:rsidR="005065F2" w:rsidRDefault="005065F2" w:rsidP="003E6AB8">
            <w:pPr>
              <w:autoSpaceDE w:val="0"/>
              <w:autoSpaceDN w:val="0"/>
              <w:adjustRightInd w:val="0"/>
              <w:spacing w:line="240" w:lineRule="auto"/>
              <w:rPr>
                <w:rStyle w:val="PlaceholderText"/>
                <w:rFonts w:cs="Arial"/>
                <w:color w:val="0000FF"/>
                <w:sz w:val="20"/>
                <w:u w:val="single"/>
                <w:lang w:val="en-US"/>
              </w:rPr>
            </w:pPr>
          </w:p>
          <w:p w14:paraId="42D486F2" w14:textId="77777777" w:rsidR="005065F2" w:rsidRDefault="005065F2" w:rsidP="003E6AB8">
            <w:pPr>
              <w:autoSpaceDE w:val="0"/>
              <w:autoSpaceDN w:val="0"/>
              <w:adjustRightInd w:val="0"/>
              <w:spacing w:line="240" w:lineRule="auto"/>
              <w:rPr>
                <w:rStyle w:val="PlaceholderText"/>
                <w:rFonts w:cs="Arial"/>
                <w:color w:val="0000FF"/>
                <w:sz w:val="20"/>
                <w:u w:val="single"/>
                <w:lang w:val="en-US"/>
              </w:rPr>
            </w:pPr>
          </w:p>
          <w:p w14:paraId="223CA437" w14:textId="77777777" w:rsidR="005065F2" w:rsidRDefault="005065F2" w:rsidP="003E6AB8">
            <w:pPr>
              <w:autoSpaceDE w:val="0"/>
              <w:autoSpaceDN w:val="0"/>
              <w:adjustRightInd w:val="0"/>
              <w:spacing w:line="240" w:lineRule="auto"/>
              <w:rPr>
                <w:rStyle w:val="PlaceholderText"/>
                <w:rFonts w:cs="Arial"/>
                <w:color w:val="0000FF"/>
                <w:sz w:val="20"/>
                <w:u w:val="single"/>
                <w:lang w:val="en-US"/>
              </w:rPr>
            </w:pPr>
          </w:p>
          <w:p w14:paraId="138384E6" w14:textId="77777777" w:rsidR="005065F2" w:rsidRDefault="005065F2" w:rsidP="003E6AB8">
            <w:pPr>
              <w:autoSpaceDE w:val="0"/>
              <w:autoSpaceDN w:val="0"/>
              <w:adjustRightInd w:val="0"/>
              <w:spacing w:line="240" w:lineRule="auto"/>
              <w:rPr>
                <w:rStyle w:val="PlaceholderText"/>
                <w:rFonts w:cs="Arial"/>
                <w:color w:val="0000FF"/>
                <w:sz w:val="20"/>
                <w:u w:val="single"/>
                <w:lang w:val="en-US"/>
              </w:rPr>
            </w:pPr>
          </w:p>
          <w:p w14:paraId="6362FAE7" w14:textId="77777777" w:rsidR="005065F2" w:rsidRDefault="005065F2" w:rsidP="003E6AB8">
            <w:pPr>
              <w:autoSpaceDE w:val="0"/>
              <w:autoSpaceDN w:val="0"/>
              <w:adjustRightInd w:val="0"/>
              <w:spacing w:line="240" w:lineRule="auto"/>
              <w:rPr>
                <w:rStyle w:val="PlaceholderText"/>
                <w:rFonts w:cs="Arial"/>
                <w:color w:val="0000FF"/>
                <w:sz w:val="20"/>
                <w:u w:val="single"/>
                <w:lang w:val="en-US"/>
              </w:rPr>
            </w:pPr>
          </w:p>
          <w:p w14:paraId="2B00CAA1" w14:textId="77777777" w:rsidR="005065F2" w:rsidRDefault="005065F2" w:rsidP="003E6AB8">
            <w:pPr>
              <w:autoSpaceDE w:val="0"/>
              <w:autoSpaceDN w:val="0"/>
              <w:adjustRightInd w:val="0"/>
              <w:spacing w:line="240" w:lineRule="auto"/>
              <w:rPr>
                <w:rStyle w:val="PlaceholderText"/>
                <w:rFonts w:cs="Arial"/>
                <w:color w:val="0000FF"/>
                <w:sz w:val="20"/>
                <w:u w:val="single"/>
                <w:lang w:val="en-US"/>
              </w:rPr>
            </w:pPr>
          </w:p>
          <w:p w14:paraId="754E8B2A" w14:textId="77777777" w:rsidR="005065F2" w:rsidRPr="006A5E43" w:rsidRDefault="005065F2" w:rsidP="003E6AB8">
            <w:pPr>
              <w:autoSpaceDE w:val="0"/>
              <w:autoSpaceDN w:val="0"/>
              <w:adjustRightInd w:val="0"/>
              <w:spacing w:line="240" w:lineRule="auto"/>
              <w:rPr>
                <w:rStyle w:val="PlaceholderText"/>
                <w:rFonts w:cs="Arial"/>
                <w:color w:val="0000FF"/>
                <w:sz w:val="20"/>
                <w:u w:val="single"/>
                <w:lang w:val="en-US"/>
              </w:rPr>
            </w:pPr>
          </w:p>
        </w:tc>
      </w:tr>
    </w:tbl>
    <w:p w14:paraId="754E8B2C" w14:textId="77777777" w:rsidR="00CB1801" w:rsidRPr="006A5E43" w:rsidRDefault="005065F2" w:rsidP="00CB1801">
      <w:pPr>
        <w:spacing w:line="240" w:lineRule="auto"/>
        <w:rPr>
          <w:rFonts w:cs="Arial"/>
          <w:b/>
          <w:color w:val="000000"/>
          <w:sz w:val="20"/>
          <w:lang w:val="en-US"/>
        </w:rPr>
      </w:pPr>
      <w:r>
        <w:rPr>
          <w:rFonts w:cs="Arial"/>
          <w:b/>
          <w:color w:val="000000"/>
          <w:sz w:val="20"/>
        </w:rPr>
        <w:lastRenderedPageBreak/>
        <w:t>Kuvat</w:t>
      </w:r>
    </w:p>
    <w:p w14:paraId="754E8B2D" w14:textId="77777777" w:rsidR="000810F5" w:rsidRPr="006A5E43" w:rsidRDefault="005065F2" w:rsidP="000810F5">
      <w:pPr>
        <w:spacing w:line="240" w:lineRule="auto"/>
        <w:rPr>
          <w:rFonts w:cs="Arial"/>
          <w:b/>
          <w:color w:val="000000"/>
          <w:sz w:val="20"/>
          <w:lang w:val="en-US"/>
        </w:rPr>
      </w:pPr>
      <w:r>
        <w:rPr>
          <w:rFonts w:cs="Arial"/>
          <w:b/>
          <w:color w:val="000000"/>
          <w:sz w:val="20"/>
        </w:rPr>
        <w:t>Jälkipainos maksuton // huomioi tekijänoikeustiedot //</w:t>
      </w:r>
    </w:p>
    <w:p w14:paraId="754E8B2E" w14:textId="77777777" w:rsidR="00282550" w:rsidRPr="001811DB" w:rsidRDefault="005065F2" w:rsidP="006E0B5F">
      <w:pPr>
        <w:spacing w:line="240" w:lineRule="auto"/>
        <w:rPr>
          <w:rFonts w:cs="Arial"/>
          <w:b/>
          <w:color w:val="000000"/>
          <w:sz w:val="20"/>
          <w:lang w:val="en-US"/>
        </w:rPr>
      </w:pPr>
      <w:r>
        <w:rPr>
          <w:rFonts w:cs="Arial"/>
          <w:b/>
          <w:color w:val="000000"/>
          <w:sz w:val="20"/>
        </w:rPr>
        <w:t>Ole hyvä ja toimita kopio lehdestä tai linkki verkkojulkaisuun</w:t>
      </w:r>
    </w:p>
    <w:p w14:paraId="754E8B2F" w14:textId="77777777" w:rsidR="00366A61" w:rsidRPr="006A5E43" w:rsidRDefault="00366A61" w:rsidP="006E0B5F">
      <w:pPr>
        <w:spacing w:line="240" w:lineRule="auto"/>
        <w:rPr>
          <w:rFonts w:cs="Arial"/>
          <w:sz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DB1F5F" w14:paraId="754E8B36" w14:textId="77777777" w:rsidTr="00691A64">
        <w:tc>
          <w:tcPr>
            <w:tcW w:w="4388" w:type="dxa"/>
          </w:tcPr>
          <w:p w14:paraId="754E8B30" w14:textId="77777777" w:rsidR="00BB531B" w:rsidRPr="006A5E43" w:rsidRDefault="005065F2" w:rsidP="006613A2">
            <w:pPr>
              <w:tabs>
                <w:tab w:val="left" w:pos="1179"/>
              </w:tabs>
              <w:spacing w:line="240" w:lineRule="auto"/>
              <w:rPr>
                <w:rFonts w:cs="Arial"/>
                <w:sz w:val="20"/>
                <w:lang w:val="en-US"/>
              </w:rPr>
            </w:pPr>
            <w:r>
              <w:rPr>
                <w:rFonts w:cs="Arial"/>
                <w:noProof/>
                <w:sz w:val="20"/>
              </w:rPr>
              <w:drawing>
                <wp:inline distT="0" distB="0" distL="0" distR="0" wp14:anchorId="754E8B43" wp14:editId="754E8B44">
                  <wp:extent cx="2316624" cy="1672590"/>
                  <wp:effectExtent l="0" t="0" r="7620" b="3810"/>
                  <wp:docPr id="119483475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5564344"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2320753" cy="1675571"/>
                          </a:xfrm>
                          <a:prstGeom prst="rect">
                            <a:avLst/>
                          </a:prstGeom>
                          <a:noFill/>
                          <a:ln>
                            <a:noFill/>
                          </a:ln>
                        </pic:spPr>
                      </pic:pic>
                    </a:graphicData>
                  </a:graphic>
                </wp:inline>
              </w:drawing>
            </w:r>
          </w:p>
        </w:tc>
        <w:tc>
          <w:tcPr>
            <w:tcW w:w="4389" w:type="dxa"/>
          </w:tcPr>
          <w:p w14:paraId="754E8B31" w14:textId="77777777" w:rsidR="00F365BB" w:rsidRPr="006A5E43" w:rsidRDefault="005065F2" w:rsidP="00F365BB">
            <w:pPr>
              <w:spacing w:line="240" w:lineRule="auto"/>
              <w:rPr>
                <w:rFonts w:cs="Arial"/>
                <w:b/>
                <w:bCs/>
                <w:sz w:val="16"/>
                <w:szCs w:val="16"/>
                <w:lang w:val="en-US"/>
              </w:rPr>
            </w:pPr>
            <w:r>
              <w:rPr>
                <w:rFonts w:cs="Arial"/>
                <w:b/>
                <w:bCs/>
                <w:sz w:val="16"/>
                <w:szCs w:val="16"/>
              </w:rPr>
              <w:t>GF_BFS_EcoMate_1</w:t>
            </w:r>
          </w:p>
          <w:p w14:paraId="754E8B32" w14:textId="77777777" w:rsidR="000C605F" w:rsidRPr="00272366" w:rsidRDefault="000C605F" w:rsidP="00F365BB">
            <w:pPr>
              <w:spacing w:line="240" w:lineRule="auto"/>
              <w:rPr>
                <w:rFonts w:cs="Arial"/>
                <w:b/>
                <w:bCs/>
                <w:sz w:val="16"/>
                <w:szCs w:val="16"/>
                <w:lang w:val="en-US"/>
              </w:rPr>
            </w:pPr>
          </w:p>
          <w:p w14:paraId="754E8B33" w14:textId="77777777" w:rsidR="000C605F" w:rsidRDefault="005065F2" w:rsidP="00F365BB">
            <w:pPr>
              <w:spacing w:line="240" w:lineRule="auto"/>
              <w:rPr>
                <w:rFonts w:cs="Arial"/>
                <w:sz w:val="16"/>
                <w:szCs w:val="16"/>
                <w:lang w:val="en-US"/>
              </w:rPr>
            </w:pPr>
            <w:r>
              <w:rPr>
                <w:rFonts w:cs="Arial"/>
                <w:sz w:val="16"/>
                <w:szCs w:val="16"/>
              </w:rPr>
              <w:t>GF Building Flow Solutionsin uusi yritysmalli GF EcoMate on ympärivuorokautinen lämmönlähteen hallintaratkaisu, jossa yhdistyvät älykäs ohjelmisto ja IoT-anturit lämmitysjärjestelmien optimoimiseksi. Ratkaisu säästää energiaa keskimäärin 30 %, sillä se hyödyntää tietoja rakennuksen reaaliaikaisesta käyttöasteesta ja sääennusteita tarkkoja energian säätöjä varten. EcoMate on pienikokoisille liikerakennuksille tarkoitettu yksilöllinen yritysmalli, jonka riskitön palvelumaksu perustuu jaettuihin kustannussäästöihin eikä laitteistoinvestointeja tarvita.</w:t>
            </w:r>
          </w:p>
          <w:p w14:paraId="754E8B34" w14:textId="77777777" w:rsidR="003C4578" w:rsidRPr="00272366" w:rsidRDefault="003C4578" w:rsidP="00F365BB">
            <w:pPr>
              <w:spacing w:line="240" w:lineRule="auto"/>
              <w:rPr>
                <w:rFonts w:cs="Arial"/>
                <w:b/>
                <w:bCs/>
                <w:sz w:val="16"/>
                <w:szCs w:val="16"/>
                <w:lang w:val="en-US"/>
              </w:rPr>
            </w:pPr>
          </w:p>
          <w:p w14:paraId="754E8B35" w14:textId="77777777" w:rsidR="00BB531B" w:rsidRPr="006A5E43" w:rsidRDefault="005065F2" w:rsidP="00F365BB">
            <w:pPr>
              <w:spacing w:line="240" w:lineRule="auto"/>
              <w:rPr>
                <w:rFonts w:cs="Arial"/>
                <w:b/>
                <w:bCs/>
                <w:sz w:val="16"/>
                <w:szCs w:val="16"/>
                <w:lang w:val="en-US"/>
              </w:rPr>
            </w:pPr>
            <w:r>
              <w:rPr>
                <w:rFonts w:cs="Arial"/>
                <w:b/>
                <w:bCs/>
                <w:sz w:val="16"/>
                <w:szCs w:val="16"/>
              </w:rPr>
              <w:t>Lähde: GF Building Flow Solutions</w:t>
            </w:r>
          </w:p>
        </w:tc>
      </w:tr>
    </w:tbl>
    <w:p w14:paraId="754E8B37" w14:textId="77777777" w:rsidR="00272366" w:rsidRDefault="0027236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DB1F5F" w14:paraId="754E8B3F" w14:textId="77777777" w:rsidTr="00B05D60">
        <w:tc>
          <w:tcPr>
            <w:tcW w:w="4388" w:type="dxa"/>
            <w:vAlign w:val="center"/>
          </w:tcPr>
          <w:p w14:paraId="754E8B38" w14:textId="77777777" w:rsidR="009B4480" w:rsidRDefault="005065F2" w:rsidP="003C4578">
            <w:pPr>
              <w:tabs>
                <w:tab w:val="left" w:pos="1179"/>
              </w:tabs>
              <w:spacing w:line="240" w:lineRule="auto"/>
              <w:rPr>
                <w:rFonts w:cs="Arial"/>
                <w:noProof/>
                <w:sz w:val="20"/>
                <w:lang w:val="en-US"/>
              </w:rPr>
            </w:pPr>
            <w:r>
              <w:rPr>
                <w:rFonts w:cs="Arial"/>
                <w:noProof/>
                <w:sz w:val="20"/>
              </w:rPr>
              <w:drawing>
                <wp:inline distT="0" distB="0" distL="0" distR="0" wp14:anchorId="754E8B45" wp14:editId="754E8B46">
                  <wp:extent cx="2309835" cy="1553665"/>
                  <wp:effectExtent l="0" t="0" r="0" b="8890"/>
                  <wp:docPr id="15592180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373403"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2322559" cy="1562224"/>
                          </a:xfrm>
                          <a:prstGeom prst="rect">
                            <a:avLst/>
                          </a:prstGeom>
                          <a:noFill/>
                          <a:ln>
                            <a:noFill/>
                          </a:ln>
                        </pic:spPr>
                      </pic:pic>
                    </a:graphicData>
                  </a:graphic>
                </wp:inline>
              </w:drawing>
            </w:r>
          </w:p>
          <w:p w14:paraId="754E8B39" w14:textId="77777777" w:rsidR="009B4480" w:rsidRPr="006A5E43" w:rsidRDefault="009B4480" w:rsidP="003C4578">
            <w:pPr>
              <w:tabs>
                <w:tab w:val="left" w:pos="1179"/>
              </w:tabs>
              <w:spacing w:line="240" w:lineRule="auto"/>
              <w:rPr>
                <w:rFonts w:cs="Arial"/>
                <w:noProof/>
                <w:sz w:val="20"/>
                <w:lang w:val="en-US"/>
              </w:rPr>
            </w:pPr>
          </w:p>
        </w:tc>
        <w:tc>
          <w:tcPr>
            <w:tcW w:w="4389" w:type="dxa"/>
          </w:tcPr>
          <w:p w14:paraId="754E8B3A" w14:textId="77777777" w:rsidR="000C605F" w:rsidRPr="003C4578" w:rsidRDefault="005065F2" w:rsidP="000C605F">
            <w:pPr>
              <w:spacing w:line="240" w:lineRule="auto"/>
              <w:rPr>
                <w:rFonts w:cs="Arial"/>
                <w:b/>
                <w:bCs/>
                <w:sz w:val="16"/>
                <w:szCs w:val="16"/>
                <w:lang w:val="en-US"/>
              </w:rPr>
            </w:pPr>
            <w:r>
              <w:rPr>
                <w:rFonts w:cs="Arial"/>
                <w:b/>
                <w:bCs/>
                <w:sz w:val="16"/>
                <w:szCs w:val="16"/>
              </w:rPr>
              <w:t>GF_BFS_EcoMate_2</w:t>
            </w:r>
          </w:p>
          <w:p w14:paraId="754E8B3B" w14:textId="77777777" w:rsidR="000C605F" w:rsidRDefault="000C605F" w:rsidP="000C605F">
            <w:pPr>
              <w:spacing w:line="240" w:lineRule="auto"/>
              <w:rPr>
                <w:rFonts w:cs="Arial"/>
                <w:b/>
                <w:sz w:val="16"/>
                <w:szCs w:val="16"/>
                <w:lang w:val="en-US"/>
              </w:rPr>
            </w:pPr>
          </w:p>
          <w:p w14:paraId="754E8B3C" w14:textId="77777777" w:rsidR="00FC5B48" w:rsidRPr="003C4578" w:rsidRDefault="005065F2" w:rsidP="003C4578">
            <w:pPr>
              <w:spacing w:line="240" w:lineRule="auto"/>
              <w:rPr>
                <w:rFonts w:cs="Arial"/>
                <w:bCs/>
                <w:sz w:val="16"/>
                <w:szCs w:val="16"/>
                <w:lang w:val="en-US"/>
              </w:rPr>
            </w:pPr>
            <w:r>
              <w:rPr>
                <w:rFonts w:cs="Arial"/>
                <w:bCs/>
                <w:sz w:val="16"/>
                <w:szCs w:val="16"/>
              </w:rPr>
              <w:t>EcoMate parantaa lämmitystehokkuutta keräämällä tärkeitä tietoja, kuten lämmitysveden meno- ja paluulämpötilat, käyttöveden lämpötilan ja ulkolämpötilan, jotka ladataan turvallisesti EcoMate-pilveen. Edistyneet tekoälyalgoritmit analysoivat rakennuksen käyttöasteen ja optimoivat lämmönlähteen toiminnan sääennusteiden ja rakennuksen lämpökapasiteetin mukaan. Integroimalla nykyisen ulkoanturin lukeman korvaavan älykkään ulkoanturin, EcoMate säätää lämmönlähteen ohjausta saumattomasti suurimman tehokkuuden takaamiseksi. Käyttäjät voivat valvoa suorituskykyä ja seurata energiansäästöjä reaaliaikaisesti intuitiivisessa verkkokäyttöliittymässä, mikä takaa läpinäkyvyyden ja paremman kustannustehokkuuden.</w:t>
            </w:r>
          </w:p>
          <w:p w14:paraId="754E8B3D" w14:textId="77777777" w:rsidR="000C605F" w:rsidRPr="006A5E43" w:rsidRDefault="000C605F" w:rsidP="000C605F">
            <w:pPr>
              <w:spacing w:line="240" w:lineRule="auto"/>
              <w:rPr>
                <w:rFonts w:cs="Arial"/>
                <w:b/>
                <w:sz w:val="16"/>
                <w:szCs w:val="16"/>
                <w:lang w:val="en-US"/>
              </w:rPr>
            </w:pPr>
          </w:p>
          <w:p w14:paraId="754E8B3E" w14:textId="77777777" w:rsidR="00220B60" w:rsidRPr="006A5E43" w:rsidRDefault="005065F2" w:rsidP="000C605F">
            <w:pPr>
              <w:spacing w:line="240" w:lineRule="auto"/>
              <w:rPr>
                <w:rFonts w:cs="Arial"/>
                <w:b/>
                <w:sz w:val="16"/>
                <w:szCs w:val="16"/>
                <w:lang w:val="en-US"/>
              </w:rPr>
            </w:pPr>
            <w:r>
              <w:rPr>
                <w:rFonts w:cs="Arial"/>
                <w:b/>
                <w:bCs/>
                <w:sz w:val="16"/>
                <w:szCs w:val="16"/>
              </w:rPr>
              <w:t>Lähde: GF Building Flow Solutions</w:t>
            </w:r>
          </w:p>
        </w:tc>
      </w:tr>
    </w:tbl>
    <w:p w14:paraId="754E8B40" w14:textId="77777777" w:rsidR="00366A61" w:rsidRPr="006A5E43" w:rsidRDefault="00366A61" w:rsidP="006E0B5F">
      <w:pPr>
        <w:spacing w:line="240" w:lineRule="auto"/>
        <w:rPr>
          <w:rFonts w:cs="Arial"/>
          <w:sz w:val="20"/>
          <w:lang w:val="en-US"/>
        </w:rPr>
      </w:pPr>
    </w:p>
    <w:sectPr w:rsidR="00366A61" w:rsidRPr="006A5E43" w:rsidSect="00125D6E">
      <w:headerReference w:type="default" r:id="rId18"/>
      <w:footerReference w:type="default" r:id="rId19"/>
      <w:headerReference w:type="first" r:id="rId20"/>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4E8B51" w14:textId="77777777" w:rsidR="005065F2" w:rsidRDefault="005065F2">
      <w:pPr>
        <w:spacing w:line="240" w:lineRule="auto"/>
      </w:pPr>
      <w:r>
        <w:separator/>
      </w:r>
    </w:p>
  </w:endnote>
  <w:endnote w:type="continuationSeparator" w:id="0">
    <w:p w14:paraId="754E8B53" w14:textId="77777777" w:rsidR="005065F2" w:rsidRDefault="005065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E8B4B" w14:textId="77777777" w:rsidR="000D62C7" w:rsidRPr="000D62C7" w:rsidRDefault="000D62C7">
    <w:pPr>
      <w:pStyle w:val="Footer"/>
      <w:jc w:val="right"/>
      <w:rPr>
        <w:sz w:val="16"/>
      </w:rPr>
    </w:pPr>
  </w:p>
  <w:p w14:paraId="754E8B4C"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4E8B47" w14:textId="77777777" w:rsidR="00173D64" w:rsidRDefault="005065F2">
      <w:pPr>
        <w:spacing w:line="240" w:lineRule="auto"/>
      </w:pPr>
      <w:r>
        <w:separator/>
      </w:r>
    </w:p>
  </w:footnote>
  <w:footnote w:type="continuationSeparator" w:id="0">
    <w:p w14:paraId="754E8B48" w14:textId="77777777" w:rsidR="00173D64" w:rsidRDefault="005065F2">
      <w:pPr>
        <w:spacing w:line="240" w:lineRule="auto"/>
      </w:pPr>
      <w:r>
        <w:continuationSeparator/>
      </w:r>
    </w:p>
  </w:footnote>
  <w:footnote w:type="continuationNotice" w:id="1">
    <w:p w14:paraId="754E8B49" w14:textId="77777777" w:rsidR="00173D64" w:rsidRDefault="00173D64">
      <w:pPr>
        <w:spacing w:line="240" w:lineRule="auto"/>
      </w:pPr>
    </w:p>
  </w:footnote>
  <w:footnote w:id="2">
    <w:p w14:paraId="754E8B52" w14:textId="77777777" w:rsidR="00DF0361" w:rsidRPr="007F092D" w:rsidRDefault="005065F2" w:rsidP="00DF0361">
      <w:pPr>
        <w:pStyle w:val="FootnoteText"/>
        <w:rPr>
          <w:lang w:val="de-DE"/>
        </w:rPr>
      </w:pPr>
      <w:r>
        <w:rPr>
          <w:rStyle w:val="FootnoteReference"/>
        </w:rPr>
        <w:footnoteRef/>
      </w:r>
      <w:r>
        <w:t xml:space="preserve"> </w:t>
      </w:r>
      <w:hyperlink r:id="rId1" w:history="1">
        <w:r w:rsidR="00DF0361">
          <w:rPr>
            <w:rStyle w:val="Hyperlink"/>
          </w:rPr>
          <w:t>Rakennusten energiatehokkuudesta annettu direktiivi</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E8B4A" w14:textId="77777777" w:rsidR="00C815CD" w:rsidRDefault="005065F2" w:rsidP="00CF0EA8">
    <w:pPr>
      <w:spacing w:after="900"/>
      <w:jc w:val="right"/>
    </w:pPr>
    <w:r>
      <w:rPr>
        <w:noProof/>
      </w:rPr>
      <w:drawing>
        <wp:anchor distT="0" distB="0" distL="114300" distR="114300" simplePos="0" relativeHeight="251658240" behindDoc="0" locked="0" layoutInCell="1" allowOverlap="1" wp14:anchorId="754E8B4E" wp14:editId="754E8B4F">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621090"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E8B4D" w14:textId="77777777" w:rsidR="00F52764" w:rsidRDefault="005065F2" w:rsidP="00FB0CC1">
    <w:pPr>
      <w:pStyle w:val="Header"/>
      <w:ind w:left="7080" w:firstLine="708"/>
    </w:pPr>
    <w:r>
      <w:rPr>
        <w:noProof/>
      </w:rPr>
      <w:drawing>
        <wp:inline distT="0" distB="0" distL="0" distR="0" wp14:anchorId="754E8B50" wp14:editId="754E8B51">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2577297"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8CC00F68">
      <w:start w:val="1"/>
      <w:numFmt w:val="bullet"/>
      <w:lvlText w:val="-"/>
      <w:lvlJc w:val="left"/>
      <w:pPr>
        <w:ind w:left="360" w:hanging="360"/>
      </w:pPr>
      <w:rPr>
        <w:rFonts w:ascii="Courier New" w:hAnsi="Courier New" w:hint="default"/>
      </w:rPr>
    </w:lvl>
    <w:lvl w:ilvl="1" w:tplc="77DCCB18">
      <w:start w:val="1"/>
      <w:numFmt w:val="bullet"/>
      <w:lvlText w:val="o"/>
      <w:lvlJc w:val="left"/>
      <w:pPr>
        <w:ind w:left="1080" w:hanging="360"/>
      </w:pPr>
      <w:rPr>
        <w:rFonts w:ascii="Courier New" w:hAnsi="Courier New" w:hint="default"/>
      </w:rPr>
    </w:lvl>
    <w:lvl w:ilvl="2" w:tplc="CEDC4F3E" w:tentative="1">
      <w:start w:val="1"/>
      <w:numFmt w:val="bullet"/>
      <w:lvlText w:val=""/>
      <w:lvlJc w:val="left"/>
      <w:pPr>
        <w:ind w:left="1800" w:hanging="360"/>
      </w:pPr>
      <w:rPr>
        <w:rFonts w:ascii="Wingdings" w:hAnsi="Wingdings" w:hint="default"/>
      </w:rPr>
    </w:lvl>
    <w:lvl w:ilvl="3" w:tplc="777EAF2C" w:tentative="1">
      <w:start w:val="1"/>
      <w:numFmt w:val="bullet"/>
      <w:lvlText w:val=""/>
      <w:lvlJc w:val="left"/>
      <w:pPr>
        <w:ind w:left="2520" w:hanging="360"/>
      </w:pPr>
      <w:rPr>
        <w:rFonts w:ascii="Symbol" w:hAnsi="Symbol" w:hint="default"/>
      </w:rPr>
    </w:lvl>
    <w:lvl w:ilvl="4" w:tplc="CF929474" w:tentative="1">
      <w:start w:val="1"/>
      <w:numFmt w:val="bullet"/>
      <w:lvlText w:val="o"/>
      <w:lvlJc w:val="left"/>
      <w:pPr>
        <w:ind w:left="3240" w:hanging="360"/>
      </w:pPr>
      <w:rPr>
        <w:rFonts w:ascii="Courier New" w:hAnsi="Courier New" w:hint="default"/>
      </w:rPr>
    </w:lvl>
    <w:lvl w:ilvl="5" w:tplc="BF3AA7A8" w:tentative="1">
      <w:start w:val="1"/>
      <w:numFmt w:val="bullet"/>
      <w:lvlText w:val=""/>
      <w:lvlJc w:val="left"/>
      <w:pPr>
        <w:ind w:left="3960" w:hanging="360"/>
      </w:pPr>
      <w:rPr>
        <w:rFonts w:ascii="Wingdings" w:hAnsi="Wingdings" w:hint="default"/>
      </w:rPr>
    </w:lvl>
    <w:lvl w:ilvl="6" w:tplc="6FE08630" w:tentative="1">
      <w:start w:val="1"/>
      <w:numFmt w:val="bullet"/>
      <w:lvlText w:val=""/>
      <w:lvlJc w:val="left"/>
      <w:pPr>
        <w:ind w:left="4680" w:hanging="360"/>
      </w:pPr>
      <w:rPr>
        <w:rFonts w:ascii="Symbol" w:hAnsi="Symbol" w:hint="default"/>
      </w:rPr>
    </w:lvl>
    <w:lvl w:ilvl="7" w:tplc="6CCA1F40" w:tentative="1">
      <w:start w:val="1"/>
      <w:numFmt w:val="bullet"/>
      <w:lvlText w:val="o"/>
      <w:lvlJc w:val="left"/>
      <w:pPr>
        <w:ind w:left="5400" w:hanging="360"/>
      </w:pPr>
      <w:rPr>
        <w:rFonts w:ascii="Courier New" w:hAnsi="Courier New" w:hint="default"/>
      </w:rPr>
    </w:lvl>
    <w:lvl w:ilvl="8" w:tplc="5C220646"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97643EDC">
      <w:start w:val="1"/>
      <w:numFmt w:val="bullet"/>
      <w:lvlText w:val=""/>
      <w:lvlJc w:val="left"/>
      <w:pPr>
        <w:ind w:left="720" w:hanging="360"/>
      </w:pPr>
      <w:rPr>
        <w:rFonts w:ascii="Symbol" w:hAnsi="Symbol" w:hint="default"/>
      </w:rPr>
    </w:lvl>
    <w:lvl w:ilvl="1" w:tplc="E3C4529C">
      <w:start w:val="1"/>
      <w:numFmt w:val="bullet"/>
      <w:lvlText w:val="-"/>
      <w:lvlJc w:val="left"/>
      <w:pPr>
        <w:ind w:left="1440" w:hanging="360"/>
      </w:pPr>
      <w:rPr>
        <w:rFonts w:ascii="Courier New" w:hAnsi="Courier New" w:hint="default"/>
      </w:rPr>
    </w:lvl>
    <w:lvl w:ilvl="2" w:tplc="A1E44A96">
      <w:start w:val="1"/>
      <w:numFmt w:val="bullet"/>
      <w:lvlText w:val=""/>
      <w:lvlJc w:val="left"/>
      <w:pPr>
        <w:ind w:left="2160" w:hanging="360"/>
      </w:pPr>
      <w:rPr>
        <w:rFonts w:ascii="Wingdings" w:hAnsi="Wingdings" w:hint="default"/>
      </w:rPr>
    </w:lvl>
    <w:lvl w:ilvl="3" w:tplc="DF1E215E">
      <w:start w:val="1"/>
      <w:numFmt w:val="bullet"/>
      <w:lvlText w:val=""/>
      <w:lvlJc w:val="left"/>
      <w:pPr>
        <w:ind w:left="2880" w:hanging="360"/>
      </w:pPr>
      <w:rPr>
        <w:rFonts w:ascii="Symbol" w:hAnsi="Symbol" w:hint="default"/>
      </w:rPr>
    </w:lvl>
    <w:lvl w:ilvl="4" w:tplc="8BDE45BA">
      <w:start w:val="1"/>
      <w:numFmt w:val="bullet"/>
      <w:lvlText w:val="o"/>
      <w:lvlJc w:val="left"/>
      <w:pPr>
        <w:ind w:left="3600" w:hanging="360"/>
      </w:pPr>
      <w:rPr>
        <w:rFonts w:ascii="Courier New" w:hAnsi="Courier New" w:hint="default"/>
      </w:rPr>
    </w:lvl>
    <w:lvl w:ilvl="5" w:tplc="673CEA26" w:tentative="1">
      <w:start w:val="1"/>
      <w:numFmt w:val="bullet"/>
      <w:lvlText w:val=""/>
      <w:lvlJc w:val="left"/>
      <w:pPr>
        <w:ind w:left="4320" w:hanging="360"/>
      </w:pPr>
      <w:rPr>
        <w:rFonts w:ascii="Wingdings" w:hAnsi="Wingdings" w:hint="default"/>
      </w:rPr>
    </w:lvl>
    <w:lvl w:ilvl="6" w:tplc="6068FB4A" w:tentative="1">
      <w:start w:val="1"/>
      <w:numFmt w:val="bullet"/>
      <w:lvlText w:val=""/>
      <w:lvlJc w:val="left"/>
      <w:pPr>
        <w:ind w:left="5040" w:hanging="360"/>
      </w:pPr>
      <w:rPr>
        <w:rFonts w:ascii="Symbol" w:hAnsi="Symbol" w:hint="default"/>
      </w:rPr>
    </w:lvl>
    <w:lvl w:ilvl="7" w:tplc="100873C6" w:tentative="1">
      <w:start w:val="1"/>
      <w:numFmt w:val="bullet"/>
      <w:lvlText w:val="o"/>
      <w:lvlJc w:val="left"/>
      <w:pPr>
        <w:ind w:left="5760" w:hanging="360"/>
      </w:pPr>
      <w:rPr>
        <w:rFonts w:ascii="Courier New" w:hAnsi="Courier New" w:hint="default"/>
      </w:rPr>
    </w:lvl>
    <w:lvl w:ilvl="8" w:tplc="E6CCB8E8"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EEE56EC">
      <w:start w:val="1"/>
      <w:numFmt w:val="bullet"/>
      <w:lvlText w:val="-"/>
      <w:lvlJc w:val="left"/>
      <w:pPr>
        <w:ind w:left="720" w:hanging="360"/>
      </w:pPr>
      <w:rPr>
        <w:rFonts w:ascii="Courier New" w:hAnsi="Courier New" w:hint="default"/>
      </w:rPr>
    </w:lvl>
    <w:lvl w:ilvl="1" w:tplc="EFF4E9F4" w:tentative="1">
      <w:start w:val="1"/>
      <w:numFmt w:val="bullet"/>
      <w:lvlText w:val="o"/>
      <w:lvlJc w:val="left"/>
      <w:pPr>
        <w:ind w:left="1440" w:hanging="360"/>
      </w:pPr>
      <w:rPr>
        <w:rFonts w:ascii="Courier New" w:hAnsi="Courier New" w:hint="default"/>
      </w:rPr>
    </w:lvl>
    <w:lvl w:ilvl="2" w:tplc="E63636F8">
      <w:start w:val="1"/>
      <w:numFmt w:val="bullet"/>
      <w:lvlText w:val="-"/>
      <w:lvlJc w:val="left"/>
      <w:pPr>
        <w:ind w:left="2160" w:hanging="360"/>
      </w:pPr>
      <w:rPr>
        <w:rFonts w:ascii="Courier New" w:hAnsi="Courier New" w:hint="default"/>
      </w:rPr>
    </w:lvl>
    <w:lvl w:ilvl="3" w:tplc="4000C364">
      <w:start w:val="1"/>
      <w:numFmt w:val="bullet"/>
      <w:lvlText w:val=""/>
      <w:lvlJc w:val="left"/>
      <w:pPr>
        <w:ind w:left="2880" w:hanging="360"/>
      </w:pPr>
      <w:rPr>
        <w:rFonts w:ascii="Symbol" w:hAnsi="Symbol" w:hint="default"/>
      </w:rPr>
    </w:lvl>
    <w:lvl w:ilvl="4" w:tplc="480088F4">
      <w:start w:val="1"/>
      <w:numFmt w:val="bullet"/>
      <w:lvlText w:val="o"/>
      <w:lvlJc w:val="left"/>
      <w:pPr>
        <w:ind w:left="3600" w:hanging="360"/>
      </w:pPr>
      <w:rPr>
        <w:rFonts w:ascii="Courier New" w:hAnsi="Courier New" w:hint="default"/>
      </w:rPr>
    </w:lvl>
    <w:lvl w:ilvl="5" w:tplc="73F641C2" w:tentative="1">
      <w:start w:val="1"/>
      <w:numFmt w:val="bullet"/>
      <w:lvlText w:val=""/>
      <w:lvlJc w:val="left"/>
      <w:pPr>
        <w:ind w:left="4320" w:hanging="360"/>
      </w:pPr>
      <w:rPr>
        <w:rFonts w:ascii="Wingdings" w:hAnsi="Wingdings" w:hint="default"/>
      </w:rPr>
    </w:lvl>
    <w:lvl w:ilvl="6" w:tplc="09B2514A" w:tentative="1">
      <w:start w:val="1"/>
      <w:numFmt w:val="bullet"/>
      <w:lvlText w:val=""/>
      <w:lvlJc w:val="left"/>
      <w:pPr>
        <w:ind w:left="5040" w:hanging="360"/>
      </w:pPr>
      <w:rPr>
        <w:rFonts w:ascii="Symbol" w:hAnsi="Symbol" w:hint="default"/>
      </w:rPr>
    </w:lvl>
    <w:lvl w:ilvl="7" w:tplc="EC065A78" w:tentative="1">
      <w:start w:val="1"/>
      <w:numFmt w:val="bullet"/>
      <w:lvlText w:val="o"/>
      <w:lvlJc w:val="left"/>
      <w:pPr>
        <w:ind w:left="5760" w:hanging="360"/>
      </w:pPr>
      <w:rPr>
        <w:rFonts w:ascii="Courier New" w:hAnsi="Courier New" w:hint="default"/>
      </w:rPr>
    </w:lvl>
    <w:lvl w:ilvl="8" w:tplc="182E2508"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302E5A6">
      <w:start w:val="1"/>
      <w:numFmt w:val="bullet"/>
      <w:lvlText w:val=""/>
      <w:lvlJc w:val="left"/>
      <w:pPr>
        <w:ind w:left="720" w:hanging="360"/>
      </w:pPr>
      <w:rPr>
        <w:rFonts w:ascii="Symbol" w:hAnsi="Symbol" w:hint="default"/>
      </w:rPr>
    </w:lvl>
    <w:lvl w:ilvl="1" w:tplc="D3D4F23C">
      <w:start w:val="1"/>
      <w:numFmt w:val="bullet"/>
      <w:lvlText w:val="o"/>
      <w:lvlJc w:val="left"/>
      <w:pPr>
        <w:ind w:left="1440" w:hanging="360"/>
      </w:pPr>
      <w:rPr>
        <w:rFonts w:ascii="Courier New" w:hAnsi="Courier New" w:cs="Courier New" w:hint="default"/>
      </w:rPr>
    </w:lvl>
    <w:lvl w:ilvl="2" w:tplc="82DCB57A">
      <w:start w:val="1"/>
      <w:numFmt w:val="bullet"/>
      <w:lvlText w:val=""/>
      <w:lvlJc w:val="left"/>
      <w:pPr>
        <w:ind w:left="2160" w:hanging="360"/>
      </w:pPr>
      <w:rPr>
        <w:rFonts w:ascii="Wingdings" w:hAnsi="Wingdings" w:hint="default"/>
      </w:rPr>
    </w:lvl>
    <w:lvl w:ilvl="3" w:tplc="9C16A1FC">
      <w:start w:val="1"/>
      <w:numFmt w:val="bullet"/>
      <w:lvlText w:val=""/>
      <w:lvlJc w:val="left"/>
      <w:pPr>
        <w:ind w:left="2880" w:hanging="360"/>
      </w:pPr>
      <w:rPr>
        <w:rFonts w:ascii="Symbol" w:hAnsi="Symbol" w:hint="default"/>
      </w:rPr>
    </w:lvl>
    <w:lvl w:ilvl="4" w:tplc="CB0E850E">
      <w:start w:val="1"/>
      <w:numFmt w:val="bullet"/>
      <w:lvlText w:val="o"/>
      <w:lvlJc w:val="left"/>
      <w:pPr>
        <w:ind w:left="3600" w:hanging="360"/>
      </w:pPr>
      <w:rPr>
        <w:rFonts w:ascii="Courier New" w:hAnsi="Courier New" w:cs="Courier New" w:hint="default"/>
      </w:rPr>
    </w:lvl>
    <w:lvl w:ilvl="5" w:tplc="F934F016">
      <w:start w:val="1"/>
      <w:numFmt w:val="bullet"/>
      <w:lvlText w:val=""/>
      <w:lvlJc w:val="left"/>
      <w:pPr>
        <w:ind w:left="4320" w:hanging="360"/>
      </w:pPr>
      <w:rPr>
        <w:rFonts w:ascii="Wingdings" w:hAnsi="Wingdings" w:hint="default"/>
      </w:rPr>
    </w:lvl>
    <w:lvl w:ilvl="6" w:tplc="25360532">
      <w:start w:val="1"/>
      <w:numFmt w:val="bullet"/>
      <w:lvlText w:val=""/>
      <w:lvlJc w:val="left"/>
      <w:pPr>
        <w:ind w:left="5040" w:hanging="360"/>
      </w:pPr>
      <w:rPr>
        <w:rFonts w:ascii="Symbol" w:hAnsi="Symbol" w:hint="default"/>
      </w:rPr>
    </w:lvl>
    <w:lvl w:ilvl="7" w:tplc="BDC81BDC">
      <w:start w:val="1"/>
      <w:numFmt w:val="bullet"/>
      <w:lvlText w:val="o"/>
      <w:lvlJc w:val="left"/>
      <w:pPr>
        <w:ind w:left="5760" w:hanging="360"/>
      </w:pPr>
      <w:rPr>
        <w:rFonts w:ascii="Courier New" w:hAnsi="Courier New" w:cs="Courier New" w:hint="default"/>
      </w:rPr>
    </w:lvl>
    <w:lvl w:ilvl="8" w:tplc="2B7EE936">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2F837DF0"/>
    <w:multiLevelType w:val="multilevel"/>
    <w:tmpl w:val="4D0C5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02F2C49"/>
    <w:multiLevelType w:val="hybridMultilevel"/>
    <w:tmpl w:val="B5B8D63C"/>
    <w:lvl w:ilvl="0" w:tplc="B1208412">
      <w:start w:val="1"/>
      <w:numFmt w:val="bullet"/>
      <w:lvlText w:val=""/>
      <w:lvlJc w:val="left"/>
      <w:pPr>
        <w:ind w:left="720" w:hanging="360"/>
      </w:pPr>
      <w:rPr>
        <w:rFonts w:ascii="Symbol" w:hAnsi="Symbol" w:hint="default"/>
      </w:rPr>
    </w:lvl>
    <w:lvl w:ilvl="1" w:tplc="417A5E6E" w:tentative="1">
      <w:start w:val="1"/>
      <w:numFmt w:val="bullet"/>
      <w:lvlText w:val="o"/>
      <w:lvlJc w:val="left"/>
      <w:pPr>
        <w:ind w:left="1440" w:hanging="360"/>
      </w:pPr>
      <w:rPr>
        <w:rFonts w:ascii="Courier New" w:hAnsi="Courier New" w:cs="Courier New" w:hint="default"/>
      </w:rPr>
    </w:lvl>
    <w:lvl w:ilvl="2" w:tplc="F95844BA" w:tentative="1">
      <w:start w:val="1"/>
      <w:numFmt w:val="bullet"/>
      <w:lvlText w:val=""/>
      <w:lvlJc w:val="left"/>
      <w:pPr>
        <w:ind w:left="2160" w:hanging="360"/>
      </w:pPr>
      <w:rPr>
        <w:rFonts w:ascii="Wingdings" w:hAnsi="Wingdings" w:hint="default"/>
      </w:rPr>
    </w:lvl>
    <w:lvl w:ilvl="3" w:tplc="161465EA" w:tentative="1">
      <w:start w:val="1"/>
      <w:numFmt w:val="bullet"/>
      <w:lvlText w:val=""/>
      <w:lvlJc w:val="left"/>
      <w:pPr>
        <w:ind w:left="2880" w:hanging="360"/>
      </w:pPr>
      <w:rPr>
        <w:rFonts w:ascii="Symbol" w:hAnsi="Symbol" w:hint="default"/>
      </w:rPr>
    </w:lvl>
    <w:lvl w:ilvl="4" w:tplc="575A9344" w:tentative="1">
      <w:start w:val="1"/>
      <w:numFmt w:val="bullet"/>
      <w:lvlText w:val="o"/>
      <w:lvlJc w:val="left"/>
      <w:pPr>
        <w:ind w:left="3600" w:hanging="360"/>
      </w:pPr>
      <w:rPr>
        <w:rFonts w:ascii="Courier New" w:hAnsi="Courier New" w:cs="Courier New" w:hint="default"/>
      </w:rPr>
    </w:lvl>
    <w:lvl w:ilvl="5" w:tplc="293069D4" w:tentative="1">
      <w:start w:val="1"/>
      <w:numFmt w:val="bullet"/>
      <w:lvlText w:val=""/>
      <w:lvlJc w:val="left"/>
      <w:pPr>
        <w:ind w:left="4320" w:hanging="360"/>
      </w:pPr>
      <w:rPr>
        <w:rFonts w:ascii="Wingdings" w:hAnsi="Wingdings" w:hint="default"/>
      </w:rPr>
    </w:lvl>
    <w:lvl w:ilvl="6" w:tplc="457400D0" w:tentative="1">
      <w:start w:val="1"/>
      <w:numFmt w:val="bullet"/>
      <w:lvlText w:val=""/>
      <w:lvlJc w:val="left"/>
      <w:pPr>
        <w:ind w:left="5040" w:hanging="360"/>
      </w:pPr>
      <w:rPr>
        <w:rFonts w:ascii="Symbol" w:hAnsi="Symbol" w:hint="default"/>
      </w:rPr>
    </w:lvl>
    <w:lvl w:ilvl="7" w:tplc="7D605CBA" w:tentative="1">
      <w:start w:val="1"/>
      <w:numFmt w:val="bullet"/>
      <w:lvlText w:val="o"/>
      <w:lvlJc w:val="left"/>
      <w:pPr>
        <w:ind w:left="5760" w:hanging="360"/>
      </w:pPr>
      <w:rPr>
        <w:rFonts w:ascii="Courier New" w:hAnsi="Courier New" w:cs="Courier New" w:hint="default"/>
      </w:rPr>
    </w:lvl>
    <w:lvl w:ilvl="8" w:tplc="A56A6F84" w:tentative="1">
      <w:start w:val="1"/>
      <w:numFmt w:val="bullet"/>
      <w:lvlText w:val=""/>
      <w:lvlJc w:val="left"/>
      <w:pPr>
        <w:ind w:left="6480" w:hanging="360"/>
      </w:pPr>
      <w:rPr>
        <w:rFonts w:ascii="Wingdings" w:hAnsi="Wingdings" w:hint="default"/>
      </w:rPr>
    </w:lvl>
  </w:abstractNum>
  <w:abstractNum w:abstractNumId="7"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8" w15:restartNumberingAfterBreak="0">
    <w:nsid w:val="3CD61B79"/>
    <w:multiLevelType w:val="hybridMultilevel"/>
    <w:tmpl w:val="64C8E29C"/>
    <w:lvl w:ilvl="0" w:tplc="9738B92C">
      <w:start w:val="1"/>
      <w:numFmt w:val="bullet"/>
      <w:lvlText w:val="-"/>
      <w:lvlJc w:val="left"/>
      <w:pPr>
        <w:ind w:left="720" w:hanging="360"/>
      </w:pPr>
      <w:rPr>
        <w:rFonts w:ascii="Courier New" w:hAnsi="Courier New" w:hint="default"/>
      </w:rPr>
    </w:lvl>
    <w:lvl w:ilvl="1" w:tplc="86027EA2" w:tentative="1">
      <w:start w:val="1"/>
      <w:numFmt w:val="bullet"/>
      <w:lvlText w:val="o"/>
      <w:lvlJc w:val="left"/>
      <w:pPr>
        <w:ind w:left="1440" w:hanging="360"/>
      </w:pPr>
      <w:rPr>
        <w:rFonts w:ascii="Courier New" w:hAnsi="Courier New" w:hint="default"/>
      </w:rPr>
    </w:lvl>
    <w:lvl w:ilvl="2" w:tplc="A3766906">
      <w:start w:val="1"/>
      <w:numFmt w:val="bullet"/>
      <w:lvlText w:val=""/>
      <w:lvlJc w:val="left"/>
      <w:pPr>
        <w:ind w:left="2160" w:hanging="360"/>
      </w:pPr>
      <w:rPr>
        <w:rFonts w:ascii="Wingdings" w:hAnsi="Wingdings" w:hint="default"/>
      </w:rPr>
    </w:lvl>
    <w:lvl w:ilvl="3" w:tplc="90A0C05E">
      <w:start w:val="1"/>
      <w:numFmt w:val="bullet"/>
      <w:lvlText w:val="-"/>
      <w:lvlJc w:val="left"/>
      <w:pPr>
        <w:ind w:left="2880" w:hanging="360"/>
      </w:pPr>
      <w:rPr>
        <w:rFonts w:ascii="Courier New" w:hAnsi="Courier New" w:hint="default"/>
      </w:rPr>
    </w:lvl>
    <w:lvl w:ilvl="4" w:tplc="5F9AF87A">
      <w:start w:val="1"/>
      <w:numFmt w:val="bullet"/>
      <w:lvlText w:val="o"/>
      <w:lvlJc w:val="left"/>
      <w:pPr>
        <w:ind w:left="3600" w:hanging="360"/>
      </w:pPr>
      <w:rPr>
        <w:rFonts w:ascii="Courier New" w:hAnsi="Courier New" w:hint="default"/>
      </w:rPr>
    </w:lvl>
    <w:lvl w:ilvl="5" w:tplc="25A21AB2" w:tentative="1">
      <w:start w:val="1"/>
      <w:numFmt w:val="bullet"/>
      <w:lvlText w:val=""/>
      <w:lvlJc w:val="left"/>
      <w:pPr>
        <w:ind w:left="4320" w:hanging="360"/>
      </w:pPr>
      <w:rPr>
        <w:rFonts w:ascii="Wingdings" w:hAnsi="Wingdings" w:hint="default"/>
      </w:rPr>
    </w:lvl>
    <w:lvl w:ilvl="6" w:tplc="A260ED16" w:tentative="1">
      <w:start w:val="1"/>
      <w:numFmt w:val="bullet"/>
      <w:lvlText w:val=""/>
      <w:lvlJc w:val="left"/>
      <w:pPr>
        <w:ind w:left="5040" w:hanging="360"/>
      </w:pPr>
      <w:rPr>
        <w:rFonts w:ascii="Symbol" w:hAnsi="Symbol" w:hint="default"/>
      </w:rPr>
    </w:lvl>
    <w:lvl w:ilvl="7" w:tplc="E43C4DC2" w:tentative="1">
      <w:start w:val="1"/>
      <w:numFmt w:val="bullet"/>
      <w:lvlText w:val="o"/>
      <w:lvlJc w:val="left"/>
      <w:pPr>
        <w:ind w:left="5760" w:hanging="360"/>
      </w:pPr>
      <w:rPr>
        <w:rFonts w:ascii="Courier New" w:hAnsi="Courier New" w:hint="default"/>
      </w:rPr>
    </w:lvl>
    <w:lvl w:ilvl="8" w:tplc="99A83418" w:tentative="1">
      <w:start w:val="1"/>
      <w:numFmt w:val="bullet"/>
      <w:lvlText w:val=""/>
      <w:lvlJc w:val="left"/>
      <w:pPr>
        <w:ind w:left="6480" w:hanging="360"/>
      </w:pPr>
      <w:rPr>
        <w:rFonts w:ascii="Wingdings" w:hAnsi="Wingdings" w:hint="default"/>
      </w:rPr>
    </w:lvl>
  </w:abstractNum>
  <w:abstractNum w:abstractNumId="9" w15:restartNumberingAfterBreak="0">
    <w:nsid w:val="3E3C4D08"/>
    <w:multiLevelType w:val="hybridMultilevel"/>
    <w:tmpl w:val="C0C26CE2"/>
    <w:lvl w:ilvl="0" w:tplc="1E60CB9C">
      <w:start w:val="1"/>
      <w:numFmt w:val="bullet"/>
      <w:lvlText w:val=""/>
      <w:lvlJc w:val="left"/>
      <w:pPr>
        <w:ind w:left="360" w:hanging="360"/>
      </w:pPr>
      <w:rPr>
        <w:rFonts w:ascii="Wingdings" w:hAnsi="Wingdings" w:hint="default"/>
      </w:rPr>
    </w:lvl>
    <w:lvl w:ilvl="1" w:tplc="A5B6AC3C" w:tentative="1">
      <w:start w:val="1"/>
      <w:numFmt w:val="bullet"/>
      <w:lvlText w:val="o"/>
      <w:lvlJc w:val="left"/>
      <w:pPr>
        <w:ind w:left="1080" w:hanging="360"/>
      </w:pPr>
      <w:rPr>
        <w:rFonts w:ascii="Courier New" w:hAnsi="Courier New" w:cs="Courier New" w:hint="default"/>
      </w:rPr>
    </w:lvl>
    <w:lvl w:ilvl="2" w:tplc="FC7E216C" w:tentative="1">
      <w:start w:val="1"/>
      <w:numFmt w:val="bullet"/>
      <w:lvlText w:val=""/>
      <w:lvlJc w:val="left"/>
      <w:pPr>
        <w:ind w:left="1800" w:hanging="360"/>
      </w:pPr>
      <w:rPr>
        <w:rFonts w:ascii="Wingdings" w:hAnsi="Wingdings" w:hint="default"/>
      </w:rPr>
    </w:lvl>
    <w:lvl w:ilvl="3" w:tplc="A5E23CB6" w:tentative="1">
      <w:start w:val="1"/>
      <w:numFmt w:val="bullet"/>
      <w:lvlText w:val=""/>
      <w:lvlJc w:val="left"/>
      <w:pPr>
        <w:ind w:left="2520" w:hanging="360"/>
      </w:pPr>
      <w:rPr>
        <w:rFonts w:ascii="Symbol" w:hAnsi="Symbol" w:hint="default"/>
      </w:rPr>
    </w:lvl>
    <w:lvl w:ilvl="4" w:tplc="8DEC177C" w:tentative="1">
      <w:start w:val="1"/>
      <w:numFmt w:val="bullet"/>
      <w:lvlText w:val="o"/>
      <w:lvlJc w:val="left"/>
      <w:pPr>
        <w:ind w:left="3240" w:hanging="360"/>
      </w:pPr>
      <w:rPr>
        <w:rFonts w:ascii="Courier New" w:hAnsi="Courier New" w:cs="Courier New" w:hint="default"/>
      </w:rPr>
    </w:lvl>
    <w:lvl w:ilvl="5" w:tplc="679C5876" w:tentative="1">
      <w:start w:val="1"/>
      <w:numFmt w:val="bullet"/>
      <w:lvlText w:val=""/>
      <w:lvlJc w:val="left"/>
      <w:pPr>
        <w:ind w:left="3960" w:hanging="360"/>
      </w:pPr>
      <w:rPr>
        <w:rFonts w:ascii="Wingdings" w:hAnsi="Wingdings" w:hint="default"/>
      </w:rPr>
    </w:lvl>
    <w:lvl w:ilvl="6" w:tplc="07023F8C" w:tentative="1">
      <w:start w:val="1"/>
      <w:numFmt w:val="bullet"/>
      <w:lvlText w:val=""/>
      <w:lvlJc w:val="left"/>
      <w:pPr>
        <w:ind w:left="4680" w:hanging="360"/>
      </w:pPr>
      <w:rPr>
        <w:rFonts w:ascii="Symbol" w:hAnsi="Symbol" w:hint="default"/>
      </w:rPr>
    </w:lvl>
    <w:lvl w:ilvl="7" w:tplc="46DE176E" w:tentative="1">
      <w:start w:val="1"/>
      <w:numFmt w:val="bullet"/>
      <w:lvlText w:val="o"/>
      <w:lvlJc w:val="left"/>
      <w:pPr>
        <w:ind w:left="5400" w:hanging="360"/>
      </w:pPr>
      <w:rPr>
        <w:rFonts w:ascii="Courier New" w:hAnsi="Courier New" w:cs="Courier New" w:hint="default"/>
      </w:rPr>
    </w:lvl>
    <w:lvl w:ilvl="8" w:tplc="31AC1D60" w:tentative="1">
      <w:start w:val="1"/>
      <w:numFmt w:val="bullet"/>
      <w:lvlText w:val=""/>
      <w:lvlJc w:val="left"/>
      <w:pPr>
        <w:ind w:left="6120" w:hanging="360"/>
      </w:pPr>
      <w:rPr>
        <w:rFonts w:ascii="Wingdings" w:hAnsi="Wingdings" w:hint="default"/>
      </w:rPr>
    </w:lvl>
  </w:abstractNum>
  <w:abstractNum w:abstractNumId="10" w15:restartNumberingAfterBreak="0">
    <w:nsid w:val="401062E1"/>
    <w:multiLevelType w:val="hybridMultilevel"/>
    <w:tmpl w:val="13087C9E"/>
    <w:lvl w:ilvl="0" w:tplc="FA4859E2">
      <w:start w:val="1"/>
      <w:numFmt w:val="bullet"/>
      <w:lvlText w:val=""/>
      <w:lvlJc w:val="left"/>
      <w:pPr>
        <w:ind w:left="720" w:hanging="360"/>
      </w:pPr>
      <w:rPr>
        <w:rFonts w:ascii="Symbol" w:hAnsi="Symbol" w:hint="default"/>
      </w:rPr>
    </w:lvl>
    <w:lvl w:ilvl="1" w:tplc="92CC3D84">
      <w:start w:val="1"/>
      <w:numFmt w:val="bullet"/>
      <w:lvlText w:val="o"/>
      <w:lvlJc w:val="left"/>
      <w:pPr>
        <w:ind w:left="1440" w:hanging="360"/>
      </w:pPr>
      <w:rPr>
        <w:rFonts w:ascii="Courier New" w:hAnsi="Courier New" w:hint="default"/>
      </w:rPr>
    </w:lvl>
    <w:lvl w:ilvl="2" w:tplc="4D68DE26" w:tentative="1">
      <w:start w:val="1"/>
      <w:numFmt w:val="bullet"/>
      <w:lvlText w:val=""/>
      <w:lvlJc w:val="left"/>
      <w:pPr>
        <w:ind w:left="2160" w:hanging="360"/>
      </w:pPr>
      <w:rPr>
        <w:rFonts w:ascii="Wingdings" w:hAnsi="Wingdings" w:hint="default"/>
      </w:rPr>
    </w:lvl>
    <w:lvl w:ilvl="3" w:tplc="F808DF7C" w:tentative="1">
      <w:start w:val="1"/>
      <w:numFmt w:val="bullet"/>
      <w:lvlText w:val=""/>
      <w:lvlJc w:val="left"/>
      <w:pPr>
        <w:ind w:left="2880" w:hanging="360"/>
      </w:pPr>
      <w:rPr>
        <w:rFonts w:ascii="Symbol" w:hAnsi="Symbol" w:hint="default"/>
      </w:rPr>
    </w:lvl>
    <w:lvl w:ilvl="4" w:tplc="4664E910" w:tentative="1">
      <w:start w:val="1"/>
      <w:numFmt w:val="bullet"/>
      <w:lvlText w:val="o"/>
      <w:lvlJc w:val="left"/>
      <w:pPr>
        <w:ind w:left="3600" w:hanging="360"/>
      </w:pPr>
      <w:rPr>
        <w:rFonts w:ascii="Courier New" w:hAnsi="Courier New" w:hint="default"/>
      </w:rPr>
    </w:lvl>
    <w:lvl w:ilvl="5" w:tplc="9BD60912" w:tentative="1">
      <w:start w:val="1"/>
      <w:numFmt w:val="bullet"/>
      <w:lvlText w:val=""/>
      <w:lvlJc w:val="left"/>
      <w:pPr>
        <w:ind w:left="4320" w:hanging="360"/>
      </w:pPr>
      <w:rPr>
        <w:rFonts w:ascii="Wingdings" w:hAnsi="Wingdings" w:hint="default"/>
      </w:rPr>
    </w:lvl>
    <w:lvl w:ilvl="6" w:tplc="7D10555C" w:tentative="1">
      <w:start w:val="1"/>
      <w:numFmt w:val="bullet"/>
      <w:lvlText w:val=""/>
      <w:lvlJc w:val="left"/>
      <w:pPr>
        <w:ind w:left="5040" w:hanging="360"/>
      </w:pPr>
      <w:rPr>
        <w:rFonts w:ascii="Symbol" w:hAnsi="Symbol" w:hint="default"/>
      </w:rPr>
    </w:lvl>
    <w:lvl w:ilvl="7" w:tplc="2A2680CE" w:tentative="1">
      <w:start w:val="1"/>
      <w:numFmt w:val="bullet"/>
      <w:lvlText w:val="o"/>
      <w:lvlJc w:val="left"/>
      <w:pPr>
        <w:ind w:left="5760" w:hanging="360"/>
      </w:pPr>
      <w:rPr>
        <w:rFonts w:ascii="Courier New" w:hAnsi="Courier New" w:hint="default"/>
      </w:rPr>
    </w:lvl>
    <w:lvl w:ilvl="8" w:tplc="F5101FAE" w:tentative="1">
      <w:start w:val="1"/>
      <w:numFmt w:val="bullet"/>
      <w:lvlText w:val=""/>
      <w:lvlJc w:val="left"/>
      <w:pPr>
        <w:ind w:left="6480" w:hanging="360"/>
      </w:pPr>
      <w:rPr>
        <w:rFonts w:ascii="Wingdings" w:hAnsi="Wingdings" w:hint="default"/>
      </w:rPr>
    </w:lvl>
  </w:abstractNum>
  <w:abstractNum w:abstractNumId="11" w15:restartNumberingAfterBreak="0">
    <w:nsid w:val="4C9522CA"/>
    <w:multiLevelType w:val="hybridMultilevel"/>
    <w:tmpl w:val="9BCEA2EE"/>
    <w:lvl w:ilvl="0" w:tplc="A01AA3CC">
      <w:start w:val="1"/>
      <w:numFmt w:val="bullet"/>
      <w:lvlText w:val="-"/>
      <w:lvlJc w:val="left"/>
      <w:pPr>
        <w:ind w:left="720" w:hanging="360"/>
      </w:pPr>
      <w:rPr>
        <w:rFonts w:ascii="Courier New" w:hAnsi="Courier New" w:hint="default"/>
      </w:rPr>
    </w:lvl>
    <w:lvl w:ilvl="1" w:tplc="51245214" w:tentative="1">
      <w:start w:val="1"/>
      <w:numFmt w:val="bullet"/>
      <w:lvlText w:val="o"/>
      <w:lvlJc w:val="left"/>
      <w:pPr>
        <w:ind w:left="1440" w:hanging="360"/>
      </w:pPr>
      <w:rPr>
        <w:rFonts w:ascii="Courier New" w:hAnsi="Courier New" w:hint="default"/>
      </w:rPr>
    </w:lvl>
    <w:lvl w:ilvl="2" w:tplc="20F0E3C2">
      <w:start w:val="1"/>
      <w:numFmt w:val="bullet"/>
      <w:lvlText w:val=""/>
      <w:lvlJc w:val="left"/>
      <w:pPr>
        <w:ind w:left="2160" w:hanging="360"/>
      </w:pPr>
      <w:rPr>
        <w:rFonts w:ascii="Wingdings" w:hAnsi="Wingdings" w:hint="default"/>
      </w:rPr>
    </w:lvl>
    <w:lvl w:ilvl="3" w:tplc="1FE4E5CC">
      <w:start w:val="1"/>
      <w:numFmt w:val="bullet"/>
      <w:lvlText w:val=""/>
      <w:lvlJc w:val="left"/>
      <w:pPr>
        <w:ind w:left="2880" w:hanging="360"/>
      </w:pPr>
      <w:rPr>
        <w:rFonts w:ascii="Symbol" w:hAnsi="Symbol" w:hint="default"/>
      </w:rPr>
    </w:lvl>
    <w:lvl w:ilvl="4" w:tplc="70F860EC">
      <w:start w:val="1"/>
      <w:numFmt w:val="bullet"/>
      <w:lvlText w:val="-"/>
      <w:lvlJc w:val="left"/>
      <w:pPr>
        <w:ind w:left="3600" w:hanging="360"/>
      </w:pPr>
      <w:rPr>
        <w:rFonts w:ascii="Courier New" w:hAnsi="Courier New" w:hint="default"/>
      </w:rPr>
    </w:lvl>
    <w:lvl w:ilvl="5" w:tplc="A4F271A0" w:tentative="1">
      <w:start w:val="1"/>
      <w:numFmt w:val="bullet"/>
      <w:lvlText w:val=""/>
      <w:lvlJc w:val="left"/>
      <w:pPr>
        <w:ind w:left="4320" w:hanging="360"/>
      </w:pPr>
      <w:rPr>
        <w:rFonts w:ascii="Wingdings" w:hAnsi="Wingdings" w:hint="default"/>
      </w:rPr>
    </w:lvl>
    <w:lvl w:ilvl="6" w:tplc="818A0530" w:tentative="1">
      <w:start w:val="1"/>
      <w:numFmt w:val="bullet"/>
      <w:lvlText w:val=""/>
      <w:lvlJc w:val="left"/>
      <w:pPr>
        <w:ind w:left="5040" w:hanging="360"/>
      </w:pPr>
      <w:rPr>
        <w:rFonts w:ascii="Symbol" w:hAnsi="Symbol" w:hint="default"/>
      </w:rPr>
    </w:lvl>
    <w:lvl w:ilvl="7" w:tplc="7A360D4A" w:tentative="1">
      <w:start w:val="1"/>
      <w:numFmt w:val="bullet"/>
      <w:lvlText w:val="o"/>
      <w:lvlJc w:val="left"/>
      <w:pPr>
        <w:ind w:left="5760" w:hanging="360"/>
      </w:pPr>
      <w:rPr>
        <w:rFonts w:ascii="Courier New" w:hAnsi="Courier New" w:hint="default"/>
      </w:rPr>
    </w:lvl>
    <w:lvl w:ilvl="8" w:tplc="0A50E9F4" w:tentative="1">
      <w:start w:val="1"/>
      <w:numFmt w:val="bullet"/>
      <w:lvlText w:val=""/>
      <w:lvlJc w:val="left"/>
      <w:pPr>
        <w:ind w:left="6480" w:hanging="360"/>
      </w:pPr>
      <w:rPr>
        <w:rFonts w:ascii="Wingdings" w:hAnsi="Wingdings" w:hint="default"/>
      </w:rPr>
    </w:lvl>
  </w:abstractNum>
  <w:abstractNum w:abstractNumId="12" w15:restartNumberingAfterBreak="0">
    <w:nsid w:val="68ED2AF3"/>
    <w:multiLevelType w:val="hybridMultilevel"/>
    <w:tmpl w:val="DA441A2A"/>
    <w:lvl w:ilvl="0" w:tplc="90E658CA">
      <w:start w:val="1"/>
      <w:numFmt w:val="bullet"/>
      <w:lvlText w:val="-"/>
      <w:lvlJc w:val="left"/>
      <w:pPr>
        <w:ind w:left="720" w:hanging="360"/>
      </w:pPr>
      <w:rPr>
        <w:rFonts w:ascii="Courier New" w:hAnsi="Courier New" w:hint="default"/>
      </w:rPr>
    </w:lvl>
    <w:lvl w:ilvl="1" w:tplc="A114FD4C" w:tentative="1">
      <w:start w:val="1"/>
      <w:numFmt w:val="bullet"/>
      <w:lvlText w:val="o"/>
      <w:lvlJc w:val="left"/>
      <w:pPr>
        <w:ind w:left="1440" w:hanging="360"/>
      </w:pPr>
      <w:rPr>
        <w:rFonts w:ascii="Courier New" w:hAnsi="Courier New" w:hint="default"/>
      </w:rPr>
    </w:lvl>
    <w:lvl w:ilvl="2" w:tplc="E406524C">
      <w:start w:val="1"/>
      <w:numFmt w:val="bullet"/>
      <w:lvlText w:val=""/>
      <w:lvlJc w:val="left"/>
      <w:pPr>
        <w:ind w:left="2160" w:hanging="360"/>
      </w:pPr>
      <w:rPr>
        <w:rFonts w:ascii="Wingdings" w:hAnsi="Wingdings" w:hint="default"/>
      </w:rPr>
    </w:lvl>
    <w:lvl w:ilvl="3" w:tplc="8334E9E0">
      <w:start w:val="1"/>
      <w:numFmt w:val="bullet"/>
      <w:lvlText w:val=""/>
      <w:lvlJc w:val="left"/>
      <w:pPr>
        <w:ind w:left="2880" w:hanging="360"/>
      </w:pPr>
      <w:rPr>
        <w:rFonts w:ascii="Symbol" w:hAnsi="Symbol" w:hint="default"/>
      </w:rPr>
    </w:lvl>
    <w:lvl w:ilvl="4" w:tplc="CEF4DF24">
      <w:start w:val="1"/>
      <w:numFmt w:val="bullet"/>
      <w:lvlText w:val="o"/>
      <w:lvlJc w:val="left"/>
      <w:pPr>
        <w:ind w:left="3600" w:hanging="360"/>
      </w:pPr>
      <w:rPr>
        <w:rFonts w:ascii="Courier New" w:hAnsi="Courier New" w:hint="default"/>
      </w:rPr>
    </w:lvl>
    <w:lvl w:ilvl="5" w:tplc="207A53EE" w:tentative="1">
      <w:start w:val="1"/>
      <w:numFmt w:val="bullet"/>
      <w:lvlText w:val=""/>
      <w:lvlJc w:val="left"/>
      <w:pPr>
        <w:ind w:left="4320" w:hanging="360"/>
      </w:pPr>
      <w:rPr>
        <w:rFonts w:ascii="Wingdings" w:hAnsi="Wingdings" w:hint="default"/>
      </w:rPr>
    </w:lvl>
    <w:lvl w:ilvl="6" w:tplc="5E92A1E8" w:tentative="1">
      <w:start w:val="1"/>
      <w:numFmt w:val="bullet"/>
      <w:lvlText w:val=""/>
      <w:lvlJc w:val="left"/>
      <w:pPr>
        <w:ind w:left="5040" w:hanging="360"/>
      </w:pPr>
      <w:rPr>
        <w:rFonts w:ascii="Symbol" w:hAnsi="Symbol" w:hint="default"/>
      </w:rPr>
    </w:lvl>
    <w:lvl w:ilvl="7" w:tplc="EF24F6D2" w:tentative="1">
      <w:start w:val="1"/>
      <w:numFmt w:val="bullet"/>
      <w:lvlText w:val="o"/>
      <w:lvlJc w:val="left"/>
      <w:pPr>
        <w:ind w:left="5760" w:hanging="360"/>
      </w:pPr>
      <w:rPr>
        <w:rFonts w:ascii="Courier New" w:hAnsi="Courier New" w:hint="default"/>
      </w:rPr>
    </w:lvl>
    <w:lvl w:ilvl="8" w:tplc="6338B7F0" w:tentative="1">
      <w:start w:val="1"/>
      <w:numFmt w:val="bullet"/>
      <w:lvlText w:val=""/>
      <w:lvlJc w:val="left"/>
      <w:pPr>
        <w:ind w:left="6480" w:hanging="360"/>
      </w:pPr>
      <w:rPr>
        <w:rFonts w:ascii="Wingdings" w:hAnsi="Wingdings" w:hint="default"/>
      </w:rPr>
    </w:lvl>
  </w:abstractNum>
  <w:abstractNum w:abstractNumId="13" w15:restartNumberingAfterBreak="0">
    <w:nsid w:val="72E76AAF"/>
    <w:multiLevelType w:val="hybridMultilevel"/>
    <w:tmpl w:val="F8FC7A16"/>
    <w:lvl w:ilvl="0" w:tplc="AA645FBE">
      <w:start w:val="1"/>
      <w:numFmt w:val="bullet"/>
      <w:lvlText w:val=""/>
      <w:lvlJc w:val="left"/>
      <w:pPr>
        <w:ind w:left="360" w:hanging="360"/>
      </w:pPr>
      <w:rPr>
        <w:rFonts w:ascii="Wingdings" w:hAnsi="Wingdings" w:hint="default"/>
      </w:rPr>
    </w:lvl>
    <w:lvl w:ilvl="1" w:tplc="92DEDE1C">
      <w:start w:val="1"/>
      <w:numFmt w:val="bullet"/>
      <w:lvlText w:val="o"/>
      <w:lvlJc w:val="left"/>
      <w:pPr>
        <w:ind w:left="1080" w:hanging="360"/>
      </w:pPr>
      <w:rPr>
        <w:rFonts w:ascii="Courier New" w:hAnsi="Courier New" w:cs="Courier New" w:hint="default"/>
      </w:rPr>
    </w:lvl>
    <w:lvl w:ilvl="2" w:tplc="6C72EC00">
      <w:start w:val="1"/>
      <w:numFmt w:val="bullet"/>
      <w:lvlText w:val=""/>
      <w:lvlJc w:val="left"/>
      <w:pPr>
        <w:ind w:left="1800" w:hanging="360"/>
      </w:pPr>
      <w:rPr>
        <w:rFonts w:ascii="Wingdings" w:hAnsi="Wingdings" w:hint="default"/>
      </w:rPr>
    </w:lvl>
    <w:lvl w:ilvl="3" w:tplc="6B4CA966">
      <w:start w:val="1"/>
      <w:numFmt w:val="bullet"/>
      <w:lvlText w:val=""/>
      <w:lvlJc w:val="left"/>
      <w:pPr>
        <w:ind w:left="2520" w:hanging="360"/>
      </w:pPr>
      <w:rPr>
        <w:rFonts w:ascii="Symbol" w:hAnsi="Symbol" w:hint="default"/>
      </w:rPr>
    </w:lvl>
    <w:lvl w:ilvl="4" w:tplc="462ED5E6">
      <w:start w:val="1"/>
      <w:numFmt w:val="bullet"/>
      <w:lvlText w:val="o"/>
      <w:lvlJc w:val="left"/>
      <w:pPr>
        <w:ind w:left="3240" w:hanging="360"/>
      </w:pPr>
      <w:rPr>
        <w:rFonts w:ascii="Courier New" w:hAnsi="Courier New" w:cs="Courier New" w:hint="default"/>
      </w:rPr>
    </w:lvl>
    <w:lvl w:ilvl="5" w:tplc="7D280F44">
      <w:start w:val="1"/>
      <w:numFmt w:val="bullet"/>
      <w:lvlText w:val=""/>
      <w:lvlJc w:val="left"/>
      <w:pPr>
        <w:ind w:left="3960" w:hanging="360"/>
      </w:pPr>
      <w:rPr>
        <w:rFonts w:ascii="Wingdings" w:hAnsi="Wingdings" w:hint="default"/>
      </w:rPr>
    </w:lvl>
    <w:lvl w:ilvl="6" w:tplc="22FA4946">
      <w:start w:val="1"/>
      <w:numFmt w:val="bullet"/>
      <w:lvlText w:val=""/>
      <w:lvlJc w:val="left"/>
      <w:pPr>
        <w:ind w:left="4680" w:hanging="360"/>
      </w:pPr>
      <w:rPr>
        <w:rFonts w:ascii="Symbol" w:hAnsi="Symbol" w:hint="default"/>
      </w:rPr>
    </w:lvl>
    <w:lvl w:ilvl="7" w:tplc="647EB840">
      <w:start w:val="1"/>
      <w:numFmt w:val="bullet"/>
      <w:lvlText w:val="o"/>
      <w:lvlJc w:val="left"/>
      <w:pPr>
        <w:ind w:left="5400" w:hanging="360"/>
      </w:pPr>
      <w:rPr>
        <w:rFonts w:ascii="Courier New" w:hAnsi="Courier New" w:cs="Courier New" w:hint="default"/>
      </w:rPr>
    </w:lvl>
    <w:lvl w:ilvl="8" w:tplc="1FA43578">
      <w:start w:val="1"/>
      <w:numFmt w:val="bullet"/>
      <w:lvlText w:val=""/>
      <w:lvlJc w:val="left"/>
      <w:pPr>
        <w:ind w:left="6120" w:hanging="360"/>
      </w:pPr>
      <w:rPr>
        <w:rFonts w:ascii="Wingdings" w:hAnsi="Wingdings" w:hint="default"/>
      </w:rPr>
    </w:lvl>
  </w:abstractNum>
  <w:abstractNum w:abstractNumId="14" w15:restartNumberingAfterBreak="0">
    <w:nsid w:val="745A02CA"/>
    <w:multiLevelType w:val="hybridMultilevel"/>
    <w:tmpl w:val="87D8E3C8"/>
    <w:lvl w:ilvl="0" w:tplc="68A02FE4">
      <w:start w:val="1"/>
      <w:numFmt w:val="decimal"/>
      <w:pStyle w:val="Heading1"/>
      <w:lvlText w:val="%1."/>
      <w:lvlJc w:val="left"/>
      <w:pPr>
        <w:ind w:left="720" w:hanging="360"/>
      </w:pPr>
      <w:rPr>
        <w:rFonts w:cs="Times New Roman"/>
      </w:rPr>
    </w:lvl>
    <w:lvl w:ilvl="1" w:tplc="C1D46FDC" w:tentative="1">
      <w:start w:val="1"/>
      <w:numFmt w:val="lowerLetter"/>
      <w:lvlText w:val="%2."/>
      <w:lvlJc w:val="left"/>
      <w:pPr>
        <w:ind w:left="1440" w:hanging="360"/>
      </w:pPr>
      <w:rPr>
        <w:rFonts w:cs="Times New Roman"/>
      </w:rPr>
    </w:lvl>
    <w:lvl w:ilvl="2" w:tplc="E9B6891E" w:tentative="1">
      <w:start w:val="1"/>
      <w:numFmt w:val="lowerRoman"/>
      <w:lvlText w:val="%3."/>
      <w:lvlJc w:val="right"/>
      <w:pPr>
        <w:ind w:left="2160" w:hanging="180"/>
      </w:pPr>
      <w:rPr>
        <w:rFonts w:cs="Times New Roman"/>
      </w:rPr>
    </w:lvl>
    <w:lvl w:ilvl="3" w:tplc="DEBEE1E6" w:tentative="1">
      <w:start w:val="1"/>
      <w:numFmt w:val="decimal"/>
      <w:lvlText w:val="%4."/>
      <w:lvlJc w:val="left"/>
      <w:pPr>
        <w:ind w:left="2880" w:hanging="360"/>
      </w:pPr>
      <w:rPr>
        <w:rFonts w:cs="Times New Roman"/>
      </w:rPr>
    </w:lvl>
    <w:lvl w:ilvl="4" w:tplc="EFDC7692" w:tentative="1">
      <w:start w:val="1"/>
      <w:numFmt w:val="lowerLetter"/>
      <w:lvlText w:val="%5."/>
      <w:lvlJc w:val="left"/>
      <w:pPr>
        <w:ind w:left="3600" w:hanging="360"/>
      </w:pPr>
      <w:rPr>
        <w:rFonts w:cs="Times New Roman"/>
      </w:rPr>
    </w:lvl>
    <w:lvl w:ilvl="5" w:tplc="54EEBB74" w:tentative="1">
      <w:start w:val="1"/>
      <w:numFmt w:val="lowerRoman"/>
      <w:lvlText w:val="%6."/>
      <w:lvlJc w:val="right"/>
      <w:pPr>
        <w:ind w:left="4320" w:hanging="180"/>
      </w:pPr>
      <w:rPr>
        <w:rFonts w:cs="Times New Roman"/>
      </w:rPr>
    </w:lvl>
    <w:lvl w:ilvl="6" w:tplc="0BEEF170" w:tentative="1">
      <w:start w:val="1"/>
      <w:numFmt w:val="decimal"/>
      <w:lvlText w:val="%7."/>
      <w:lvlJc w:val="left"/>
      <w:pPr>
        <w:ind w:left="5040" w:hanging="360"/>
      </w:pPr>
      <w:rPr>
        <w:rFonts w:cs="Times New Roman"/>
      </w:rPr>
    </w:lvl>
    <w:lvl w:ilvl="7" w:tplc="E47C0BB8" w:tentative="1">
      <w:start w:val="1"/>
      <w:numFmt w:val="lowerLetter"/>
      <w:lvlText w:val="%8."/>
      <w:lvlJc w:val="left"/>
      <w:pPr>
        <w:ind w:left="5760" w:hanging="360"/>
      </w:pPr>
      <w:rPr>
        <w:rFonts w:cs="Times New Roman"/>
      </w:rPr>
    </w:lvl>
    <w:lvl w:ilvl="8" w:tplc="1084E6E2" w:tentative="1">
      <w:start w:val="1"/>
      <w:numFmt w:val="lowerRoman"/>
      <w:lvlText w:val="%9."/>
      <w:lvlJc w:val="right"/>
      <w:pPr>
        <w:ind w:left="6480" w:hanging="180"/>
      </w:pPr>
      <w:rPr>
        <w:rFonts w:cs="Times New Roman"/>
      </w:rPr>
    </w:lvl>
  </w:abstractNum>
  <w:abstractNum w:abstractNumId="15" w15:restartNumberingAfterBreak="0">
    <w:nsid w:val="7C0A523D"/>
    <w:multiLevelType w:val="multilevel"/>
    <w:tmpl w:val="86F03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687874774">
    <w:abstractNumId w:val="7"/>
  </w:num>
  <w:num w:numId="2" w16cid:durableId="1243374230">
    <w:abstractNumId w:val="10"/>
  </w:num>
  <w:num w:numId="3" w16cid:durableId="1279487449">
    <w:abstractNumId w:val="0"/>
  </w:num>
  <w:num w:numId="4" w16cid:durableId="1236934447">
    <w:abstractNumId w:val="1"/>
  </w:num>
  <w:num w:numId="5" w16cid:durableId="1181630261">
    <w:abstractNumId w:val="12"/>
  </w:num>
  <w:num w:numId="6" w16cid:durableId="1447892061">
    <w:abstractNumId w:val="2"/>
  </w:num>
  <w:num w:numId="7" w16cid:durableId="48236328">
    <w:abstractNumId w:val="8"/>
  </w:num>
  <w:num w:numId="8" w16cid:durableId="1515801172">
    <w:abstractNumId w:val="11"/>
  </w:num>
  <w:num w:numId="9" w16cid:durableId="1716855336">
    <w:abstractNumId w:val="4"/>
  </w:num>
  <w:num w:numId="10" w16cid:durableId="833179278">
    <w:abstractNumId w:val="14"/>
  </w:num>
  <w:num w:numId="11" w16cid:durableId="1628589239">
    <w:abstractNumId w:val="13"/>
  </w:num>
  <w:num w:numId="12" w16cid:durableId="1094010047">
    <w:abstractNumId w:val="9"/>
  </w:num>
  <w:num w:numId="13" w16cid:durableId="1086995632">
    <w:abstractNumId w:val="3"/>
  </w:num>
  <w:num w:numId="14" w16cid:durableId="1981155051">
    <w:abstractNumId w:val="6"/>
  </w:num>
  <w:num w:numId="15" w16cid:durableId="884098462">
    <w:abstractNumId w:val="5"/>
  </w:num>
  <w:num w:numId="16" w16cid:durableId="123045919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7E5"/>
    <w:rsid w:val="00005F0D"/>
    <w:rsid w:val="000067C6"/>
    <w:rsid w:val="0001293C"/>
    <w:rsid w:val="00013C62"/>
    <w:rsid w:val="000155CF"/>
    <w:rsid w:val="00015F97"/>
    <w:rsid w:val="00021E2C"/>
    <w:rsid w:val="000223F5"/>
    <w:rsid w:val="00022ACA"/>
    <w:rsid w:val="00025685"/>
    <w:rsid w:val="00034F11"/>
    <w:rsid w:val="000369DA"/>
    <w:rsid w:val="00040052"/>
    <w:rsid w:val="000442EE"/>
    <w:rsid w:val="000454B9"/>
    <w:rsid w:val="000518CA"/>
    <w:rsid w:val="00053981"/>
    <w:rsid w:val="00054AC3"/>
    <w:rsid w:val="000569FB"/>
    <w:rsid w:val="0006164C"/>
    <w:rsid w:val="00062A87"/>
    <w:rsid w:val="00071C60"/>
    <w:rsid w:val="000729A3"/>
    <w:rsid w:val="00074DE5"/>
    <w:rsid w:val="000751BF"/>
    <w:rsid w:val="000754A9"/>
    <w:rsid w:val="00076210"/>
    <w:rsid w:val="000762D9"/>
    <w:rsid w:val="000810F5"/>
    <w:rsid w:val="000812DE"/>
    <w:rsid w:val="000862C2"/>
    <w:rsid w:val="00090719"/>
    <w:rsid w:val="00091A4D"/>
    <w:rsid w:val="000924E4"/>
    <w:rsid w:val="00094CA4"/>
    <w:rsid w:val="00094D99"/>
    <w:rsid w:val="000969B4"/>
    <w:rsid w:val="000A1C07"/>
    <w:rsid w:val="000A59C8"/>
    <w:rsid w:val="000A5F8B"/>
    <w:rsid w:val="000A786A"/>
    <w:rsid w:val="000B07DA"/>
    <w:rsid w:val="000B23D3"/>
    <w:rsid w:val="000B4CB5"/>
    <w:rsid w:val="000C02D3"/>
    <w:rsid w:val="000C2675"/>
    <w:rsid w:val="000C605F"/>
    <w:rsid w:val="000D2B98"/>
    <w:rsid w:val="000D62C7"/>
    <w:rsid w:val="000D66D3"/>
    <w:rsid w:val="000E19ED"/>
    <w:rsid w:val="000E209A"/>
    <w:rsid w:val="000E2556"/>
    <w:rsid w:val="000E3150"/>
    <w:rsid w:val="000E37AF"/>
    <w:rsid w:val="000E3C34"/>
    <w:rsid w:val="000E4486"/>
    <w:rsid w:val="000F2516"/>
    <w:rsid w:val="000F3C58"/>
    <w:rsid w:val="000F4E24"/>
    <w:rsid w:val="001036A8"/>
    <w:rsid w:val="001105EB"/>
    <w:rsid w:val="00113BA0"/>
    <w:rsid w:val="001153FF"/>
    <w:rsid w:val="00115787"/>
    <w:rsid w:val="00115AC5"/>
    <w:rsid w:val="00117EB7"/>
    <w:rsid w:val="001211DB"/>
    <w:rsid w:val="00121456"/>
    <w:rsid w:val="0012169E"/>
    <w:rsid w:val="00123138"/>
    <w:rsid w:val="00125D6E"/>
    <w:rsid w:val="001272C5"/>
    <w:rsid w:val="001321B8"/>
    <w:rsid w:val="00136D7B"/>
    <w:rsid w:val="001435F8"/>
    <w:rsid w:val="001460DD"/>
    <w:rsid w:val="00146290"/>
    <w:rsid w:val="001463FE"/>
    <w:rsid w:val="00146A2D"/>
    <w:rsid w:val="0014768C"/>
    <w:rsid w:val="00155B48"/>
    <w:rsid w:val="00156C2E"/>
    <w:rsid w:val="001633FF"/>
    <w:rsid w:val="0016414C"/>
    <w:rsid w:val="00170819"/>
    <w:rsid w:val="00171545"/>
    <w:rsid w:val="00172AB5"/>
    <w:rsid w:val="00173413"/>
    <w:rsid w:val="00173D64"/>
    <w:rsid w:val="0017516D"/>
    <w:rsid w:val="001811DB"/>
    <w:rsid w:val="0018697C"/>
    <w:rsid w:val="00186B32"/>
    <w:rsid w:val="001900C5"/>
    <w:rsid w:val="001935DE"/>
    <w:rsid w:val="001952AB"/>
    <w:rsid w:val="00196283"/>
    <w:rsid w:val="001A1BA7"/>
    <w:rsid w:val="001A200E"/>
    <w:rsid w:val="001B1106"/>
    <w:rsid w:val="001B271F"/>
    <w:rsid w:val="001B5400"/>
    <w:rsid w:val="001B5607"/>
    <w:rsid w:val="001B63D8"/>
    <w:rsid w:val="001C251F"/>
    <w:rsid w:val="001C2A1F"/>
    <w:rsid w:val="001D0C6C"/>
    <w:rsid w:val="001D4497"/>
    <w:rsid w:val="001D593A"/>
    <w:rsid w:val="001D6268"/>
    <w:rsid w:val="001E089E"/>
    <w:rsid w:val="001E0D93"/>
    <w:rsid w:val="001E19B6"/>
    <w:rsid w:val="001E1CC4"/>
    <w:rsid w:val="001E7AAF"/>
    <w:rsid w:val="001F0D10"/>
    <w:rsid w:val="001F159E"/>
    <w:rsid w:val="001F1CB2"/>
    <w:rsid w:val="001F42CD"/>
    <w:rsid w:val="001F5C8D"/>
    <w:rsid w:val="001F7242"/>
    <w:rsid w:val="00200AF9"/>
    <w:rsid w:val="00201ADF"/>
    <w:rsid w:val="002026E9"/>
    <w:rsid w:val="00203881"/>
    <w:rsid w:val="002040A7"/>
    <w:rsid w:val="002067FD"/>
    <w:rsid w:val="002100C2"/>
    <w:rsid w:val="00210EE2"/>
    <w:rsid w:val="00213411"/>
    <w:rsid w:val="00220B60"/>
    <w:rsid w:val="002227AB"/>
    <w:rsid w:val="00222E5A"/>
    <w:rsid w:val="0022428F"/>
    <w:rsid w:val="00226432"/>
    <w:rsid w:val="00226C9F"/>
    <w:rsid w:val="002279A6"/>
    <w:rsid w:val="002357DE"/>
    <w:rsid w:val="00241265"/>
    <w:rsid w:val="002436BA"/>
    <w:rsid w:val="0024405F"/>
    <w:rsid w:val="00245514"/>
    <w:rsid w:val="002468AF"/>
    <w:rsid w:val="00246F29"/>
    <w:rsid w:val="002567B9"/>
    <w:rsid w:val="00262EBA"/>
    <w:rsid w:val="00265713"/>
    <w:rsid w:val="0026650C"/>
    <w:rsid w:val="002666AB"/>
    <w:rsid w:val="00266C68"/>
    <w:rsid w:val="00272366"/>
    <w:rsid w:val="002761B8"/>
    <w:rsid w:val="00282550"/>
    <w:rsid w:val="00287E96"/>
    <w:rsid w:val="00296981"/>
    <w:rsid w:val="002A4CDB"/>
    <w:rsid w:val="002A7264"/>
    <w:rsid w:val="002A7EFA"/>
    <w:rsid w:val="002B03A6"/>
    <w:rsid w:val="002B1DD3"/>
    <w:rsid w:val="002B34C5"/>
    <w:rsid w:val="002B7AAB"/>
    <w:rsid w:val="002C7628"/>
    <w:rsid w:val="002D0D20"/>
    <w:rsid w:val="002D2C7A"/>
    <w:rsid w:val="002D5997"/>
    <w:rsid w:val="002D6099"/>
    <w:rsid w:val="002D6708"/>
    <w:rsid w:val="002D67A1"/>
    <w:rsid w:val="002D7A94"/>
    <w:rsid w:val="002D7AAD"/>
    <w:rsid w:val="002E3D6C"/>
    <w:rsid w:val="002F1314"/>
    <w:rsid w:val="002F2EFE"/>
    <w:rsid w:val="002F3835"/>
    <w:rsid w:val="002F5632"/>
    <w:rsid w:val="002F5E6A"/>
    <w:rsid w:val="002F6746"/>
    <w:rsid w:val="003003D6"/>
    <w:rsid w:val="0030080E"/>
    <w:rsid w:val="00302D09"/>
    <w:rsid w:val="003039A0"/>
    <w:rsid w:val="00312221"/>
    <w:rsid w:val="00314871"/>
    <w:rsid w:val="003217D3"/>
    <w:rsid w:val="00325797"/>
    <w:rsid w:val="0032666E"/>
    <w:rsid w:val="00327913"/>
    <w:rsid w:val="00331222"/>
    <w:rsid w:val="00332CF2"/>
    <w:rsid w:val="00333425"/>
    <w:rsid w:val="00333EB1"/>
    <w:rsid w:val="0033643D"/>
    <w:rsid w:val="00341A67"/>
    <w:rsid w:val="003435B7"/>
    <w:rsid w:val="00352422"/>
    <w:rsid w:val="003528D6"/>
    <w:rsid w:val="00352964"/>
    <w:rsid w:val="00354986"/>
    <w:rsid w:val="0035638F"/>
    <w:rsid w:val="00360F73"/>
    <w:rsid w:val="003610DC"/>
    <w:rsid w:val="00363BE5"/>
    <w:rsid w:val="00363E1E"/>
    <w:rsid w:val="00363FCD"/>
    <w:rsid w:val="00365EC6"/>
    <w:rsid w:val="00366A61"/>
    <w:rsid w:val="00371725"/>
    <w:rsid w:val="00371CB2"/>
    <w:rsid w:val="003804DA"/>
    <w:rsid w:val="0038127C"/>
    <w:rsid w:val="003820BE"/>
    <w:rsid w:val="003827A1"/>
    <w:rsid w:val="00383510"/>
    <w:rsid w:val="00384F51"/>
    <w:rsid w:val="00390303"/>
    <w:rsid w:val="003908FC"/>
    <w:rsid w:val="003931DA"/>
    <w:rsid w:val="00394A6C"/>
    <w:rsid w:val="00394E33"/>
    <w:rsid w:val="00395CC3"/>
    <w:rsid w:val="003975AE"/>
    <w:rsid w:val="003A3EF0"/>
    <w:rsid w:val="003A458F"/>
    <w:rsid w:val="003A5C3F"/>
    <w:rsid w:val="003A5E18"/>
    <w:rsid w:val="003A663A"/>
    <w:rsid w:val="003B53F6"/>
    <w:rsid w:val="003C26D3"/>
    <w:rsid w:val="003C4578"/>
    <w:rsid w:val="003D3B74"/>
    <w:rsid w:val="003D486A"/>
    <w:rsid w:val="003D5007"/>
    <w:rsid w:val="003D5080"/>
    <w:rsid w:val="003D543D"/>
    <w:rsid w:val="003D6558"/>
    <w:rsid w:val="003E1297"/>
    <w:rsid w:val="003E3AD7"/>
    <w:rsid w:val="003E58B8"/>
    <w:rsid w:val="003E5B45"/>
    <w:rsid w:val="003E69A5"/>
    <w:rsid w:val="003E6AB8"/>
    <w:rsid w:val="003F0A34"/>
    <w:rsid w:val="003F1885"/>
    <w:rsid w:val="003F20E8"/>
    <w:rsid w:val="003F24B5"/>
    <w:rsid w:val="003F27FC"/>
    <w:rsid w:val="003F2A1F"/>
    <w:rsid w:val="003F3DA4"/>
    <w:rsid w:val="00415D9F"/>
    <w:rsid w:val="0042251B"/>
    <w:rsid w:val="00423093"/>
    <w:rsid w:val="00424232"/>
    <w:rsid w:val="0043006E"/>
    <w:rsid w:val="00430E56"/>
    <w:rsid w:val="004330C3"/>
    <w:rsid w:val="0043633E"/>
    <w:rsid w:val="00437584"/>
    <w:rsid w:val="00442995"/>
    <w:rsid w:val="00444CF4"/>
    <w:rsid w:val="00444F83"/>
    <w:rsid w:val="00446711"/>
    <w:rsid w:val="0044687A"/>
    <w:rsid w:val="00450623"/>
    <w:rsid w:val="004516DF"/>
    <w:rsid w:val="0045299E"/>
    <w:rsid w:val="00452E7E"/>
    <w:rsid w:val="00453605"/>
    <w:rsid w:val="004600D7"/>
    <w:rsid w:val="004602A6"/>
    <w:rsid w:val="00460361"/>
    <w:rsid w:val="004610E4"/>
    <w:rsid w:val="00463CFA"/>
    <w:rsid w:val="00464A8E"/>
    <w:rsid w:val="00464D29"/>
    <w:rsid w:val="00471193"/>
    <w:rsid w:val="00475761"/>
    <w:rsid w:val="00483C44"/>
    <w:rsid w:val="00485120"/>
    <w:rsid w:val="0048663B"/>
    <w:rsid w:val="00490B2A"/>
    <w:rsid w:val="004917BC"/>
    <w:rsid w:val="004927B0"/>
    <w:rsid w:val="004A40A5"/>
    <w:rsid w:val="004A4885"/>
    <w:rsid w:val="004A76E8"/>
    <w:rsid w:val="004B095D"/>
    <w:rsid w:val="004B23C3"/>
    <w:rsid w:val="004B4763"/>
    <w:rsid w:val="004C0FE4"/>
    <w:rsid w:val="004C1697"/>
    <w:rsid w:val="004C3632"/>
    <w:rsid w:val="004C46A3"/>
    <w:rsid w:val="004C52DC"/>
    <w:rsid w:val="004C60DA"/>
    <w:rsid w:val="004D0D82"/>
    <w:rsid w:val="004D3835"/>
    <w:rsid w:val="004D3A1C"/>
    <w:rsid w:val="004D573D"/>
    <w:rsid w:val="004D688E"/>
    <w:rsid w:val="004D7008"/>
    <w:rsid w:val="004D7222"/>
    <w:rsid w:val="004E1364"/>
    <w:rsid w:val="004E1F4D"/>
    <w:rsid w:val="004E3F2E"/>
    <w:rsid w:val="004F022A"/>
    <w:rsid w:val="004F0419"/>
    <w:rsid w:val="004F5B14"/>
    <w:rsid w:val="0050222D"/>
    <w:rsid w:val="005029A0"/>
    <w:rsid w:val="005032AF"/>
    <w:rsid w:val="00503D43"/>
    <w:rsid w:val="005048BE"/>
    <w:rsid w:val="00505666"/>
    <w:rsid w:val="005065F2"/>
    <w:rsid w:val="005149C4"/>
    <w:rsid w:val="00515439"/>
    <w:rsid w:val="005155B8"/>
    <w:rsid w:val="00517359"/>
    <w:rsid w:val="00521539"/>
    <w:rsid w:val="00521DD4"/>
    <w:rsid w:val="0052233B"/>
    <w:rsid w:val="00522E35"/>
    <w:rsid w:val="00524529"/>
    <w:rsid w:val="00524922"/>
    <w:rsid w:val="00524EDA"/>
    <w:rsid w:val="00525DA3"/>
    <w:rsid w:val="005332F5"/>
    <w:rsid w:val="00533AD1"/>
    <w:rsid w:val="005347A3"/>
    <w:rsid w:val="00535A3B"/>
    <w:rsid w:val="005430D1"/>
    <w:rsid w:val="00544B0C"/>
    <w:rsid w:val="00552C54"/>
    <w:rsid w:val="00554535"/>
    <w:rsid w:val="00556EF1"/>
    <w:rsid w:val="005613E7"/>
    <w:rsid w:val="005619B5"/>
    <w:rsid w:val="0056318A"/>
    <w:rsid w:val="00567F65"/>
    <w:rsid w:val="00567F6D"/>
    <w:rsid w:val="00574234"/>
    <w:rsid w:val="00574B4B"/>
    <w:rsid w:val="00575C27"/>
    <w:rsid w:val="005778EC"/>
    <w:rsid w:val="00577D09"/>
    <w:rsid w:val="00583F19"/>
    <w:rsid w:val="00584964"/>
    <w:rsid w:val="00587DEA"/>
    <w:rsid w:val="00591DC0"/>
    <w:rsid w:val="00592190"/>
    <w:rsid w:val="005949E4"/>
    <w:rsid w:val="005A3D45"/>
    <w:rsid w:val="005A6192"/>
    <w:rsid w:val="005A6722"/>
    <w:rsid w:val="005A77AD"/>
    <w:rsid w:val="005B0FE0"/>
    <w:rsid w:val="005B183C"/>
    <w:rsid w:val="005B2F81"/>
    <w:rsid w:val="005B4DC9"/>
    <w:rsid w:val="005C07AE"/>
    <w:rsid w:val="005C417A"/>
    <w:rsid w:val="005C44F6"/>
    <w:rsid w:val="005C7185"/>
    <w:rsid w:val="005C71A5"/>
    <w:rsid w:val="005D0568"/>
    <w:rsid w:val="005D0FC7"/>
    <w:rsid w:val="005D3280"/>
    <w:rsid w:val="005D3B15"/>
    <w:rsid w:val="005D4CBE"/>
    <w:rsid w:val="005E052E"/>
    <w:rsid w:val="005E17C9"/>
    <w:rsid w:val="005E3413"/>
    <w:rsid w:val="005E47E7"/>
    <w:rsid w:val="005E7657"/>
    <w:rsid w:val="005F1543"/>
    <w:rsid w:val="005F46CC"/>
    <w:rsid w:val="005F55BC"/>
    <w:rsid w:val="0060063A"/>
    <w:rsid w:val="0060525B"/>
    <w:rsid w:val="00610A33"/>
    <w:rsid w:val="006110C9"/>
    <w:rsid w:val="00612AD2"/>
    <w:rsid w:val="00615BF5"/>
    <w:rsid w:val="006162F2"/>
    <w:rsid w:val="006207ED"/>
    <w:rsid w:val="00622332"/>
    <w:rsid w:val="00622D6B"/>
    <w:rsid w:val="00627CA6"/>
    <w:rsid w:val="00634AE2"/>
    <w:rsid w:val="00641AF0"/>
    <w:rsid w:val="006429BE"/>
    <w:rsid w:val="00645291"/>
    <w:rsid w:val="00646363"/>
    <w:rsid w:val="00647AFC"/>
    <w:rsid w:val="00647F33"/>
    <w:rsid w:val="0065010A"/>
    <w:rsid w:val="006508ED"/>
    <w:rsid w:val="00652FF6"/>
    <w:rsid w:val="00655139"/>
    <w:rsid w:val="00655971"/>
    <w:rsid w:val="006613A2"/>
    <w:rsid w:val="006627A4"/>
    <w:rsid w:val="006640D6"/>
    <w:rsid w:val="00664620"/>
    <w:rsid w:val="00666780"/>
    <w:rsid w:val="0067014E"/>
    <w:rsid w:val="00672CB1"/>
    <w:rsid w:val="00684E72"/>
    <w:rsid w:val="006853F2"/>
    <w:rsid w:val="00691A64"/>
    <w:rsid w:val="0069214F"/>
    <w:rsid w:val="00692DA2"/>
    <w:rsid w:val="00693BE4"/>
    <w:rsid w:val="00694268"/>
    <w:rsid w:val="006943B9"/>
    <w:rsid w:val="00697625"/>
    <w:rsid w:val="0069764B"/>
    <w:rsid w:val="006A1C77"/>
    <w:rsid w:val="006A26CA"/>
    <w:rsid w:val="006A5E43"/>
    <w:rsid w:val="006B20A0"/>
    <w:rsid w:val="006B3E2A"/>
    <w:rsid w:val="006B5404"/>
    <w:rsid w:val="006B5660"/>
    <w:rsid w:val="006B569A"/>
    <w:rsid w:val="006B56FC"/>
    <w:rsid w:val="006B58E2"/>
    <w:rsid w:val="006B7417"/>
    <w:rsid w:val="006C0017"/>
    <w:rsid w:val="006D1925"/>
    <w:rsid w:val="006D1B4E"/>
    <w:rsid w:val="006D29CA"/>
    <w:rsid w:val="006D4DCA"/>
    <w:rsid w:val="006E086A"/>
    <w:rsid w:val="006E0B5F"/>
    <w:rsid w:val="006E33C3"/>
    <w:rsid w:val="006E34F2"/>
    <w:rsid w:val="006F649C"/>
    <w:rsid w:val="007002CC"/>
    <w:rsid w:val="00701E31"/>
    <w:rsid w:val="007059D9"/>
    <w:rsid w:val="00722890"/>
    <w:rsid w:val="00723E17"/>
    <w:rsid w:val="00731D9A"/>
    <w:rsid w:val="0073235B"/>
    <w:rsid w:val="007326DF"/>
    <w:rsid w:val="0073397D"/>
    <w:rsid w:val="0073398B"/>
    <w:rsid w:val="0074037F"/>
    <w:rsid w:val="00741FE8"/>
    <w:rsid w:val="007427EC"/>
    <w:rsid w:val="0074593B"/>
    <w:rsid w:val="007462D8"/>
    <w:rsid w:val="00756D43"/>
    <w:rsid w:val="0076108E"/>
    <w:rsid w:val="00761F41"/>
    <w:rsid w:val="0076238C"/>
    <w:rsid w:val="0076248B"/>
    <w:rsid w:val="00764418"/>
    <w:rsid w:val="007649E0"/>
    <w:rsid w:val="00766D20"/>
    <w:rsid w:val="00767DE1"/>
    <w:rsid w:val="00771F07"/>
    <w:rsid w:val="00774AB4"/>
    <w:rsid w:val="00774B01"/>
    <w:rsid w:val="00775A1E"/>
    <w:rsid w:val="00780150"/>
    <w:rsid w:val="00780D5D"/>
    <w:rsid w:val="0078675D"/>
    <w:rsid w:val="00787091"/>
    <w:rsid w:val="00787514"/>
    <w:rsid w:val="00787A5C"/>
    <w:rsid w:val="00793A2A"/>
    <w:rsid w:val="00795A3D"/>
    <w:rsid w:val="007A014D"/>
    <w:rsid w:val="007B1407"/>
    <w:rsid w:val="007B15AA"/>
    <w:rsid w:val="007B2F38"/>
    <w:rsid w:val="007B47DD"/>
    <w:rsid w:val="007C247B"/>
    <w:rsid w:val="007C2761"/>
    <w:rsid w:val="007C529F"/>
    <w:rsid w:val="007C584D"/>
    <w:rsid w:val="007D031C"/>
    <w:rsid w:val="007D09C7"/>
    <w:rsid w:val="007D3E67"/>
    <w:rsid w:val="007D507E"/>
    <w:rsid w:val="007D5796"/>
    <w:rsid w:val="007D5B2C"/>
    <w:rsid w:val="007E25D6"/>
    <w:rsid w:val="007E606A"/>
    <w:rsid w:val="007E6294"/>
    <w:rsid w:val="007E65E8"/>
    <w:rsid w:val="007F0670"/>
    <w:rsid w:val="007F092D"/>
    <w:rsid w:val="007F61A5"/>
    <w:rsid w:val="007F765E"/>
    <w:rsid w:val="00800256"/>
    <w:rsid w:val="008006BC"/>
    <w:rsid w:val="00800E0D"/>
    <w:rsid w:val="00804F56"/>
    <w:rsid w:val="008050EC"/>
    <w:rsid w:val="008055E8"/>
    <w:rsid w:val="00807A82"/>
    <w:rsid w:val="008103B0"/>
    <w:rsid w:val="00810897"/>
    <w:rsid w:val="008127D0"/>
    <w:rsid w:val="00822DA1"/>
    <w:rsid w:val="00823CD6"/>
    <w:rsid w:val="0082627E"/>
    <w:rsid w:val="008277DC"/>
    <w:rsid w:val="00830791"/>
    <w:rsid w:val="00833740"/>
    <w:rsid w:val="00834E29"/>
    <w:rsid w:val="008354A1"/>
    <w:rsid w:val="008364AE"/>
    <w:rsid w:val="008447D5"/>
    <w:rsid w:val="008474F2"/>
    <w:rsid w:val="008531F3"/>
    <w:rsid w:val="008547C3"/>
    <w:rsid w:val="00855125"/>
    <w:rsid w:val="00856F53"/>
    <w:rsid w:val="008572F7"/>
    <w:rsid w:val="00860DF7"/>
    <w:rsid w:val="00860EBB"/>
    <w:rsid w:val="0086201D"/>
    <w:rsid w:val="0086301B"/>
    <w:rsid w:val="008668D4"/>
    <w:rsid w:val="008720F5"/>
    <w:rsid w:val="008779B4"/>
    <w:rsid w:val="00877AD5"/>
    <w:rsid w:val="008850B6"/>
    <w:rsid w:val="0088700C"/>
    <w:rsid w:val="00890AB9"/>
    <w:rsid w:val="008937E5"/>
    <w:rsid w:val="00893F38"/>
    <w:rsid w:val="008974F5"/>
    <w:rsid w:val="008A3C58"/>
    <w:rsid w:val="008A6123"/>
    <w:rsid w:val="008B62E1"/>
    <w:rsid w:val="008C4FDE"/>
    <w:rsid w:val="008C630D"/>
    <w:rsid w:val="008D0205"/>
    <w:rsid w:val="008D3124"/>
    <w:rsid w:val="008D4B83"/>
    <w:rsid w:val="008E1951"/>
    <w:rsid w:val="008E31FE"/>
    <w:rsid w:val="008E435F"/>
    <w:rsid w:val="008E5336"/>
    <w:rsid w:val="008E5846"/>
    <w:rsid w:val="008F071D"/>
    <w:rsid w:val="008F27FD"/>
    <w:rsid w:val="008F5833"/>
    <w:rsid w:val="008F66B2"/>
    <w:rsid w:val="008F7361"/>
    <w:rsid w:val="0090137D"/>
    <w:rsid w:val="00902CC1"/>
    <w:rsid w:val="009032FF"/>
    <w:rsid w:val="00903B19"/>
    <w:rsid w:val="00904AF4"/>
    <w:rsid w:val="009057D0"/>
    <w:rsid w:val="0090772A"/>
    <w:rsid w:val="00907EA7"/>
    <w:rsid w:val="00911E16"/>
    <w:rsid w:val="00913CF0"/>
    <w:rsid w:val="00915B51"/>
    <w:rsid w:val="00926C18"/>
    <w:rsid w:val="00930C64"/>
    <w:rsid w:val="00932E5E"/>
    <w:rsid w:val="009342A8"/>
    <w:rsid w:val="00934643"/>
    <w:rsid w:val="00940110"/>
    <w:rsid w:val="009502F1"/>
    <w:rsid w:val="00953505"/>
    <w:rsid w:val="00953605"/>
    <w:rsid w:val="009538FC"/>
    <w:rsid w:val="009549B1"/>
    <w:rsid w:val="00960335"/>
    <w:rsid w:val="009603F1"/>
    <w:rsid w:val="00961132"/>
    <w:rsid w:val="009638CF"/>
    <w:rsid w:val="00963F77"/>
    <w:rsid w:val="009708D6"/>
    <w:rsid w:val="00973854"/>
    <w:rsid w:val="00974DE5"/>
    <w:rsid w:val="00974EA4"/>
    <w:rsid w:val="00975C26"/>
    <w:rsid w:val="00977C7D"/>
    <w:rsid w:val="0098035E"/>
    <w:rsid w:val="00983088"/>
    <w:rsid w:val="00986196"/>
    <w:rsid w:val="009875BB"/>
    <w:rsid w:val="0099171A"/>
    <w:rsid w:val="0099213B"/>
    <w:rsid w:val="00992AD5"/>
    <w:rsid w:val="00992F0F"/>
    <w:rsid w:val="00997183"/>
    <w:rsid w:val="009A1370"/>
    <w:rsid w:val="009A22C9"/>
    <w:rsid w:val="009A3B37"/>
    <w:rsid w:val="009A44C0"/>
    <w:rsid w:val="009B04E1"/>
    <w:rsid w:val="009B14E0"/>
    <w:rsid w:val="009B1867"/>
    <w:rsid w:val="009B35F9"/>
    <w:rsid w:val="009B4480"/>
    <w:rsid w:val="009C3DDD"/>
    <w:rsid w:val="009E14D4"/>
    <w:rsid w:val="009E2153"/>
    <w:rsid w:val="009E6E42"/>
    <w:rsid w:val="009E7B42"/>
    <w:rsid w:val="009F1931"/>
    <w:rsid w:val="009F451E"/>
    <w:rsid w:val="009F5BD4"/>
    <w:rsid w:val="00A05800"/>
    <w:rsid w:val="00A0643D"/>
    <w:rsid w:val="00A07C6C"/>
    <w:rsid w:val="00A10BDC"/>
    <w:rsid w:val="00A11C67"/>
    <w:rsid w:val="00A1486D"/>
    <w:rsid w:val="00A16850"/>
    <w:rsid w:val="00A20A9B"/>
    <w:rsid w:val="00A22999"/>
    <w:rsid w:val="00A230A5"/>
    <w:rsid w:val="00A24EDD"/>
    <w:rsid w:val="00A26BDA"/>
    <w:rsid w:val="00A27417"/>
    <w:rsid w:val="00A27EB8"/>
    <w:rsid w:val="00A30B3D"/>
    <w:rsid w:val="00A40B1C"/>
    <w:rsid w:val="00A40EC1"/>
    <w:rsid w:val="00A43C06"/>
    <w:rsid w:val="00A44566"/>
    <w:rsid w:val="00A447DA"/>
    <w:rsid w:val="00A46D4E"/>
    <w:rsid w:val="00A52910"/>
    <w:rsid w:val="00A52DBF"/>
    <w:rsid w:val="00A549AF"/>
    <w:rsid w:val="00A658C8"/>
    <w:rsid w:val="00A66012"/>
    <w:rsid w:val="00A6621B"/>
    <w:rsid w:val="00A74359"/>
    <w:rsid w:val="00A82309"/>
    <w:rsid w:val="00A84BBD"/>
    <w:rsid w:val="00A84CC6"/>
    <w:rsid w:val="00A86742"/>
    <w:rsid w:val="00A90E33"/>
    <w:rsid w:val="00A91D91"/>
    <w:rsid w:val="00A93BF0"/>
    <w:rsid w:val="00A93BFF"/>
    <w:rsid w:val="00A94083"/>
    <w:rsid w:val="00A9679A"/>
    <w:rsid w:val="00AA6E3D"/>
    <w:rsid w:val="00AB4A25"/>
    <w:rsid w:val="00AB5646"/>
    <w:rsid w:val="00AB60B8"/>
    <w:rsid w:val="00AB6511"/>
    <w:rsid w:val="00AB6749"/>
    <w:rsid w:val="00AC1090"/>
    <w:rsid w:val="00AC278D"/>
    <w:rsid w:val="00AC3E27"/>
    <w:rsid w:val="00AC7A90"/>
    <w:rsid w:val="00AD2736"/>
    <w:rsid w:val="00AD291D"/>
    <w:rsid w:val="00AD432C"/>
    <w:rsid w:val="00AD488F"/>
    <w:rsid w:val="00AD5618"/>
    <w:rsid w:val="00AE3D9E"/>
    <w:rsid w:val="00AE4313"/>
    <w:rsid w:val="00AF0C86"/>
    <w:rsid w:val="00AF3098"/>
    <w:rsid w:val="00B05D60"/>
    <w:rsid w:val="00B10AE1"/>
    <w:rsid w:val="00B15427"/>
    <w:rsid w:val="00B178B7"/>
    <w:rsid w:val="00B2134C"/>
    <w:rsid w:val="00B21816"/>
    <w:rsid w:val="00B236E5"/>
    <w:rsid w:val="00B2373E"/>
    <w:rsid w:val="00B24071"/>
    <w:rsid w:val="00B27949"/>
    <w:rsid w:val="00B27A59"/>
    <w:rsid w:val="00B27CCB"/>
    <w:rsid w:val="00B31846"/>
    <w:rsid w:val="00B31A9A"/>
    <w:rsid w:val="00B335D8"/>
    <w:rsid w:val="00B346BD"/>
    <w:rsid w:val="00B351EB"/>
    <w:rsid w:val="00B4200B"/>
    <w:rsid w:val="00B472D8"/>
    <w:rsid w:val="00B51E45"/>
    <w:rsid w:val="00B53A38"/>
    <w:rsid w:val="00B60F77"/>
    <w:rsid w:val="00B81A6D"/>
    <w:rsid w:val="00B85FB1"/>
    <w:rsid w:val="00B86BA6"/>
    <w:rsid w:val="00B957AC"/>
    <w:rsid w:val="00BA743F"/>
    <w:rsid w:val="00BB09DF"/>
    <w:rsid w:val="00BB2BAF"/>
    <w:rsid w:val="00BB531B"/>
    <w:rsid w:val="00BB6796"/>
    <w:rsid w:val="00BC072B"/>
    <w:rsid w:val="00BC2632"/>
    <w:rsid w:val="00BC4D64"/>
    <w:rsid w:val="00BC5A9E"/>
    <w:rsid w:val="00BD378E"/>
    <w:rsid w:val="00BD4DEF"/>
    <w:rsid w:val="00BD5345"/>
    <w:rsid w:val="00BD7D0F"/>
    <w:rsid w:val="00BE0DC3"/>
    <w:rsid w:val="00BE51CE"/>
    <w:rsid w:val="00BE66D0"/>
    <w:rsid w:val="00BE6D4D"/>
    <w:rsid w:val="00BF00E1"/>
    <w:rsid w:val="00BF5759"/>
    <w:rsid w:val="00BF60CC"/>
    <w:rsid w:val="00BF6785"/>
    <w:rsid w:val="00BF70FB"/>
    <w:rsid w:val="00C026DA"/>
    <w:rsid w:val="00C02E1E"/>
    <w:rsid w:val="00C0585C"/>
    <w:rsid w:val="00C07E4D"/>
    <w:rsid w:val="00C1204F"/>
    <w:rsid w:val="00C144CB"/>
    <w:rsid w:val="00C14F26"/>
    <w:rsid w:val="00C17ABE"/>
    <w:rsid w:val="00C2173E"/>
    <w:rsid w:val="00C27026"/>
    <w:rsid w:val="00C31455"/>
    <w:rsid w:val="00C32F30"/>
    <w:rsid w:val="00C3420F"/>
    <w:rsid w:val="00C34F6E"/>
    <w:rsid w:val="00C3522E"/>
    <w:rsid w:val="00C37A67"/>
    <w:rsid w:val="00C447B1"/>
    <w:rsid w:val="00C46275"/>
    <w:rsid w:val="00C46FF6"/>
    <w:rsid w:val="00C5071B"/>
    <w:rsid w:val="00C562EB"/>
    <w:rsid w:val="00C5677B"/>
    <w:rsid w:val="00C621EC"/>
    <w:rsid w:val="00C633E8"/>
    <w:rsid w:val="00C6477F"/>
    <w:rsid w:val="00C64D3C"/>
    <w:rsid w:val="00C6767C"/>
    <w:rsid w:val="00C802D0"/>
    <w:rsid w:val="00C815CD"/>
    <w:rsid w:val="00C82322"/>
    <w:rsid w:val="00C82E84"/>
    <w:rsid w:val="00C85CEF"/>
    <w:rsid w:val="00C92815"/>
    <w:rsid w:val="00C93819"/>
    <w:rsid w:val="00CA2060"/>
    <w:rsid w:val="00CA4510"/>
    <w:rsid w:val="00CB07B3"/>
    <w:rsid w:val="00CB1801"/>
    <w:rsid w:val="00CB1AD3"/>
    <w:rsid w:val="00CB7610"/>
    <w:rsid w:val="00CB7C45"/>
    <w:rsid w:val="00CC093A"/>
    <w:rsid w:val="00CC1F77"/>
    <w:rsid w:val="00CC3F35"/>
    <w:rsid w:val="00CC4BD7"/>
    <w:rsid w:val="00CC54F6"/>
    <w:rsid w:val="00CC73F3"/>
    <w:rsid w:val="00CD149B"/>
    <w:rsid w:val="00CD2688"/>
    <w:rsid w:val="00CD2D74"/>
    <w:rsid w:val="00CD45D2"/>
    <w:rsid w:val="00CD6761"/>
    <w:rsid w:val="00CE016E"/>
    <w:rsid w:val="00CE03FA"/>
    <w:rsid w:val="00CE1B23"/>
    <w:rsid w:val="00CE395C"/>
    <w:rsid w:val="00CE65BD"/>
    <w:rsid w:val="00CE7303"/>
    <w:rsid w:val="00CF0EA8"/>
    <w:rsid w:val="00CF4161"/>
    <w:rsid w:val="00CF5042"/>
    <w:rsid w:val="00CF609B"/>
    <w:rsid w:val="00CF6A02"/>
    <w:rsid w:val="00D01D16"/>
    <w:rsid w:val="00D02716"/>
    <w:rsid w:val="00D030DC"/>
    <w:rsid w:val="00D145DC"/>
    <w:rsid w:val="00D15193"/>
    <w:rsid w:val="00D202F8"/>
    <w:rsid w:val="00D21B6D"/>
    <w:rsid w:val="00D238B7"/>
    <w:rsid w:val="00D2617A"/>
    <w:rsid w:val="00D266B0"/>
    <w:rsid w:val="00D31DF9"/>
    <w:rsid w:val="00D40F6A"/>
    <w:rsid w:val="00D44A1B"/>
    <w:rsid w:val="00D454E3"/>
    <w:rsid w:val="00D455BC"/>
    <w:rsid w:val="00D47138"/>
    <w:rsid w:val="00D51585"/>
    <w:rsid w:val="00D52059"/>
    <w:rsid w:val="00D52D21"/>
    <w:rsid w:val="00D554AA"/>
    <w:rsid w:val="00D5581F"/>
    <w:rsid w:val="00D55DED"/>
    <w:rsid w:val="00D6347E"/>
    <w:rsid w:val="00D67439"/>
    <w:rsid w:val="00D67593"/>
    <w:rsid w:val="00D710B3"/>
    <w:rsid w:val="00D73415"/>
    <w:rsid w:val="00D82651"/>
    <w:rsid w:val="00D829F1"/>
    <w:rsid w:val="00D86930"/>
    <w:rsid w:val="00D873ED"/>
    <w:rsid w:val="00D904A2"/>
    <w:rsid w:val="00D960DA"/>
    <w:rsid w:val="00DA15BC"/>
    <w:rsid w:val="00DA2452"/>
    <w:rsid w:val="00DA7037"/>
    <w:rsid w:val="00DB04DC"/>
    <w:rsid w:val="00DB1456"/>
    <w:rsid w:val="00DB1F5F"/>
    <w:rsid w:val="00DB423E"/>
    <w:rsid w:val="00DB5465"/>
    <w:rsid w:val="00DB705E"/>
    <w:rsid w:val="00DD1271"/>
    <w:rsid w:val="00DD3574"/>
    <w:rsid w:val="00DD4F58"/>
    <w:rsid w:val="00DE0448"/>
    <w:rsid w:val="00DE29BC"/>
    <w:rsid w:val="00DE3487"/>
    <w:rsid w:val="00DE4DB4"/>
    <w:rsid w:val="00DE4F80"/>
    <w:rsid w:val="00DE5305"/>
    <w:rsid w:val="00DE7EC4"/>
    <w:rsid w:val="00DF0361"/>
    <w:rsid w:val="00DF3EF5"/>
    <w:rsid w:val="00DF6B50"/>
    <w:rsid w:val="00DF7AF8"/>
    <w:rsid w:val="00E01B6C"/>
    <w:rsid w:val="00E02BD6"/>
    <w:rsid w:val="00E03D4B"/>
    <w:rsid w:val="00E04136"/>
    <w:rsid w:val="00E071DD"/>
    <w:rsid w:val="00E07CCB"/>
    <w:rsid w:val="00E145C3"/>
    <w:rsid w:val="00E167BA"/>
    <w:rsid w:val="00E16CED"/>
    <w:rsid w:val="00E174CC"/>
    <w:rsid w:val="00E20CC4"/>
    <w:rsid w:val="00E27C8D"/>
    <w:rsid w:val="00E30BDB"/>
    <w:rsid w:val="00E323BB"/>
    <w:rsid w:val="00E3535D"/>
    <w:rsid w:val="00E4197C"/>
    <w:rsid w:val="00E42728"/>
    <w:rsid w:val="00E42BCC"/>
    <w:rsid w:val="00E45C72"/>
    <w:rsid w:val="00E45F76"/>
    <w:rsid w:val="00E51558"/>
    <w:rsid w:val="00E579DD"/>
    <w:rsid w:val="00E57BCD"/>
    <w:rsid w:val="00E600D5"/>
    <w:rsid w:val="00E60A97"/>
    <w:rsid w:val="00E611C5"/>
    <w:rsid w:val="00E6130B"/>
    <w:rsid w:val="00E65921"/>
    <w:rsid w:val="00E66CFE"/>
    <w:rsid w:val="00E7005C"/>
    <w:rsid w:val="00E70CF5"/>
    <w:rsid w:val="00E742BF"/>
    <w:rsid w:val="00E74903"/>
    <w:rsid w:val="00E759F7"/>
    <w:rsid w:val="00E77DDD"/>
    <w:rsid w:val="00E83355"/>
    <w:rsid w:val="00E8389A"/>
    <w:rsid w:val="00E86F53"/>
    <w:rsid w:val="00E86FDB"/>
    <w:rsid w:val="00E87DF4"/>
    <w:rsid w:val="00E90BD1"/>
    <w:rsid w:val="00E9373D"/>
    <w:rsid w:val="00E97C7E"/>
    <w:rsid w:val="00EA2EE8"/>
    <w:rsid w:val="00EA7C22"/>
    <w:rsid w:val="00EA7D38"/>
    <w:rsid w:val="00EB1821"/>
    <w:rsid w:val="00EB22F3"/>
    <w:rsid w:val="00EB276A"/>
    <w:rsid w:val="00EB2C4D"/>
    <w:rsid w:val="00EB3949"/>
    <w:rsid w:val="00EB69D1"/>
    <w:rsid w:val="00EC02D9"/>
    <w:rsid w:val="00EC6389"/>
    <w:rsid w:val="00EC6823"/>
    <w:rsid w:val="00EC6910"/>
    <w:rsid w:val="00EC708E"/>
    <w:rsid w:val="00EC7777"/>
    <w:rsid w:val="00ED258E"/>
    <w:rsid w:val="00ED6144"/>
    <w:rsid w:val="00ED65A3"/>
    <w:rsid w:val="00ED6EA4"/>
    <w:rsid w:val="00EE2576"/>
    <w:rsid w:val="00EE33E5"/>
    <w:rsid w:val="00EE4287"/>
    <w:rsid w:val="00EE48F7"/>
    <w:rsid w:val="00EE4FC2"/>
    <w:rsid w:val="00EE52A3"/>
    <w:rsid w:val="00EE616E"/>
    <w:rsid w:val="00EE621C"/>
    <w:rsid w:val="00EE657A"/>
    <w:rsid w:val="00EE7204"/>
    <w:rsid w:val="00EE788C"/>
    <w:rsid w:val="00EF0142"/>
    <w:rsid w:val="00EF0680"/>
    <w:rsid w:val="00EF1D55"/>
    <w:rsid w:val="00EF4839"/>
    <w:rsid w:val="00EF65DB"/>
    <w:rsid w:val="00F0388A"/>
    <w:rsid w:val="00F03C86"/>
    <w:rsid w:val="00F06477"/>
    <w:rsid w:val="00F0770C"/>
    <w:rsid w:val="00F11F5E"/>
    <w:rsid w:val="00F12F67"/>
    <w:rsid w:val="00F1410F"/>
    <w:rsid w:val="00F20761"/>
    <w:rsid w:val="00F25FFE"/>
    <w:rsid w:val="00F26737"/>
    <w:rsid w:val="00F277D0"/>
    <w:rsid w:val="00F3509F"/>
    <w:rsid w:val="00F3626A"/>
    <w:rsid w:val="00F365BB"/>
    <w:rsid w:val="00F40199"/>
    <w:rsid w:val="00F404F1"/>
    <w:rsid w:val="00F43372"/>
    <w:rsid w:val="00F46907"/>
    <w:rsid w:val="00F47609"/>
    <w:rsid w:val="00F50F33"/>
    <w:rsid w:val="00F513AA"/>
    <w:rsid w:val="00F52764"/>
    <w:rsid w:val="00F5424B"/>
    <w:rsid w:val="00F56F31"/>
    <w:rsid w:val="00F62570"/>
    <w:rsid w:val="00F63435"/>
    <w:rsid w:val="00F64C6A"/>
    <w:rsid w:val="00F6650E"/>
    <w:rsid w:val="00F6748A"/>
    <w:rsid w:val="00F707C0"/>
    <w:rsid w:val="00F72436"/>
    <w:rsid w:val="00F72745"/>
    <w:rsid w:val="00F779BB"/>
    <w:rsid w:val="00F929CC"/>
    <w:rsid w:val="00F949E1"/>
    <w:rsid w:val="00FA0323"/>
    <w:rsid w:val="00FA058E"/>
    <w:rsid w:val="00FA07D9"/>
    <w:rsid w:val="00FA15B5"/>
    <w:rsid w:val="00FA491B"/>
    <w:rsid w:val="00FA4AD5"/>
    <w:rsid w:val="00FA5F64"/>
    <w:rsid w:val="00FB0503"/>
    <w:rsid w:val="00FB0CC1"/>
    <w:rsid w:val="00FB1219"/>
    <w:rsid w:val="00FB3429"/>
    <w:rsid w:val="00FC5B48"/>
    <w:rsid w:val="00FC5ED5"/>
    <w:rsid w:val="00FD0326"/>
    <w:rsid w:val="00FD1621"/>
    <w:rsid w:val="00FD3C3D"/>
    <w:rsid w:val="00FE41C0"/>
    <w:rsid w:val="00FE5AB3"/>
    <w:rsid w:val="00FF09FF"/>
    <w:rsid w:val="00FF39EC"/>
    <w:rsid w:val="00FF3BAB"/>
    <w:rsid w:val="00FF468E"/>
    <w:rsid w:val="00FF58D4"/>
    <w:rsid w:val="01B43E77"/>
    <w:rsid w:val="0240E0EA"/>
    <w:rsid w:val="0258B467"/>
    <w:rsid w:val="0991642F"/>
    <w:rsid w:val="0E1D5331"/>
    <w:rsid w:val="111F3F9D"/>
    <w:rsid w:val="137E58F6"/>
    <w:rsid w:val="175F25BF"/>
    <w:rsid w:val="1C94B142"/>
    <w:rsid w:val="1D80E5FA"/>
    <w:rsid w:val="1F7FD331"/>
    <w:rsid w:val="2AFFDF85"/>
    <w:rsid w:val="2BD76EC2"/>
    <w:rsid w:val="2D5185B2"/>
    <w:rsid w:val="2E20E877"/>
    <w:rsid w:val="398235D2"/>
    <w:rsid w:val="3A611E79"/>
    <w:rsid w:val="3AE15576"/>
    <w:rsid w:val="3F789956"/>
    <w:rsid w:val="4BEAAD4A"/>
    <w:rsid w:val="4D18F382"/>
    <w:rsid w:val="4DE6687F"/>
    <w:rsid w:val="5023C272"/>
    <w:rsid w:val="523FD8C0"/>
    <w:rsid w:val="5AFD3FB7"/>
    <w:rsid w:val="618B20C6"/>
    <w:rsid w:val="6422340F"/>
    <w:rsid w:val="64DAC308"/>
    <w:rsid w:val="65F176DC"/>
    <w:rsid w:val="66055589"/>
    <w:rsid w:val="67B47CA9"/>
    <w:rsid w:val="69603C3B"/>
    <w:rsid w:val="6ACB3D29"/>
    <w:rsid w:val="70F50624"/>
    <w:rsid w:val="7265DFD9"/>
    <w:rsid w:val="729018EB"/>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4E8AF2"/>
  <w15:docId w15:val="{7D5CA5FD-46BA-43F8-8864-35D89291A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fi-FI" w:eastAsia="fi-FI" w:bidi="fi-FI"/>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2366"/>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MDY2NzphOTdkODIwNjk5NzBjNDQxMGVlZGRkNDhmNmI5ZWE0NWJiZGU0MzI5NzJhMWJkY2M0NmExODM5ZDgxNTY3ODdjOnA6VDpO"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MDY2NzphOTdkODIwNjk5NzBjNDQxMGVlZGRkNDhmNmI5ZWE0NWJiZGU0MzI5NzJhMWJkY2M0NmExODM5ZDgxNTY3ODdjOnA6VDpO" TargetMode="Externa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NTM5NDoxMWQxNjA3YTg0YmJkZTYxNzAxOTY0MjE1MDFlYzIxNDNiMzYxMzc5MzA1ZWUzMDcyZWRjMmRkMWNlYWI2MWNkOnA6VDpO"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NTM5NDoxMWQxNjA3YTg0YmJkZTYxNzAxOTY0MjE1MDFlYzIxNDNiMzYxMzc5MzA1ZWUzMDcyZWRjMmRkMWNlYWI2MWNkOnA6VDpO"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protect.checkpoint.com/v2/___https://energy.ec.europa.eu/topics/energy-efficiency/energy-efficient-buildings/energy-performance-buildings-directive_en___.YzJ1Omxpb25icmlkZ2U6YzpvOjI5MDU5ZjdhZTUwM2JhNmU5MDliMzI3N2Y5NDc0ZDZkOjY6Mzg0NjpmMThkMTc0ZDU0ZTU3MmIzNzg4NTc4YTFlZTE5OWRhNTllYTkwMGM2YWVjZGNkNDg2ZDJjMDY1Mjg3ZmRkZjMyOnA6VDp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2.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3.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4.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880</Words>
  <Characters>8975</Characters>
  <Application>Microsoft Office Word</Application>
  <DocSecurity>0</DocSecurity>
  <Lines>74</Lines>
  <Paragraphs>19</Paragraphs>
  <ScaleCrop>false</ScaleCrop>
  <Company>ZigWare GmbH / ZigNet GmbH</Company>
  <LinksUpToDate>false</LinksUpToDate>
  <CharactersWithSpaces>9836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150</cp:revision>
  <cp:lastPrinted>2018-02-27T05:02:00Z</cp:lastPrinted>
  <dcterms:created xsi:type="dcterms:W3CDTF">2025-03-04T05:52:00Z</dcterms:created>
  <dcterms:modified xsi:type="dcterms:W3CDTF">2025-04-11T06:54:00Z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