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F220" w14:textId="16B3DFF5" w:rsidR="00021662" w:rsidRDefault="00E330D2" w:rsidP="006E00B2">
      <w:pPr>
        <w:rPr>
          <w:rFonts w:ascii="Arial" w:hAnsi="Arial" w:cs="Arial"/>
        </w:rPr>
      </w:pPr>
      <w:r w:rsidRPr="00B05B0F">
        <w:rPr>
          <w:noProof/>
          <w:lang w:eastAsia="de-DE"/>
        </w:rPr>
        <w:drawing>
          <wp:inline distT="0" distB="0" distL="0" distR="0" wp14:anchorId="2C995773" wp14:editId="3E2B2A35">
            <wp:extent cx="927735" cy="292100"/>
            <wp:effectExtent l="0" t="0" r="5715" b="0"/>
            <wp:docPr id="1890635004"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59115" name="Bild 1" descr="A blue letter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7735" cy="292100"/>
                    </a:xfrm>
                    <a:prstGeom prst="rect">
                      <a:avLst/>
                    </a:prstGeom>
                  </pic:spPr>
                </pic:pic>
              </a:graphicData>
            </a:graphic>
          </wp:inline>
        </w:drawing>
      </w:r>
      <w:r w:rsidR="00521744">
        <w:rPr>
          <w:rFonts w:ascii="Arial" w:hAnsi="Arial" w:cs="Arial"/>
        </w:rPr>
        <w:tab/>
      </w:r>
      <w:r w:rsidR="00521744">
        <w:rPr>
          <w:rFonts w:ascii="Arial" w:hAnsi="Arial" w:cs="Arial"/>
        </w:rPr>
        <w:tab/>
      </w:r>
      <w:r w:rsidR="00521744">
        <w:rPr>
          <w:rFonts w:ascii="Arial" w:hAnsi="Arial" w:cs="Arial"/>
        </w:rPr>
        <w:tab/>
      </w:r>
      <w:r w:rsidR="00521744">
        <w:rPr>
          <w:rFonts w:ascii="Arial" w:hAnsi="Arial" w:cs="Arial"/>
        </w:rPr>
        <w:tab/>
      </w:r>
      <w:r w:rsidR="00521744">
        <w:rPr>
          <w:rFonts w:ascii="Arial" w:hAnsi="Arial" w:cs="Arial"/>
        </w:rPr>
        <w:tab/>
      </w:r>
      <w:r w:rsidR="00521744">
        <w:rPr>
          <w:rFonts w:ascii="Arial" w:hAnsi="Arial" w:cs="Arial"/>
        </w:rPr>
        <w:tab/>
      </w:r>
      <w:r w:rsidR="00521744">
        <w:rPr>
          <w:rFonts w:ascii="Arial" w:hAnsi="Arial" w:cs="Arial"/>
        </w:rPr>
        <w:tab/>
      </w:r>
      <w:r w:rsidR="00521744">
        <w:rPr>
          <w:rFonts w:ascii="Arial" w:hAnsi="Arial" w:cs="Arial"/>
        </w:rPr>
        <w:tab/>
      </w:r>
      <w:r w:rsidR="00021662" w:rsidRPr="000E30C2">
        <w:rPr>
          <w:noProof/>
          <w:vanish/>
        </w:rPr>
        <w:drawing>
          <wp:inline distT="0" distB="0" distL="0" distR="0" wp14:anchorId="6B71D3C8" wp14:editId="1F8D4042">
            <wp:extent cx="1343660" cy="384810"/>
            <wp:effectExtent l="0" t="0" r="8890" b="0"/>
            <wp:docPr id="2" name="image1.jpe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3660" cy="384810"/>
                    </a:xfrm>
                    <a:prstGeom prst="rect">
                      <a:avLst/>
                    </a:prstGeom>
                  </pic:spPr>
                </pic:pic>
              </a:graphicData>
            </a:graphic>
          </wp:inline>
        </w:drawing>
      </w:r>
    </w:p>
    <w:p w14:paraId="5663DE1F" w14:textId="07140298" w:rsidR="001612AA" w:rsidRPr="005A3132" w:rsidRDefault="00625A21" w:rsidP="00836344">
      <w:pPr>
        <w:jc w:val="center"/>
        <w:rPr>
          <w:rFonts w:ascii="Arial" w:hAnsi="Arial" w:cs="Arial"/>
        </w:rPr>
      </w:pPr>
      <w:r w:rsidRPr="005A3132">
        <w:rPr>
          <w:rFonts w:ascii="Arial" w:hAnsi="Arial" w:cs="Arial"/>
        </w:rPr>
        <w:t xml:space="preserve">SECTION </w:t>
      </w:r>
      <w:r w:rsidR="00E668B0">
        <w:rPr>
          <w:rFonts w:ascii="Arial" w:hAnsi="Arial" w:cs="Arial"/>
        </w:rPr>
        <w:t>33</w:t>
      </w:r>
      <w:r w:rsidR="004463F8" w:rsidRPr="005A3132">
        <w:rPr>
          <w:rFonts w:ascii="Arial" w:hAnsi="Arial" w:cs="Arial"/>
        </w:rPr>
        <w:t xml:space="preserve"> </w:t>
      </w:r>
      <w:r w:rsidRPr="005A3132">
        <w:rPr>
          <w:rFonts w:ascii="Arial" w:hAnsi="Arial" w:cs="Arial"/>
        </w:rPr>
        <w:t>11</w:t>
      </w:r>
      <w:r w:rsidR="004463F8" w:rsidRPr="005A3132">
        <w:rPr>
          <w:rFonts w:ascii="Arial" w:hAnsi="Arial" w:cs="Arial"/>
        </w:rPr>
        <w:t xml:space="preserve"> </w:t>
      </w:r>
      <w:r w:rsidR="001612AA" w:rsidRPr="005A3132">
        <w:rPr>
          <w:rFonts w:ascii="Arial" w:hAnsi="Arial" w:cs="Arial"/>
        </w:rPr>
        <w:t>1</w:t>
      </w:r>
      <w:r w:rsidR="00E668B0">
        <w:rPr>
          <w:rFonts w:ascii="Arial" w:hAnsi="Arial" w:cs="Arial"/>
        </w:rPr>
        <w:t>3.23</w:t>
      </w:r>
    </w:p>
    <w:p w14:paraId="6FD4527C" w14:textId="37E842DD" w:rsidR="007A35B9" w:rsidRPr="005A3132" w:rsidRDefault="00D91133" w:rsidP="00836344">
      <w:pPr>
        <w:jc w:val="center"/>
        <w:rPr>
          <w:rFonts w:ascii="Arial" w:hAnsi="Arial" w:cs="Arial"/>
        </w:rPr>
      </w:pPr>
      <w:r>
        <w:rPr>
          <w:rFonts w:ascii="Arial" w:hAnsi="Arial" w:cs="Arial"/>
        </w:rPr>
        <w:t xml:space="preserve">Plastic </w:t>
      </w:r>
      <w:r w:rsidR="008A0498">
        <w:rPr>
          <w:rFonts w:ascii="Arial" w:hAnsi="Arial" w:cs="Arial"/>
        </w:rPr>
        <w:t>Public Water Utility Distribution Piping</w:t>
      </w:r>
    </w:p>
    <w:p w14:paraId="5F65292B" w14:textId="2D195E75" w:rsidR="00625A21" w:rsidRPr="005A3132" w:rsidRDefault="000703F5" w:rsidP="00D67C0C">
      <w:pPr>
        <w:pStyle w:val="ListParagraph"/>
        <w:numPr>
          <w:ilvl w:val="0"/>
          <w:numId w:val="2"/>
        </w:numPr>
        <w:ind w:left="0"/>
        <w:rPr>
          <w:rFonts w:ascii="Arial" w:hAnsi="Arial" w:cs="Arial"/>
        </w:rPr>
      </w:pPr>
      <w:r>
        <w:rPr>
          <w:rFonts w:ascii="Arial" w:hAnsi="Arial" w:cs="Arial"/>
        </w:rPr>
        <w:t xml:space="preserve">– </w:t>
      </w:r>
      <w:r w:rsidR="00625A21" w:rsidRPr="005A3132">
        <w:rPr>
          <w:rFonts w:ascii="Arial" w:hAnsi="Arial" w:cs="Arial"/>
        </w:rPr>
        <w:t>GE</w:t>
      </w:r>
      <w:r w:rsidR="004463F8" w:rsidRPr="005A3132">
        <w:rPr>
          <w:rFonts w:ascii="Arial" w:hAnsi="Arial" w:cs="Arial"/>
        </w:rPr>
        <w:t>N</w:t>
      </w:r>
      <w:r w:rsidR="00625A21" w:rsidRPr="005A3132">
        <w:rPr>
          <w:rFonts w:ascii="Arial" w:hAnsi="Arial" w:cs="Arial"/>
        </w:rPr>
        <w:t>ERAL</w:t>
      </w:r>
    </w:p>
    <w:p w14:paraId="46E94477" w14:textId="77777777" w:rsidR="0079763D" w:rsidRPr="005A3132" w:rsidRDefault="006B4EA7" w:rsidP="00D67C0C">
      <w:pPr>
        <w:pStyle w:val="ARCATArticle"/>
        <w:rPr>
          <w:rFonts w:ascii="Arial" w:hAnsi="Arial" w:cs="Arial"/>
        </w:rPr>
      </w:pPr>
      <w:r w:rsidRPr="005A3132">
        <w:rPr>
          <w:rFonts w:ascii="Arial" w:hAnsi="Arial" w:cs="Arial"/>
        </w:rPr>
        <w:t>SECTION INCLUDES</w:t>
      </w:r>
    </w:p>
    <w:p w14:paraId="7DF46E01" w14:textId="22B9517E" w:rsidR="00F2380A" w:rsidRPr="005A3132" w:rsidRDefault="00F2380A" w:rsidP="00C2564A">
      <w:pPr>
        <w:pStyle w:val="ARCATArticle"/>
        <w:numPr>
          <w:ilvl w:val="0"/>
          <w:numId w:val="0"/>
        </w:numPr>
        <w:spacing w:after="0"/>
        <w:rPr>
          <w:rFonts w:ascii="Arial" w:hAnsi="Arial" w:cs="Arial"/>
          <w:b/>
          <w:vanish/>
          <w:color w:val="FF0000"/>
        </w:rPr>
      </w:pPr>
      <w:r w:rsidRPr="005A3132">
        <w:rPr>
          <w:rFonts w:ascii="Arial" w:hAnsi="Arial" w:cs="Arial"/>
          <w:b/>
          <w:vanish/>
          <w:color w:val="FF0000"/>
        </w:rPr>
        <w:t xml:space="preserve">**NOTE TO SPECIFIER** Delete system type that are not required.  The information below is intended for inclusion the </w:t>
      </w:r>
      <w:r w:rsidR="002C6DBB" w:rsidRPr="00E669DD">
        <w:rPr>
          <w:rFonts w:ascii="Arial" w:hAnsi="Arial" w:cs="Arial"/>
          <w:b/>
          <w:vanish/>
          <w:color w:val="FF0000"/>
        </w:rPr>
        <w:t xml:space="preserve">Plastic Public </w:t>
      </w:r>
      <w:r w:rsidR="00E669DD" w:rsidRPr="00E669DD">
        <w:rPr>
          <w:rFonts w:ascii="Arial" w:hAnsi="Arial" w:cs="Arial"/>
          <w:b/>
          <w:vanish/>
          <w:color w:val="FF0000"/>
        </w:rPr>
        <w:t>W</w:t>
      </w:r>
      <w:r w:rsidR="002C6DBB" w:rsidRPr="00E669DD">
        <w:rPr>
          <w:rFonts w:ascii="Arial" w:hAnsi="Arial" w:cs="Arial"/>
          <w:b/>
          <w:vanish/>
          <w:color w:val="FF0000"/>
        </w:rPr>
        <w:t xml:space="preserve">ater </w:t>
      </w:r>
      <w:r w:rsidR="00E669DD" w:rsidRPr="00E669DD">
        <w:rPr>
          <w:rFonts w:ascii="Arial" w:hAnsi="Arial" w:cs="Arial"/>
          <w:b/>
          <w:vanish/>
          <w:color w:val="FF0000"/>
        </w:rPr>
        <w:t>U</w:t>
      </w:r>
      <w:r w:rsidR="002C6DBB" w:rsidRPr="00E669DD">
        <w:rPr>
          <w:rFonts w:ascii="Arial" w:hAnsi="Arial" w:cs="Arial"/>
          <w:b/>
          <w:vanish/>
          <w:color w:val="FF0000"/>
        </w:rPr>
        <w:t xml:space="preserve">tility </w:t>
      </w:r>
      <w:r w:rsidR="00E669DD" w:rsidRPr="00E669DD">
        <w:rPr>
          <w:rFonts w:ascii="Arial" w:hAnsi="Arial" w:cs="Arial"/>
          <w:b/>
          <w:vanish/>
          <w:color w:val="FF0000"/>
        </w:rPr>
        <w:t>D</w:t>
      </w:r>
      <w:r w:rsidR="002C6DBB" w:rsidRPr="00E669DD">
        <w:rPr>
          <w:rFonts w:ascii="Arial" w:hAnsi="Arial" w:cs="Arial"/>
          <w:b/>
          <w:vanish/>
          <w:color w:val="FF0000"/>
        </w:rPr>
        <w:t xml:space="preserve">istribution </w:t>
      </w:r>
      <w:r w:rsidRPr="005A3132">
        <w:rPr>
          <w:rFonts w:ascii="Arial" w:hAnsi="Arial" w:cs="Arial"/>
          <w:b/>
          <w:vanish/>
          <w:color w:val="FF0000"/>
        </w:rPr>
        <w:t>Piping Specification.</w:t>
      </w:r>
    </w:p>
    <w:p w14:paraId="252D2855" w14:textId="0A270E71" w:rsidR="00230707" w:rsidRPr="006C2AE4" w:rsidRDefault="006C2AE4" w:rsidP="006C2AE4">
      <w:pPr>
        <w:pStyle w:val="ARCATParagraph"/>
        <w:rPr>
          <w:rFonts w:ascii="Arial" w:hAnsi="Arial" w:cs="Arial"/>
        </w:rPr>
      </w:pPr>
      <w:r w:rsidRPr="006C2AE4">
        <w:rPr>
          <w:rFonts w:ascii="Arial" w:hAnsi="Arial" w:cs="Arial"/>
        </w:rPr>
        <w:t>Plastic public water utility distribution piping</w:t>
      </w:r>
      <w:r>
        <w:rPr>
          <w:rFonts w:ascii="Arial" w:hAnsi="Arial" w:cs="Arial"/>
        </w:rPr>
        <w:t xml:space="preserve"> </w:t>
      </w:r>
      <w:r w:rsidR="00230707" w:rsidRPr="006C2AE4">
        <w:rPr>
          <w:rFonts w:ascii="Arial" w:hAnsi="Arial" w:cs="Arial"/>
        </w:rPr>
        <w:t xml:space="preserve">and </w:t>
      </w:r>
      <w:r w:rsidR="00BD4582" w:rsidRPr="006C2AE4">
        <w:rPr>
          <w:rFonts w:ascii="Arial" w:hAnsi="Arial" w:cs="Arial"/>
        </w:rPr>
        <w:t>f</w:t>
      </w:r>
      <w:r w:rsidR="00230707" w:rsidRPr="006C2AE4">
        <w:rPr>
          <w:rFonts w:ascii="Arial" w:hAnsi="Arial" w:cs="Arial"/>
        </w:rPr>
        <w:t>ittings for the following applications:</w:t>
      </w:r>
    </w:p>
    <w:p w14:paraId="3540A704" w14:textId="1AE5653C" w:rsidR="00C92546" w:rsidRPr="002B4C5F" w:rsidRDefault="002B4C5F" w:rsidP="00C92546">
      <w:pPr>
        <w:pStyle w:val="ARCATSubPara"/>
        <w:rPr>
          <w:rFonts w:ascii="Arial" w:hAnsi="Arial" w:cs="Arial"/>
        </w:rPr>
      </w:pPr>
      <w:r w:rsidRPr="002B4C5F">
        <w:rPr>
          <w:rFonts w:ascii="Arial" w:hAnsi="Arial" w:cs="Arial"/>
        </w:rPr>
        <w:t xml:space="preserve">Plastic </w:t>
      </w:r>
      <w:r w:rsidR="006C2AE4" w:rsidRPr="002B4C5F">
        <w:rPr>
          <w:rFonts w:ascii="Arial" w:hAnsi="Arial" w:cs="Arial"/>
        </w:rPr>
        <w:t>public water utility distribution piping</w:t>
      </w:r>
    </w:p>
    <w:p w14:paraId="23EB0D03" w14:textId="77777777" w:rsidR="0079763D" w:rsidRPr="005A3132" w:rsidRDefault="006B4EA7" w:rsidP="00D67C0C">
      <w:pPr>
        <w:pStyle w:val="ARCATArticle"/>
        <w:rPr>
          <w:rFonts w:ascii="Arial" w:hAnsi="Arial" w:cs="Arial"/>
        </w:rPr>
      </w:pPr>
      <w:r w:rsidRPr="005A3132">
        <w:rPr>
          <w:rFonts w:ascii="Arial" w:hAnsi="Arial" w:cs="Arial"/>
        </w:rPr>
        <w:t>RELATED SECTIONS</w:t>
      </w:r>
    </w:p>
    <w:p w14:paraId="0B5EEB8F" w14:textId="77777777" w:rsidR="0054680A" w:rsidRPr="005A3132" w:rsidRDefault="0054680A" w:rsidP="00C2564A">
      <w:pPr>
        <w:pStyle w:val="ARCATArticle"/>
        <w:numPr>
          <w:ilvl w:val="0"/>
          <w:numId w:val="0"/>
        </w:numPr>
        <w:spacing w:after="0"/>
        <w:rPr>
          <w:rFonts w:ascii="Arial" w:hAnsi="Arial" w:cs="Arial"/>
          <w:b/>
          <w:vanish/>
          <w:color w:val="FF0000"/>
        </w:rPr>
      </w:pPr>
      <w:r w:rsidRPr="005A3132">
        <w:rPr>
          <w:rFonts w:ascii="Arial" w:hAnsi="Arial" w:cs="Arial"/>
          <w:b/>
          <w:vanish/>
          <w:color w:val="FF0000"/>
        </w:rPr>
        <w:t>**NOTE TO SPECIFIER** Delete any sections below not relevant to this project; add others as required</w:t>
      </w:r>
    </w:p>
    <w:p w14:paraId="537F7AA8" w14:textId="6D28EA0B" w:rsidR="00230707" w:rsidRPr="005A3132" w:rsidRDefault="00230707" w:rsidP="00230707">
      <w:pPr>
        <w:pStyle w:val="ARCATParagraph"/>
        <w:rPr>
          <w:rFonts w:ascii="Arial" w:hAnsi="Arial" w:cs="Arial"/>
        </w:rPr>
      </w:pPr>
      <w:r w:rsidRPr="005A3132">
        <w:rPr>
          <w:rFonts w:ascii="Arial" w:hAnsi="Arial" w:cs="Arial"/>
        </w:rPr>
        <w:t xml:space="preserve">Section 22 11 13 </w:t>
      </w:r>
      <w:r w:rsidR="005A3132">
        <w:rPr>
          <w:rFonts w:ascii="Arial" w:hAnsi="Arial" w:cs="Arial"/>
        </w:rPr>
        <w:t>—</w:t>
      </w:r>
      <w:r w:rsidRPr="005A3132">
        <w:rPr>
          <w:rFonts w:ascii="Arial" w:hAnsi="Arial" w:cs="Arial"/>
        </w:rPr>
        <w:t xml:space="preserve"> Facility Water Distribution Piping</w:t>
      </w:r>
    </w:p>
    <w:p w14:paraId="0BE2C61F" w14:textId="77777777" w:rsidR="0079763D" w:rsidRPr="005A3132" w:rsidRDefault="006B4EA7" w:rsidP="00D67C0C">
      <w:pPr>
        <w:pStyle w:val="ARCATArticle"/>
        <w:rPr>
          <w:rFonts w:ascii="Arial" w:hAnsi="Arial" w:cs="Arial"/>
        </w:rPr>
      </w:pPr>
      <w:r w:rsidRPr="005A3132">
        <w:rPr>
          <w:rFonts w:ascii="Arial" w:hAnsi="Arial" w:cs="Arial"/>
        </w:rPr>
        <w:t>REFERENCES</w:t>
      </w:r>
    </w:p>
    <w:p w14:paraId="7D09C61E" w14:textId="59EEBB8B" w:rsidR="00230707" w:rsidRPr="005A3132" w:rsidRDefault="00230707" w:rsidP="00230707">
      <w:pPr>
        <w:pStyle w:val="ARCATParagraph"/>
        <w:rPr>
          <w:rFonts w:ascii="Arial" w:hAnsi="Arial" w:cs="Arial"/>
        </w:rPr>
      </w:pPr>
      <w:r w:rsidRPr="005A3132">
        <w:rPr>
          <w:rFonts w:ascii="Arial" w:hAnsi="Arial" w:cs="Arial"/>
        </w:rPr>
        <w:t>ASTM International (ASTM)</w:t>
      </w:r>
    </w:p>
    <w:p w14:paraId="1F6D6EE5" w14:textId="71C4007D" w:rsidR="00230707" w:rsidRDefault="00230707" w:rsidP="004442B2">
      <w:pPr>
        <w:pStyle w:val="ARCATSubPara"/>
        <w:spacing w:after="0"/>
        <w:rPr>
          <w:rFonts w:ascii="Arial" w:hAnsi="Arial" w:cs="Arial"/>
        </w:rPr>
      </w:pPr>
      <w:r w:rsidRPr="005A3132">
        <w:rPr>
          <w:rFonts w:ascii="Arial" w:hAnsi="Arial" w:cs="Arial"/>
        </w:rPr>
        <w:t>ASTM F876 Standard Specification for Crosslinked Polyethylene (PEX) Tubing.</w:t>
      </w:r>
    </w:p>
    <w:p w14:paraId="33CFF28F" w14:textId="5D17BF71" w:rsidR="0003175D" w:rsidRPr="00070355" w:rsidRDefault="0003175D" w:rsidP="00206B7B">
      <w:pPr>
        <w:pStyle w:val="ARCATSubPara"/>
        <w:spacing w:after="0"/>
        <w:rPr>
          <w:rFonts w:ascii="Arial" w:hAnsi="Arial" w:cs="Arial"/>
        </w:rPr>
      </w:pPr>
      <w:r w:rsidRPr="00070355">
        <w:rPr>
          <w:rFonts w:ascii="Arial" w:hAnsi="Arial" w:cs="Arial"/>
        </w:rPr>
        <w:t>ASTM F877 Standard Specification for Crosslinked Polyethylene (PEX) Plastic Hot- and Cold-Water Distribution Systems.</w:t>
      </w:r>
    </w:p>
    <w:p w14:paraId="7F673E9E" w14:textId="6ED71652" w:rsidR="00230707" w:rsidRPr="005A3132" w:rsidRDefault="00230707" w:rsidP="004442B2">
      <w:pPr>
        <w:pStyle w:val="ARCATSubPara"/>
        <w:spacing w:after="0"/>
        <w:rPr>
          <w:rFonts w:ascii="Arial" w:hAnsi="Arial" w:cs="Arial"/>
        </w:rPr>
      </w:pPr>
      <w:r w:rsidRPr="005A3132">
        <w:rPr>
          <w:rFonts w:ascii="Arial" w:hAnsi="Arial" w:cs="Arial"/>
        </w:rPr>
        <w:t>ASTM F1960 Standard Specification for Cold Expansion Fittings with PEX Reinforcing Rings for Use with Crosslinked Polyethylene (PEX) Tubing.</w:t>
      </w:r>
    </w:p>
    <w:p w14:paraId="36DA27C3" w14:textId="4204FD0D" w:rsidR="00230707" w:rsidRPr="005A3132" w:rsidRDefault="00230707" w:rsidP="004442B2">
      <w:pPr>
        <w:pStyle w:val="ARCATSubPara"/>
        <w:spacing w:after="0"/>
        <w:rPr>
          <w:rFonts w:ascii="Arial" w:hAnsi="Arial" w:cs="Arial"/>
        </w:rPr>
      </w:pPr>
      <w:r w:rsidRPr="005A3132">
        <w:rPr>
          <w:rFonts w:ascii="Arial" w:hAnsi="Arial" w:cs="Arial"/>
        </w:rPr>
        <w:t>ASTM F2023 Standard Test Method for Evaluating the Oxidative Resistance of Crosslinked Polyethylene (PEX) Pipe, Tubing and Systems to Hot Chlorinated Water</w:t>
      </w:r>
      <w:r w:rsidR="00FE1E20">
        <w:rPr>
          <w:rFonts w:ascii="Arial" w:hAnsi="Arial" w:cs="Arial"/>
        </w:rPr>
        <w:t>.</w:t>
      </w:r>
    </w:p>
    <w:p w14:paraId="7A3623EA" w14:textId="546CC49F" w:rsidR="006D506B" w:rsidRPr="00371FE6" w:rsidRDefault="00230707" w:rsidP="00371FE6">
      <w:pPr>
        <w:pStyle w:val="ARCATSubPara"/>
        <w:rPr>
          <w:rFonts w:ascii="Arial" w:hAnsi="Arial" w:cs="Arial"/>
        </w:rPr>
      </w:pPr>
      <w:r w:rsidRPr="005A3132">
        <w:rPr>
          <w:rFonts w:ascii="Arial" w:hAnsi="Arial" w:cs="Arial"/>
        </w:rPr>
        <w:t>ASTM F2657 Standard Test Method for Outdoor Weathering Exposure of Crosslinked Polyethylene (PEX) Tubing</w:t>
      </w:r>
      <w:r w:rsidR="00FE1E20">
        <w:rPr>
          <w:rFonts w:ascii="Arial" w:hAnsi="Arial" w:cs="Arial"/>
        </w:rPr>
        <w:t>.</w:t>
      </w:r>
    </w:p>
    <w:p w14:paraId="05DB7777" w14:textId="62EEB22C" w:rsidR="00230707" w:rsidRPr="005A3132" w:rsidRDefault="00230707" w:rsidP="00230707">
      <w:pPr>
        <w:pStyle w:val="ARCATParagraph"/>
        <w:rPr>
          <w:rFonts w:ascii="Arial" w:hAnsi="Arial" w:cs="Arial"/>
        </w:rPr>
      </w:pPr>
      <w:r w:rsidRPr="005A3132">
        <w:rPr>
          <w:rFonts w:ascii="Arial" w:hAnsi="Arial" w:cs="Arial"/>
        </w:rPr>
        <w:t>American Water Works Association</w:t>
      </w:r>
    </w:p>
    <w:p w14:paraId="4F82C966" w14:textId="5C1C4B79" w:rsidR="00230707" w:rsidRDefault="00230707" w:rsidP="00621AEE">
      <w:pPr>
        <w:pStyle w:val="ARCATSubPara"/>
        <w:spacing w:after="0"/>
        <w:rPr>
          <w:rFonts w:ascii="Arial" w:hAnsi="Arial" w:cs="Arial"/>
        </w:rPr>
      </w:pPr>
      <w:r w:rsidRPr="005A3132">
        <w:rPr>
          <w:rFonts w:ascii="Arial" w:hAnsi="Arial" w:cs="Arial"/>
        </w:rPr>
        <w:t>AWWA C904 Standard for Crosslinked Polyethylene (PEX) Pressure Pipe, 1/2 in</w:t>
      </w:r>
      <w:r w:rsidR="00107D83">
        <w:rPr>
          <w:rFonts w:ascii="Arial" w:hAnsi="Arial" w:cs="Arial"/>
        </w:rPr>
        <w:t>ch</w:t>
      </w:r>
      <w:r w:rsidRPr="005A3132">
        <w:rPr>
          <w:rFonts w:ascii="Arial" w:hAnsi="Arial" w:cs="Arial"/>
        </w:rPr>
        <w:t xml:space="preserve"> </w:t>
      </w:r>
      <w:r w:rsidR="00107D83">
        <w:rPr>
          <w:rFonts w:ascii="Arial" w:hAnsi="Arial" w:cs="Arial"/>
        </w:rPr>
        <w:t>t</w:t>
      </w:r>
      <w:r w:rsidRPr="005A3132">
        <w:rPr>
          <w:rFonts w:ascii="Arial" w:hAnsi="Arial" w:cs="Arial"/>
        </w:rPr>
        <w:t xml:space="preserve">hrough </w:t>
      </w:r>
      <w:r w:rsidR="00AF3E02">
        <w:rPr>
          <w:rFonts w:ascii="Arial" w:hAnsi="Arial" w:cs="Arial"/>
        </w:rPr>
        <w:t>3</w:t>
      </w:r>
      <w:r w:rsidRPr="005A3132">
        <w:rPr>
          <w:rFonts w:ascii="Arial" w:hAnsi="Arial" w:cs="Arial"/>
        </w:rPr>
        <w:t xml:space="preserve"> in</w:t>
      </w:r>
      <w:r w:rsidR="00107D83">
        <w:rPr>
          <w:rFonts w:ascii="Arial" w:hAnsi="Arial" w:cs="Arial"/>
        </w:rPr>
        <w:t>ch</w:t>
      </w:r>
      <w:r w:rsidRPr="005A3132">
        <w:rPr>
          <w:rFonts w:ascii="Arial" w:hAnsi="Arial" w:cs="Arial"/>
        </w:rPr>
        <w:t>, for Water Service.</w:t>
      </w:r>
    </w:p>
    <w:p w14:paraId="656372A6" w14:textId="6BBFECFD" w:rsidR="00350ABE" w:rsidRPr="00070355" w:rsidRDefault="00350ABE" w:rsidP="00230707">
      <w:pPr>
        <w:pStyle w:val="ARCATSubPara"/>
        <w:rPr>
          <w:rFonts w:ascii="Arial" w:hAnsi="Arial" w:cs="Arial"/>
        </w:rPr>
      </w:pPr>
      <w:r w:rsidRPr="00070355">
        <w:rPr>
          <w:rFonts w:ascii="Arial" w:hAnsi="Arial" w:cs="Arial"/>
        </w:rPr>
        <w:t>AWWA C800</w:t>
      </w:r>
      <w:r w:rsidR="00E5785C" w:rsidRPr="00070355">
        <w:rPr>
          <w:rFonts w:ascii="Arial" w:hAnsi="Arial" w:cs="Arial"/>
        </w:rPr>
        <w:t xml:space="preserve"> Standard for Underground Service </w:t>
      </w:r>
      <w:r w:rsidR="00621AEE" w:rsidRPr="00070355">
        <w:rPr>
          <w:rFonts w:ascii="Arial" w:hAnsi="Arial" w:cs="Arial"/>
        </w:rPr>
        <w:t>L</w:t>
      </w:r>
      <w:r w:rsidR="00E5785C" w:rsidRPr="00070355">
        <w:rPr>
          <w:rFonts w:ascii="Arial" w:hAnsi="Arial" w:cs="Arial"/>
        </w:rPr>
        <w:t>ine Valves and Fittings</w:t>
      </w:r>
      <w:r w:rsidR="00FE1E20">
        <w:rPr>
          <w:rFonts w:ascii="Arial" w:hAnsi="Arial" w:cs="Arial"/>
        </w:rPr>
        <w:t>.</w:t>
      </w:r>
    </w:p>
    <w:p w14:paraId="67753E98" w14:textId="77777777" w:rsidR="00230707" w:rsidRPr="005A3132" w:rsidRDefault="00230707" w:rsidP="00230707">
      <w:pPr>
        <w:pStyle w:val="ARCATParagraph"/>
        <w:rPr>
          <w:rFonts w:ascii="Arial" w:hAnsi="Arial" w:cs="Arial"/>
        </w:rPr>
      </w:pPr>
      <w:r w:rsidRPr="005A3132">
        <w:rPr>
          <w:rFonts w:ascii="Arial" w:hAnsi="Arial" w:cs="Arial"/>
        </w:rPr>
        <w:t>American National Standards Institute (ANSI)/National Sanitation Foundation (NSF)</w:t>
      </w:r>
    </w:p>
    <w:p w14:paraId="17EF46AE" w14:textId="3CF38EF6" w:rsidR="00230707" w:rsidRPr="005A3132" w:rsidRDefault="00230707" w:rsidP="004442B2">
      <w:pPr>
        <w:pStyle w:val="ARCATSubPara"/>
        <w:spacing w:after="0"/>
        <w:rPr>
          <w:rFonts w:ascii="Arial" w:hAnsi="Arial" w:cs="Arial"/>
        </w:rPr>
      </w:pPr>
      <w:r w:rsidRPr="005A3132">
        <w:rPr>
          <w:rFonts w:ascii="Arial" w:hAnsi="Arial" w:cs="Arial"/>
        </w:rPr>
        <w:t>ANSI/NSF Standard 14 Plastics Piping System Components and Related Materials</w:t>
      </w:r>
      <w:r w:rsidR="00FE1E20">
        <w:rPr>
          <w:rFonts w:ascii="Arial" w:hAnsi="Arial" w:cs="Arial"/>
        </w:rPr>
        <w:t>.</w:t>
      </w:r>
    </w:p>
    <w:p w14:paraId="5177458B" w14:textId="149FDD85" w:rsidR="00230707" w:rsidRPr="005A3132" w:rsidRDefault="00230707" w:rsidP="00652410">
      <w:pPr>
        <w:pStyle w:val="ARCATSubPara"/>
        <w:rPr>
          <w:rFonts w:ascii="Arial" w:hAnsi="Arial" w:cs="Arial"/>
        </w:rPr>
      </w:pPr>
      <w:r w:rsidRPr="005A3132">
        <w:rPr>
          <w:rFonts w:ascii="Arial" w:hAnsi="Arial" w:cs="Arial"/>
        </w:rPr>
        <w:t xml:space="preserve">ANSI/NSF Standard 61 Drinking Water System Components </w:t>
      </w:r>
      <w:r w:rsidR="00357AA5">
        <w:rPr>
          <w:rFonts w:ascii="Arial" w:hAnsi="Arial" w:cs="Arial"/>
        </w:rPr>
        <w:t>–</w:t>
      </w:r>
      <w:r w:rsidRPr="005A3132">
        <w:rPr>
          <w:rFonts w:ascii="Arial" w:hAnsi="Arial" w:cs="Arial"/>
        </w:rPr>
        <w:t xml:space="preserve"> Health Effects</w:t>
      </w:r>
      <w:r w:rsidR="00FE1E20">
        <w:rPr>
          <w:rFonts w:ascii="Arial" w:hAnsi="Arial" w:cs="Arial"/>
        </w:rPr>
        <w:t>.</w:t>
      </w:r>
    </w:p>
    <w:p w14:paraId="3BBB9841" w14:textId="77777777" w:rsidR="000703F5" w:rsidRDefault="000703F5">
      <w:pPr>
        <w:rPr>
          <w:rFonts w:ascii="Arial" w:hAnsi="Arial" w:cs="Arial"/>
        </w:rPr>
      </w:pPr>
      <w:r>
        <w:rPr>
          <w:rFonts w:ascii="Arial" w:hAnsi="Arial" w:cs="Arial"/>
        </w:rPr>
        <w:br w:type="page"/>
      </w:r>
    </w:p>
    <w:p w14:paraId="788D41C3" w14:textId="41497FE0" w:rsidR="00230707" w:rsidRPr="005A3132" w:rsidRDefault="00230707" w:rsidP="00230707">
      <w:pPr>
        <w:pStyle w:val="ARCATParagraph"/>
        <w:rPr>
          <w:rFonts w:ascii="Arial" w:hAnsi="Arial" w:cs="Arial"/>
        </w:rPr>
      </w:pPr>
      <w:r w:rsidRPr="005A3132">
        <w:rPr>
          <w:rFonts w:ascii="Arial" w:hAnsi="Arial" w:cs="Arial"/>
        </w:rPr>
        <w:lastRenderedPageBreak/>
        <w:t>Canadian Standards Association (CSA)</w:t>
      </w:r>
    </w:p>
    <w:p w14:paraId="779AA932" w14:textId="6C47E7B2" w:rsidR="004442B2" w:rsidRPr="00CD5138" w:rsidRDefault="00230707" w:rsidP="00CD5138">
      <w:pPr>
        <w:pStyle w:val="ARCATSubPara"/>
        <w:rPr>
          <w:rFonts w:ascii="Arial" w:hAnsi="Arial" w:cs="Arial"/>
        </w:rPr>
      </w:pPr>
      <w:r w:rsidRPr="005A3132">
        <w:rPr>
          <w:rFonts w:ascii="Arial" w:hAnsi="Arial" w:cs="Arial"/>
        </w:rPr>
        <w:t>CAN/CSA B137.5 Crosslinked Polyethylene (PEX) Tubing Systems for Pressure Applications.</w:t>
      </w:r>
    </w:p>
    <w:p w14:paraId="6E6BB4C0" w14:textId="1B3AC3A8" w:rsidR="00230707" w:rsidRPr="005A3132" w:rsidRDefault="00230707" w:rsidP="00230707">
      <w:pPr>
        <w:pStyle w:val="ARCATParagraph"/>
        <w:rPr>
          <w:rFonts w:ascii="Arial" w:hAnsi="Arial" w:cs="Arial"/>
        </w:rPr>
      </w:pPr>
      <w:r w:rsidRPr="005A3132">
        <w:rPr>
          <w:rFonts w:ascii="Arial" w:hAnsi="Arial" w:cs="Arial"/>
        </w:rPr>
        <w:t>Uponor Inc.</w:t>
      </w:r>
    </w:p>
    <w:p w14:paraId="2A6A3CEE" w14:textId="3A1C69F1" w:rsidR="00230707" w:rsidRPr="005A3132" w:rsidRDefault="00230707" w:rsidP="004442B2">
      <w:pPr>
        <w:pStyle w:val="ARCATSubPara"/>
        <w:spacing w:after="0"/>
        <w:rPr>
          <w:rFonts w:ascii="Arial" w:hAnsi="Arial" w:cs="Arial"/>
        </w:rPr>
      </w:pPr>
      <w:r w:rsidRPr="005A3132">
        <w:rPr>
          <w:rFonts w:ascii="Arial" w:hAnsi="Arial" w:cs="Arial"/>
        </w:rPr>
        <w:t xml:space="preserve">Uponor </w:t>
      </w:r>
      <w:r w:rsidR="00897929">
        <w:rPr>
          <w:rFonts w:ascii="Arial" w:hAnsi="Arial" w:cs="Arial"/>
        </w:rPr>
        <w:t xml:space="preserve">PEX </w:t>
      </w:r>
      <w:r w:rsidRPr="005A3132">
        <w:rPr>
          <w:rFonts w:ascii="Arial" w:hAnsi="Arial" w:cs="Arial"/>
        </w:rPr>
        <w:t>Piping Systems Installation Guide, current edition.</w:t>
      </w:r>
    </w:p>
    <w:p w14:paraId="48B04296" w14:textId="75249325" w:rsidR="00230707" w:rsidRPr="005A3132" w:rsidRDefault="00230707" w:rsidP="004442B2">
      <w:pPr>
        <w:pStyle w:val="ARCATSubPara"/>
        <w:rPr>
          <w:rFonts w:ascii="Arial" w:hAnsi="Arial" w:cs="Arial"/>
        </w:rPr>
      </w:pPr>
      <w:r w:rsidRPr="005A3132">
        <w:rPr>
          <w:rFonts w:ascii="Arial" w:hAnsi="Arial" w:cs="Arial"/>
        </w:rPr>
        <w:t xml:space="preserve">Uponor </w:t>
      </w:r>
      <w:r w:rsidR="002E04F2">
        <w:rPr>
          <w:rFonts w:ascii="Arial" w:hAnsi="Arial" w:cs="Arial"/>
        </w:rPr>
        <w:t xml:space="preserve">PEX </w:t>
      </w:r>
      <w:r w:rsidR="00A1241D">
        <w:rPr>
          <w:rFonts w:ascii="Arial" w:hAnsi="Arial" w:cs="Arial"/>
        </w:rPr>
        <w:t xml:space="preserve">Piping Systems Design and Installation </w:t>
      </w:r>
      <w:r w:rsidRPr="005A3132">
        <w:rPr>
          <w:rFonts w:ascii="Arial" w:hAnsi="Arial" w:cs="Arial"/>
        </w:rPr>
        <w:t xml:space="preserve">Manual, current edition. </w:t>
      </w:r>
    </w:p>
    <w:p w14:paraId="2CF76350" w14:textId="77777777" w:rsidR="0079763D" w:rsidRPr="005A3132" w:rsidRDefault="0079763D" w:rsidP="00D67C0C">
      <w:pPr>
        <w:pStyle w:val="ARCATArticle"/>
        <w:rPr>
          <w:rFonts w:ascii="Arial" w:hAnsi="Arial" w:cs="Arial"/>
        </w:rPr>
      </w:pPr>
      <w:r w:rsidRPr="005A3132">
        <w:rPr>
          <w:rFonts w:ascii="Arial" w:hAnsi="Arial" w:cs="Arial"/>
        </w:rPr>
        <w:t>SUBMITTALS</w:t>
      </w:r>
    </w:p>
    <w:p w14:paraId="29A9C057" w14:textId="2A3B454A" w:rsidR="00230707" w:rsidRPr="005A3132" w:rsidRDefault="00230707" w:rsidP="00230707">
      <w:pPr>
        <w:pStyle w:val="ARCATParagraph"/>
        <w:rPr>
          <w:rFonts w:ascii="Arial" w:hAnsi="Arial" w:cs="Arial"/>
        </w:rPr>
      </w:pPr>
      <w:r w:rsidRPr="005A3132">
        <w:rPr>
          <w:rFonts w:ascii="Arial" w:hAnsi="Arial" w:cs="Arial"/>
        </w:rPr>
        <w:t xml:space="preserve">Submit under provisions of Section 01 30 00 </w:t>
      </w:r>
      <w:r w:rsidR="005A3132">
        <w:rPr>
          <w:rFonts w:ascii="Arial" w:hAnsi="Arial" w:cs="Arial"/>
        </w:rPr>
        <w:t>—</w:t>
      </w:r>
      <w:r w:rsidRPr="005A3132">
        <w:rPr>
          <w:rFonts w:ascii="Arial" w:hAnsi="Arial" w:cs="Arial"/>
        </w:rPr>
        <w:t xml:space="preserve"> Administrative Requirements.</w:t>
      </w:r>
    </w:p>
    <w:p w14:paraId="70449FFF" w14:textId="40C60F9A" w:rsidR="00230707" w:rsidRPr="005A3132" w:rsidRDefault="00230707" w:rsidP="00230707">
      <w:pPr>
        <w:pStyle w:val="ARCATParagraph"/>
        <w:rPr>
          <w:rFonts w:ascii="Arial" w:hAnsi="Arial" w:cs="Arial"/>
        </w:rPr>
      </w:pPr>
      <w:r w:rsidRPr="005A3132">
        <w:rPr>
          <w:rFonts w:ascii="Arial" w:hAnsi="Arial" w:cs="Arial"/>
        </w:rPr>
        <w:t xml:space="preserve">Product </w:t>
      </w:r>
      <w:r w:rsidR="005A3132">
        <w:rPr>
          <w:rFonts w:ascii="Arial" w:hAnsi="Arial" w:cs="Arial"/>
        </w:rPr>
        <w:t>d</w:t>
      </w:r>
      <w:r w:rsidRPr="005A3132">
        <w:rPr>
          <w:rFonts w:ascii="Arial" w:hAnsi="Arial" w:cs="Arial"/>
        </w:rPr>
        <w:t>ata: Provide manufacturer's product submittal data.</w:t>
      </w:r>
    </w:p>
    <w:p w14:paraId="13BAE40A" w14:textId="3EE3764A" w:rsidR="00230707" w:rsidRPr="005A3132" w:rsidRDefault="00230707" w:rsidP="00230707">
      <w:pPr>
        <w:pStyle w:val="ARCATParagraph"/>
        <w:rPr>
          <w:rFonts w:ascii="Arial" w:hAnsi="Arial" w:cs="Arial"/>
        </w:rPr>
      </w:pPr>
      <w:r w:rsidRPr="005A3132">
        <w:rPr>
          <w:rFonts w:ascii="Arial" w:hAnsi="Arial" w:cs="Arial"/>
        </w:rPr>
        <w:t xml:space="preserve">Shop </w:t>
      </w:r>
      <w:r w:rsidR="005A3132">
        <w:rPr>
          <w:rFonts w:ascii="Arial" w:hAnsi="Arial" w:cs="Arial"/>
        </w:rPr>
        <w:t>d</w:t>
      </w:r>
      <w:r w:rsidRPr="005A3132">
        <w:rPr>
          <w:rFonts w:ascii="Arial" w:hAnsi="Arial" w:cs="Arial"/>
        </w:rPr>
        <w:t>rawings: Provide installation drawings indicating piping layout, size dimension by installation segment, vault locations, support fixtures and schedules with all details required for installation of the system.</w:t>
      </w:r>
    </w:p>
    <w:p w14:paraId="1E751380" w14:textId="1410F2D3" w:rsidR="00230707" w:rsidRPr="005A3132" w:rsidRDefault="00230707" w:rsidP="00230707">
      <w:pPr>
        <w:pStyle w:val="ARCATParagraph"/>
        <w:rPr>
          <w:rFonts w:ascii="Arial" w:hAnsi="Arial" w:cs="Arial"/>
        </w:rPr>
      </w:pPr>
      <w:r w:rsidRPr="005A3132">
        <w:rPr>
          <w:rFonts w:ascii="Arial" w:hAnsi="Arial" w:cs="Arial"/>
        </w:rPr>
        <w:t xml:space="preserve">Quality </w:t>
      </w:r>
      <w:r w:rsidR="005A3132">
        <w:rPr>
          <w:rFonts w:ascii="Arial" w:hAnsi="Arial" w:cs="Arial"/>
        </w:rPr>
        <w:t>a</w:t>
      </w:r>
      <w:r w:rsidRPr="005A3132">
        <w:rPr>
          <w:rFonts w:ascii="Arial" w:hAnsi="Arial" w:cs="Arial"/>
        </w:rPr>
        <w:t>ssurance/</w:t>
      </w:r>
      <w:r w:rsidR="005A3132">
        <w:rPr>
          <w:rFonts w:ascii="Arial" w:hAnsi="Arial" w:cs="Arial"/>
        </w:rPr>
        <w:t>c</w:t>
      </w:r>
      <w:r w:rsidRPr="005A3132">
        <w:rPr>
          <w:rFonts w:ascii="Arial" w:hAnsi="Arial" w:cs="Arial"/>
        </w:rPr>
        <w:t xml:space="preserve">ontrol </w:t>
      </w:r>
      <w:r w:rsidR="005A3132">
        <w:rPr>
          <w:rFonts w:ascii="Arial" w:hAnsi="Arial" w:cs="Arial"/>
        </w:rPr>
        <w:t>s</w:t>
      </w:r>
      <w:r w:rsidRPr="005A3132">
        <w:rPr>
          <w:rFonts w:ascii="Arial" w:hAnsi="Arial" w:cs="Arial"/>
        </w:rPr>
        <w:t>ubmittals</w:t>
      </w:r>
    </w:p>
    <w:p w14:paraId="0C79E9CC" w14:textId="4B9F60E7" w:rsidR="00230707" w:rsidRPr="005A3132" w:rsidRDefault="00230707" w:rsidP="004442B2">
      <w:pPr>
        <w:pStyle w:val="ARCATSubPara"/>
        <w:spacing w:after="0"/>
        <w:rPr>
          <w:rFonts w:ascii="Arial" w:hAnsi="Arial" w:cs="Arial"/>
        </w:rPr>
      </w:pPr>
      <w:r w:rsidRPr="005A3132">
        <w:rPr>
          <w:rFonts w:ascii="Arial" w:hAnsi="Arial" w:cs="Arial"/>
        </w:rPr>
        <w:t xml:space="preserve">Test </w:t>
      </w:r>
      <w:r w:rsidR="005A3132">
        <w:rPr>
          <w:rFonts w:ascii="Arial" w:hAnsi="Arial" w:cs="Arial"/>
        </w:rPr>
        <w:t>r</w:t>
      </w:r>
      <w:r w:rsidRPr="005A3132">
        <w:rPr>
          <w:rFonts w:ascii="Arial" w:hAnsi="Arial" w:cs="Arial"/>
        </w:rPr>
        <w:t>eports: Upon request, submit test reports from recognized testing laboratories.</w:t>
      </w:r>
    </w:p>
    <w:p w14:paraId="3C0AF7D9" w14:textId="77777777" w:rsidR="00230707" w:rsidRPr="005A3132" w:rsidRDefault="00230707" w:rsidP="004442B2">
      <w:pPr>
        <w:pStyle w:val="ARCATSubPara"/>
        <w:spacing w:after="0"/>
        <w:rPr>
          <w:rFonts w:ascii="Arial" w:hAnsi="Arial" w:cs="Arial"/>
        </w:rPr>
      </w:pPr>
      <w:r w:rsidRPr="005A3132">
        <w:rPr>
          <w:rFonts w:ascii="Arial" w:hAnsi="Arial" w:cs="Arial"/>
        </w:rPr>
        <w:t>Submit the following documentation.</w:t>
      </w:r>
    </w:p>
    <w:p w14:paraId="0BD31747" w14:textId="77777777" w:rsidR="00230707" w:rsidRPr="005A3132" w:rsidRDefault="00230707" w:rsidP="004442B2">
      <w:pPr>
        <w:pStyle w:val="ARCATSubSub1"/>
        <w:spacing w:after="0"/>
        <w:rPr>
          <w:rFonts w:ascii="Arial" w:hAnsi="Arial" w:cs="Arial"/>
        </w:rPr>
      </w:pPr>
      <w:r w:rsidRPr="005A3132">
        <w:rPr>
          <w:rFonts w:ascii="Arial" w:hAnsi="Arial" w:cs="Arial"/>
        </w:rPr>
        <w:t>Manufacturer's certificate stating that products comply with specified requirements.</w:t>
      </w:r>
    </w:p>
    <w:p w14:paraId="3C30B14C" w14:textId="77777777" w:rsidR="00230707" w:rsidRPr="005A3132" w:rsidRDefault="00230707" w:rsidP="004442B2">
      <w:pPr>
        <w:pStyle w:val="ARCATSubSub1"/>
        <w:spacing w:after="0"/>
        <w:rPr>
          <w:rFonts w:ascii="Arial" w:hAnsi="Arial" w:cs="Arial"/>
        </w:rPr>
      </w:pPr>
      <w:r w:rsidRPr="005A3132">
        <w:rPr>
          <w:rFonts w:ascii="Arial" w:hAnsi="Arial" w:cs="Arial"/>
        </w:rPr>
        <w:t>Manufacturer's flow schedule for the distribution system.</w:t>
      </w:r>
    </w:p>
    <w:p w14:paraId="330E746C" w14:textId="77777777" w:rsidR="00230707" w:rsidRPr="005A3132" w:rsidRDefault="00230707" w:rsidP="004442B2">
      <w:pPr>
        <w:pStyle w:val="ARCATSubSub1"/>
        <w:rPr>
          <w:rFonts w:ascii="Arial" w:hAnsi="Arial" w:cs="Arial"/>
        </w:rPr>
      </w:pPr>
      <w:r w:rsidRPr="005A3132">
        <w:rPr>
          <w:rFonts w:ascii="Arial" w:hAnsi="Arial" w:cs="Arial"/>
        </w:rPr>
        <w:t>Documentation that the installer is trained to install the manufacturer's products</w:t>
      </w:r>
    </w:p>
    <w:p w14:paraId="4C951578" w14:textId="765E06C9" w:rsidR="00230707" w:rsidRPr="005A3132" w:rsidRDefault="00230707" w:rsidP="00230707">
      <w:pPr>
        <w:pStyle w:val="ARCATParagraph"/>
        <w:rPr>
          <w:rFonts w:ascii="Arial" w:hAnsi="Arial" w:cs="Arial"/>
        </w:rPr>
      </w:pPr>
      <w:r w:rsidRPr="005A3132">
        <w:rPr>
          <w:rFonts w:ascii="Arial" w:hAnsi="Arial" w:cs="Arial"/>
        </w:rPr>
        <w:t xml:space="preserve">Closeout </w:t>
      </w:r>
      <w:r w:rsidR="005A3132">
        <w:rPr>
          <w:rFonts w:ascii="Arial" w:hAnsi="Arial" w:cs="Arial"/>
        </w:rPr>
        <w:t>s</w:t>
      </w:r>
      <w:r w:rsidRPr="005A3132">
        <w:rPr>
          <w:rFonts w:ascii="Arial" w:hAnsi="Arial" w:cs="Arial"/>
        </w:rPr>
        <w:t>ubmittals: Submit the following documents.</w:t>
      </w:r>
    </w:p>
    <w:p w14:paraId="0E658C51" w14:textId="77777777" w:rsidR="00230707" w:rsidRPr="005A3132" w:rsidRDefault="00230707" w:rsidP="004442B2">
      <w:pPr>
        <w:pStyle w:val="ARCATSubPara"/>
        <w:spacing w:after="0"/>
        <w:rPr>
          <w:rFonts w:ascii="Arial" w:hAnsi="Arial" w:cs="Arial"/>
        </w:rPr>
      </w:pPr>
      <w:r w:rsidRPr="005A3132">
        <w:rPr>
          <w:rFonts w:ascii="Arial" w:hAnsi="Arial" w:cs="Arial"/>
        </w:rPr>
        <w:t>Warranty documents specified herein.</w:t>
      </w:r>
    </w:p>
    <w:p w14:paraId="68C4AC3B" w14:textId="77777777" w:rsidR="00230707" w:rsidRPr="005A3132" w:rsidRDefault="00230707" w:rsidP="004442B2">
      <w:pPr>
        <w:pStyle w:val="ARCATSubPara"/>
        <w:spacing w:after="0"/>
        <w:rPr>
          <w:rFonts w:ascii="Arial" w:hAnsi="Arial" w:cs="Arial"/>
        </w:rPr>
      </w:pPr>
      <w:r w:rsidRPr="005A3132">
        <w:rPr>
          <w:rFonts w:ascii="Arial" w:hAnsi="Arial" w:cs="Arial"/>
        </w:rPr>
        <w:t>Operation and maintenance data.</w:t>
      </w:r>
    </w:p>
    <w:p w14:paraId="5C104519" w14:textId="77777777" w:rsidR="00230707" w:rsidRPr="005A3132" w:rsidRDefault="00230707" w:rsidP="004442B2">
      <w:pPr>
        <w:pStyle w:val="ARCATSubPara"/>
        <w:spacing w:after="0"/>
        <w:rPr>
          <w:rFonts w:ascii="Arial" w:hAnsi="Arial" w:cs="Arial"/>
        </w:rPr>
      </w:pPr>
      <w:r w:rsidRPr="005A3132">
        <w:rPr>
          <w:rFonts w:ascii="Arial" w:hAnsi="Arial" w:cs="Arial"/>
        </w:rPr>
        <w:t>Manufacturer's field reports specified herein.</w:t>
      </w:r>
    </w:p>
    <w:p w14:paraId="38CA7C2D" w14:textId="70FE0EA3" w:rsidR="006D506B" w:rsidRPr="009B5D61" w:rsidRDefault="00230707" w:rsidP="009B5D61">
      <w:pPr>
        <w:pStyle w:val="ARCATSubPara"/>
        <w:rPr>
          <w:rFonts w:ascii="Arial" w:hAnsi="Arial" w:cs="Arial"/>
        </w:rPr>
      </w:pPr>
      <w:r w:rsidRPr="005A3132">
        <w:rPr>
          <w:rFonts w:ascii="Arial" w:hAnsi="Arial" w:cs="Arial"/>
        </w:rPr>
        <w:t>Final as-built piping layout drawing.</w:t>
      </w:r>
    </w:p>
    <w:p w14:paraId="30A65011" w14:textId="139E3E58" w:rsidR="0079763D" w:rsidRPr="005A3132" w:rsidRDefault="006B4EA7" w:rsidP="00D67C0C">
      <w:pPr>
        <w:pStyle w:val="ARCATArticle"/>
        <w:rPr>
          <w:rFonts w:ascii="Arial" w:hAnsi="Arial" w:cs="Arial"/>
        </w:rPr>
      </w:pPr>
      <w:r w:rsidRPr="005A3132">
        <w:rPr>
          <w:rFonts w:ascii="Arial" w:hAnsi="Arial" w:cs="Arial"/>
        </w:rPr>
        <w:t>QUALITY ASSURANCE</w:t>
      </w:r>
    </w:p>
    <w:p w14:paraId="775A6E85" w14:textId="1006E5F8" w:rsidR="00230707" w:rsidRPr="005A3132" w:rsidRDefault="00230707" w:rsidP="00230707">
      <w:pPr>
        <w:pStyle w:val="ARCATParagraph"/>
        <w:rPr>
          <w:rFonts w:ascii="Arial" w:hAnsi="Arial" w:cs="Arial"/>
        </w:rPr>
      </w:pPr>
      <w:r w:rsidRPr="005A3132">
        <w:rPr>
          <w:rFonts w:ascii="Arial" w:hAnsi="Arial" w:cs="Arial"/>
        </w:rPr>
        <w:t xml:space="preserve">Installer </w:t>
      </w:r>
      <w:r w:rsidR="006B3B54">
        <w:rPr>
          <w:rFonts w:ascii="Arial" w:hAnsi="Arial" w:cs="Arial"/>
        </w:rPr>
        <w:t>q</w:t>
      </w:r>
      <w:r w:rsidRPr="005A3132">
        <w:rPr>
          <w:rFonts w:ascii="Arial" w:hAnsi="Arial" w:cs="Arial"/>
        </w:rPr>
        <w:t>ualifications: Installer shall have successfully completed the Uponor Piping Systems Training Course and is able to provide proof/verification. Course shall be conducted by the manufacturer or a manufacturer's representative.</w:t>
      </w:r>
    </w:p>
    <w:p w14:paraId="634ED60E" w14:textId="6E18DD06" w:rsidR="00230707" w:rsidRPr="005A3132" w:rsidRDefault="00230707" w:rsidP="004442B2">
      <w:pPr>
        <w:pStyle w:val="ARCATSubPara"/>
        <w:spacing w:after="0"/>
        <w:rPr>
          <w:rFonts w:ascii="Arial" w:hAnsi="Arial" w:cs="Arial"/>
        </w:rPr>
      </w:pPr>
      <w:r w:rsidRPr="005A3132">
        <w:rPr>
          <w:rFonts w:ascii="Arial" w:hAnsi="Arial" w:cs="Arial"/>
        </w:rPr>
        <w:t xml:space="preserve">Regulatory </w:t>
      </w:r>
      <w:r w:rsidR="005A3132">
        <w:rPr>
          <w:rFonts w:ascii="Arial" w:hAnsi="Arial" w:cs="Arial"/>
        </w:rPr>
        <w:t>r</w:t>
      </w:r>
      <w:r w:rsidRPr="005A3132">
        <w:rPr>
          <w:rFonts w:ascii="Arial" w:hAnsi="Arial" w:cs="Arial"/>
        </w:rPr>
        <w:t xml:space="preserve">equirements and </w:t>
      </w:r>
      <w:r w:rsidR="005A3132">
        <w:rPr>
          <w:rFonts w:ascii="Arial" w:hAnsi="Arial" w:cs="Arial"/>
        </w:rPr>
        <w:t>a</w:t>
      </w:r>
      <w:r w:rsidRPr="005A3132">
        <w:rPr>
          <w:rFonts w:ascii="Arial" w:hAnsi="Arial" w:cs="Arial"/>
        </w:rPr>
        <w:t>pprovals: Ensure the piping distribution system complies with all applicable codes and regulations.</w:t>
      </w:r>
    </w:p>
    <w:p w14:paraId="6276CD19" w14:textId="46F532FB" w:rsidR="00230707" w:rsidRDefault="00230707" w:rsidP="008375E3">
      <w:pPr>
        <w:pStyle w:val="ARCATSubPara"/>
        <w:spacing w:after="0"/>
        <w:rPr>
          <w:rFonts w:ascii="Arial" w:hAnsi="Arial" w:cs="Arial"/>
        </w:rPr>
      </w:pPr>
      <w:r w:rsidRPr="005A3132">
        <w:rPr>
          <w:rFonts w:ascii="Arial" w:hAnsi="Arial" w:cs="Arial"/>
        </w:rPr>
        <w:t>Certifications: Provide letters of certification indicating: Installer uses skilled workers holding a trade qualification license or equivalent, or apprentices under the supervision of a licensed tradesperson.</w:t>
      </w:r>
    </w:p>
    <w:p w14:paraId="6E08A24E" w14:textId="4D4546A3" w:rsidR="009B7D87" w:rsidRPr="008375E3" w:rsidRDefault="008375E3" w:rsidP="008375E3">
      <w:pPr>
        <w:pStyle w:val="ARCATSubPara"/>
        <w:rPr>
          <w:rFonts w:ascii="Arial" w:hAnsi="Arial" w:cs="Arial"/>
        </w:rPr>
      </w:pPr>
      <w:r w:rsidRPr="008375E3">
        <w:rPr>
          <w:rFonts w:ascii="Arial" w:hAnsi="Arial" w:cs="Arial"/>
        </w:rPr>
        <w:t>If PEX is used as an approved alternate for applications where metallic piping is the basis of design the manufacturer shall submit shop drawings clearly indicating that the design has been analyzed and modified, as required, to maintain required pressure and flow. Any design resulting in reduced system pressure as a result of improper PEX sizing or design shall not be permitted.</w:t>
      </w:r>
    </w:p>
    <w:p w14:paraId="02A71526" w14:textId="77777777" w:rsidR="00E018B8" w:rsidRPr="005A3132" w:rsidRDefault="00E018B8" w:rsidP="00C2564A">
      <w:pPr>
        <w:pStyle w:val="ARCATSubPara"/>
        <w:numPr>
          <w:ilvl w:val="0"/>
          <w:numId w:val="0"/>
        </w:numPr>
        <w:spacing w:after="0"/>
        <w:rPr>
          <w:rFonts w:ascii="Arial" w:hAnsi="Arial" w:cs="Arial"/>
          <w:b/>
          <w:vanish/>
          <w:color w:val="FF0000"/>
        </w:rPr>
      </w:pPr>
      <w:r w:rsidRPr="005A3132">
        <w:rPr>
          <w:rFonts w:ascii="Arial" w:hAnsi="Arial" w:cs="Arial"/>
          <w:b/>
          <w:vanish/>
          <w:color w:val="FF0000"/>
        </w:rPr>
        <w:lastRenderedPageBreak/>
        <w:t>**NOTE TO SPECIFIER** Retain paragraph below if pre-installation meeting is required.</w:t>
      </w:r>
    </w:p>
    <w:p w14:paraId="5EE2F6D8" w14:textId="5C64F46A" w:rsidR="00E018B8" w:rsidRPr="005A3132" w:rsidRDefault="00E018B8" w:rsidP="00E018B8">
      <w:pPr>
        <w:pStyle w:val="ARCATSubPara"/>
        <w:spacing w:after="0"/>
        <w:rPr>
          <w:rFonts w:ascii="Arial" w:hAnsi="Arial" w:cs="Arial"/>
        </w:rPr>
      </w:pPr>
      <w:r w:rsidRPr="005A3132">
        <w:rPr>
          <w:rFonts w:ascii="Arial" w:hAnsi="Arial" w:cs="Arial"/>
        </w:rPr>
        <w:t xml:space="preserve">Pre-installation </w:t>
      </w:r>
      <w:r w:rsidR="005A3132">
        <w:rPr>
          <w:rFonts w:ascii="Arial" w:hAnsi="Arial" w:cs="Arial"/>
        </w:rPr>
        <w:t>m</w:t>
      </w:r>
      <w:r w:rsidRPr="005A3132">
        <w:rPr>
          <w:rFonts w:ascii="Arial" w:hAnsi="Arial" w:cs="Arial"/>
        </w:rPr>
        <w:t>eetings:</w:t>
      </w:r>
    </w:p>
    <w:p w14:paraId="4424A479" w14:textId="77777777" w:rsidR="00E018B8" w:rsidRPr="005A3132" w:rsidRDefault="00E018B8" w:rsidP="00E018B8">
      <w:pPr>
        <w:pStyle w:val="ARCATSubSub1"/>
        <w:spacing w:after="0"/>
        <w:rPr>
          <w:rFonts w:ascii="Arial" w:hAnsi="Arial" w:cs="Arial"/>
        </w:rPr>
      </w:pPr>
      <w:r w:rsidRPr="005A3132">
        <w:rPr>
          <w:rFonts w:ascii="Arial" w:hAnsi="Arial" w:cs="Arial"/>
        </w:rPr>
        <w:t>Verify project requirements, excavation conditions, system performance requirements, manufacturer's installation instructions and warranty requirements.</w:t>
      </w:r>
    </w:p>
    <w:p w14:paraId="4CC684EE" w14:textId="77777777" w:rsidR="00E018B8" w:rsidRPr="005A3132" w:rsidRDefault="00E018B8" w:rsidP="00E018B8">
      <w:pPr>
        <w:pStyle w:val="ARCATSubSub1"/>
        <w:spacing w:after="0"/>
        <w:rPr>
          <w:rFonts w:ascii="Arial" w:hAnsi="Arial" w:cs="Arial"/>
        </w:rPr>
      </w:pPr>
      <w:r w:rsidRPr="005A3132">
        <w:rPr>
          <w:rFonts w:ascii="Arial" w:hAnsi="Arial" w:cs="Arial"/>
        </w:rPr>
        <w:t>Review project construction timeline to ensure compliance or discuss modifications as required.</w:t>
      </w:r>
    </w:p>
    <w:p w14:paraId="76E68988" w14:textId="77777777" w:rsidR="00E018B8" w:rsidRPr="005A3132" w:rsidRDefault="00E018B8" w:rsidP="00E018B8">
      <w:pPr>
        <w:pStyle w:val="ARCATSubSub1"/>
        <w:spacing w:after="0"/>
        <w:rPr>
          <w:rFonts w:ascii="Arial" w:hAnsi="Arial" w:cs="Arial"/>
        </w:rPr>
      </w:pPr>
      <w:r w:rsidRPr="005A3132">
        <w:rPr>
          <w:rFonts w:ascii="Arial" w:hAnsi="Arial" w:cs="Arial"/>
        </w:rPr>
        <w:t>Interface with other trade representatives to verify areas of responsibility.</w:t>
      </w:r>
    </w:p>
    <w:p w14:paraId="053715E7" w14:textId="77777777" w:rsidR="00E018B8" w:rsidRPr="005A3132" w:rsidRDefault="00E018B8" w:rsidP="00E018B8">
      <w:pPr>
        <w:pStyle w:val="ARCATSubSub1"/>
        <w:rPr>
          <w:rFonts w:ascii="Arial" w:hAnsi="Arial" w:cs="Arial"/>
        </w:rPr>
      </w:pPr>
      <w:r w:rsidRPr="005A3132">
        <w:rPr>
          <w:rFonts w:ascii="Arial" w:hAnsi="Arial" w:cs="Arial"/>
        </w:rPr>
        <w:t>Establish the frequency and construction phase the project engineer intends for site visits and inspections by the tubing manufacturer's representative.</w:t>
      </w:r>
    </w:p>
    <w:p w14:paraId="2D4FFD2F" w14:textId="77777777" w:rsidR="006B4EA7" w:rsidRPr="005A3132" w:rsidRDefault="006B4EA7" w:rsidP="00D67C0C">
      <w:pPr>
        <w:pStyle w:val="ARCATArticle"/>
        <w:rPr>
          <w:rFonts w:ascii="Arial" w:hAnsi="Arial" w:cs="Arial"/>
        </w:rPr>
      </w:pPr>
      <w:r w:rsidRPr="005A3132">
        <w:rPr>
          <w:rFonts w:ascii="Arial" w:hAnsi="Arial" w:cs="Arial"/>
        </w:rPr>
        <w:t>DELIVERY, STORAGE AND HANDLING</w:t>
      </w:r>
    </w:p>
    <w:p w14:paraId="70B0CBBD" w14:textId="77777777" w:rsidR="00230707" w:rsidRPr="005A3132" w:rsidRDefault="00230707" w:rsidP="00230707">
      <w:pPr>
        <w:pStyle w:val="ARCATParagraph"/>
        <w:rPr>
          <w:rFonts w:ascii="Arial" w:hAnsi="Arial" w:cs="Arial"/>
        </w:rPr>
      </w:pPr>
      <w:r w:rsidRPr="005A3132">
        <w:rPr>
          <w:rFonts w:ascii="Arial" w:hAnsi="Arial" w:cs="Arial"/>
        </w:rPr>
        <w:t>General: Comply with Division 1 Product Requirement Section.</w:t>
      </w:r>
    </w:p>
    <w:p w14:paraId="4984FF6E" w14:textId="77777777" w:rsidR="00230707" w:rsidRPr="005A3132" w:rsidRDefault="00230707" w:rsidP="00230707">
      <w:pPr>
        <w:pStyle w:val="ARCATParagraph"/>
        <w:rPr>
          <w:rFonts w:ascii="Arial" w:hAnsi="Arial" w:cs="Arial"/>
        </w:rPr>
      </w:pPr>
      <w:r w:rsidRPr="005A3132">
        <w:rPr>
          <w:rFonts w:ascii="Arial" w:hAnsi="Arial" w:cs="Arial"/>
        </w:rPr>
        <w:t>Ordering: Comply with manufacturer's ordering instructions and lead-time requirements to avoid construction delays.</w:t>
      </w:r>
    </w:p>
    <w:p w14:paraId="0E47FCD9" w14:textId="77777777" w:rsidR="00230707" w:rsidRPr="005A3132" w:rsidRDefault="00230707" w:rsidP="00230707">
      <w:pPr>
        <w:pStyle w:val="ARCATParagraph"/>
        <w:rPr>
          <w:rFonts w:ascii="Arial" w:hAnsi="Arial" w:cs="Arial"/>
        </w:rPr>
      </w:pPr>
      <w:r w:rsidRPr="005A3132">
        <w:rPr>
          <w:rFonts w:ascii="Arial" w:hAnsi="Arial" w:cs="Arial"/>
        </w:rPr>
        <w:t>Delivery: Deliver materials in manufacturer's original, unopened, undamaged containers with identification labels intact.</w:t>
      </w:r>
    </w:p>
    <w:p w14:paraId="7ABBDB28" w14:textId="2705BE6E" w:rsidR="00230707" w:rsidRPr="005A3132" w:rsidRDefault="00230707" w:rsidP="00D74178">
      <w:pPr>
        <w:pStyle w:val="ARCATParagraph"/>
        <w:spacing w:after="0"/>
        <w:rPr>
          <w:rFonts w:ascii="Arial" w:hAnsi="Arial" w:cs="Arial"/>
        </w:rPr>
      </w:pPr>
      <w:r w:rsidRPr="005A3132">
        <w:rPr>
          <w:rFonts w:ascii="Arial" w:hAnsi="Arial" w:cs="Arial"/>
        </w:rPr>
        <w:t xml:space="preserve">Storage and </w:t>
      </w:r>
      <w:r w:rsidR="005A3132">
        <w:rPr>
          <w:rFonts w:ascii="Arial" w:hAnsi="Arial" w:cs="Arial"/>
        </w:rPr>
        <w:t>p</w:t>
      </w:r>
      <w:r w:rsidRPr="005A3132">
        <w:rPr>
          <w:rFonts w:ascii="Arial" w:hAnsi="Arial" w:cs="Arial"/>
        </w:rPr>
        <w:t>rotection: Store materials protected from exposure to harmful environmental conditions and at temperature and humidity conditions recommended by the manufacturer.</w:t>
      </w:r>
    </w:p>
    <w:p w14:paraId="13D394EE" w14:textId="0395106A" w:rsidR="00D74178" w:rsidRPr="005A3132" w:rsidRDefault="00D74178" w:rsidP="00D74178">
      <w:pPr>
        <w:pStyle w:val="ARCATSubPara"/>
        <w:spacing w:after="0"/>
        <w:rPr>
          <w:rFonts w:ascii="Arial" w:hAnsi="Arial" w:cs="Arial"/>
        </w:rPr>
      </w:pPr>
      <w:r w:rsidRPr="005A3132">
        <w:rPr>
          <w:rFonts w:ascii="Arial" w:hAnsi="Arial" w:cs="Arial"/>
        </w:rPr>
        <w:t>Store PEX piping in cartons or under cover to avoid dirt or foreign material from entering the piping.</w:t>
      </w:r>
    </w:p>
    <w:p w14:paraId="5C4136DB" w14:textId="14251401" w:rsidR="00230707" w:rsidRPr="005A3132" w:rsidRDefault="00230707" w:rsidP="00D74178">
      <w:pPr>
        <w:pStyle w:val="ARCATSubPara"/>
        <w:spacing w:after="0"/>
        <w:rPr>
          <w:rFonts w:ascii="Arial" w:hAnsi="Arial" w:cs="Arial"/>
        </w:rPr>
      </w:pPr>
      <w:r w:rsidRPr="005A3132">
        <w:rPr>
          <w:rFonts w:ascii="Arial" w:hAnsi="Arial" w:cs="Arial"/>
        </w:rPr>
        <w:t xml:space="preserve">Do not expose </w:t>
      </w:r>
      <w:r w:rsidR="00BD4582" w:rsidRPr="005A3132">
        <w:rPr>
          <w:rFonts w:ascii="Arial" w:hAnsi="Arial" w:cs="Arial"/>
        </w:rPr>
        <w:t xml:space="preserve">PEX tubing to direct sunlight for more than </w:t>
      </w:r>
      <w:r w:rsidR="00F04809" w:rsidRPr="00070355">
        <w:rPr>
          <w:rFonts w:ascii="Arial" w:hAnsi="Arial" w:cs="Arial"/>
        </w:rPr>
        <w:t>one year</w:t>
      </w:r>
      <w:r w:rsidRPr="005A3132">
        <w:rPr>
          <w:rFonts w:ascii="Arial" w:hAnsi="Arial" w:cs="Arial"/>
        </w:rPr>
        <w:t>. If construction delays are encountered, cover the tubing to prevent exposure to direct sunlight.</w:t>
      </w:r>
    </w:p>
    <w:p w14:paraId="4CE25DA1" w14:textId="77777777" w:rsidR="00D74178" w:rsidRPr="005A3132" w:rsidRDefault="00D74178" w:rsidP="00457842">
      <w:pPr>
        <w:pStyle w:val="ARCATSubPara"/>
        <w:rPr>
          <w:rFonts w:ascii="Arial" w:hAnsi="Arial" w:cs="Arial"/>
        </w:rPr>
      </w:pPr>
      <w:r w:rsidRPr="005A3132">
        <w:rPr>
          <w:rFonts w:ascii="Arial" w:hAnsi="Arial" w:cs="Arial"/>
        </w:rPr>
        <w:t xml:space="preserve">Store piping on a flat surface to prevent unwanted deformation. </w:t>
      </w:r>
    </w:p>
    <w:p w14:paraId="530E2A70" w14:textId="196B70DC" w:rsidR="0079763D" w:rsidRPr="005A3132" w:rsidRDefault="0079763D" w:rsidP="00D67C0C">
      <w:pPr>
        <w:pStyle w:val="ARCATArticle"/>
        <w:rPr>
          <w:rFonts w:ascii="Arial" w:hAnsi="Arial" w:cs="Arial"/>
        </w:rPr>
      </w:pPr>
      <w:r w:rsidRPr="005A3132">
        <w:rPr>
          <w:rFonts w:ascii="Arial" w:hAnsi="Arial" w:cs="Arial"/>
        </w:rPr>
        <w:t>WARR</w:t>
      </w:r>
      <w:r w:rsidR="00431F1C" w:rsidRPr="005A3132">
        <w:rPr>
          <w:rFonts w:ascii="Arial" w:hAnsi="Arial" w:cs="Arial"/>
        </w:rPr>
        <w:t>A</w:t>
      </w:r>
      <w:r w:rsidRPr="005A3132">
        <w:rPr>
          <w:rFonts w:ascii="Arial" w:hAnsi="Arial" w:cs="Arial"/>
        </w:rPr>
        <w:t>NTY</w:t>
      </w:r>
    </w:p>
    <w:p w14:paraId="617EF156" w14:textId="79D0B123" w:rsidR="00230707" w:rsidRPr="005A3132" w:rsidRDefault="00230707" w:rsidP="00230707">
      <w:pPr>
        <w:pStyle w:val="ARCATParagraph"/>
        <w:rPr>
          <w:rFonts w:ascii="Arial" w:hAnsi="Arial" w:cs="Arial"/>
        </w:rPr>
      </w:pPr>
      <w:r w:rsidRPr="005A3132">
        <w:rPr>
          <w:rFonts w:ascii="Arial" w:hAnsi="Arial" w:cs="Arial"/>
        </w:rPr>
        <w:t xml:space="preserve">Project </w:t>
      </w:r>
      <w:r w:rsidR="005A3132">
        <w:rPr>
          <w:rFonts w:ascii="Arial" w:hAnsi="Arial" w:cs="Arial"/>
        </w:rPr>
        <w:t>w</w:t>
      </w:r>
      <w:r w:rsidRPr="005A3132">
        <w:rPr>
          <w:rFonts w:ascii="Arial" w:hAnsi="Arial" w:cs="Arial"/>
        </w:rPr>
        <w:t>arranty: Refer to Conditions of the Contract for project warranty provisions.</w:t>
      </w:r>
    </w:p>
    <w:p w14:paraId="5DFD6A99" w14:textId="1FAABC5D" w:rsidR="00230707" w:rsidRPr="005A3132" w:rsidRDefault="00230707" w:rsidP="00230707">
      <w:pPr>
        <w:pStyle w:val="ARCATParagraph"/>
        <w:rPr>
          <w:rFonts w:ascii="Arial" w:hAnsi="Arial" w:cs="Arial"/>
        </w:rPr>
      </w:pPr>
      <w:r w:rsidRPr="005A3132">
        <w:rPr>
          <w:rFonts w:ascii="Arial" w:hAnsi="Arial" w:cs="Arial"/>
        </w:rPr>
        <w:t xml:space="preserve">Manufacturer's </w:t>
      </w:r>
      <w:r w:rsidR="005A3132">
        <w:rPr>
          <w:rFonts w:ascii="Arial" w:hAnsi="Arial" w:cs="Arial"/>
        </w:rPr>
        <w:t>w</w:t>
      </w:r>
      <w:r w:rsidRPr="005A3132">
        <w:rPr>
          <w:rFonts w:ascii="Arial" w:hAnsi="Arial" w:cs="Arial"/>
        </w:rPr>
        <w:t>arranty: PEX-a manufacturer system warranty shall cover piping and fittings for a duration of 25 years from the date of installation. Piping system warranty shall apply to potable water distribution and water service systems constructed of pipe and fitting products sourced from the same manufacturer.</w:t>
      </w:r>
    </w:p>
    <w:p w14:paraId="5DEF612C" w14:textId="77777777" w:rsidR="0079763D" w:rsidRPr="005A3132" w:rsidRDefault="0079763D" w:rsidP="006B4EA7">
      <w:pPr>
        <w:pStyle w:val="ListParagraph"/>
        <w:numPr>
          <w:ilvl w:val="0"/>
          <w:numId w:val="2"/>
        </w:numPr>
        <w:ind w:left="0"/>
        <w:rPr>
          <w:rFonts w:ascii="Arial" w:hAnsi="Arial" w:cs="Arial"/>
        </w:rPr>
      </w:pPr>
      <w:r w:rsidRPr="005A3132">
        <w:rPr>
          <w:rFonts w:ascii="Arial" w:hAnsi="Arial" w:cs="Arial"/>
        </w:rPr>
        <w:t>– PRODUCTS</w:t>
      </w:r>
    </w:p>
    <w:p w14:paraId="436FBCE9" w14:textId="77777777" w:rsidR="0079763D" w:rsidRPr="005A3132" w:rsidRDefault="006B4EA7" w:rsidP="00D67C0C">
      <w:pPr>
        <w:pStyle w:val="ARCATArticle"/>
        <w:rPr>
          <w:rFonts w:ascii="Arial" w:hAnsi="Arial" w:cs="Arial"/>
        </w:rPr>
      </w:pPr>
      <w:r w:rsidRPr="005A3132">
        <w:rPr>
          <w:rFonts w:ascii="Arial" w:hAnsi="Arial" w:cs="Arial"/>
        </w:rPr>
        <w:t>MANUFACTURERS</w:t>
      </w:r>
    </w:p>
    <w:p w14:paraId="30AF0E03" w14:textId="03347875" w:rsidR="003334CA" w:rsidRPr="005A3132" w:rsidRDefault="00BD4582" w:rsidP="003334CA">
      <w:pPr>
        <w:pStyle w:val="ARCATParagraph"/>
        <w:rPr>
          <w:rFonts w:ascii="Arial" w:hAnsi="Arial" w:cs="Arial"/>
        </w:rPr>
      </w:pPr>
      <w:r w:rsidRPr="005A3132">
        <w:rPr>
          <w:rFonts w:ascii="Arial" w:hAnsi="Arial" w:cs="Arial"/>
        </w:rPr>
        <w:t>Acceptable manufacturer: Uponor, located at: 5925 148th St. W.; Apple Valley, MN</w:t>
      </w:r>
      <w:r w:rsidR="005A3132">
        <w:rPr>
          <w:rFonts w:ascii="Arial" w:hAnsi="Arial" w:cs="Arial"/>
        </w:rPr>
        <w:t>,</w:t>
      </w:r>
      <w:r w:rsidRPr="005A3132">
        <w:rPr>
          <w:rFonts w:ascii="Arial" w:hAnsi="Arial" w:cs="Arial"/>
        </w:rPr>
        <w:t xml:space="preserve"> 55124; toll-free: 800-321-4739; </w:t>
      </w:r>
      <w:proofErr w:type="spellStart"/>
      <w:r w:rsidRPr="005A3132">
        <w:rPr>
          <w:rFonts w:ascii="Arial" w:hAnsi="Arial" w:cs="Arial"/>
        </w:rPr>
        <w:t>tel</w:t>
      </w:r>
      <w:proofErr w:type="spellEnd"/>
      <w:r w:rsidRPr="005A3132">
        <w:rPr>
          <w:rFonts w:ascii="Arial" w:hAnsi="Arial" w:cs="Arial"/>
        </w:rPr>
        <w:t xml:space="preserve">: 952-891-2000; </w:t>
      </w:r>
      <w:r w:rsidR="001B4C24">
        <w:rPr>
          <w:rFonts w:ascii="Arial" w:hAnsi="Arial" w:cs="Arial"/>
        </w:rPr>
        <w:br/>
      </w:r>
      <w:r w:rsidRPr="005A3132">
        <w:rPr>
          <w:rFonts w:ascii="Arial" w:hAnsi="Arial" w:cs="Arial"/>
        </w:rPr>
        <w:t>email</w:t>
      </w:r>
      <w:r w:rsidR="005A3132">
        <w:rPr>
          <w:rFonts w:ascii="Arial" w:hAnsi="Arial" w:cs="Arial"/>
        </w:rPr>
        <w:t>:</w:t>
      </w:r>
      <w:r w:rsidRPr="005A3132">
        <w:rPr>
          <w:rFonts w:ascii="Arial" w:hAnsi="Arial" w:cs="Arial"/>
        </w:rPr>
        <w:t xml:space="preserve"> </w:t>
      </w:r>
      <w:hyperlink r:id="rId13" w:history="1">
        <w:r w:rsidRPr="005A3132">
          <w:rPr>
            <w:rStyle w:val="Hyperlink"/>
            <w:rFonts w:ascii="Arial" w:hAnsi="Arial" w:cs="Arial"/>
          </w:rPr>
          <w:t>NAspecifications@uponor.com</w:t>
        </w:r>
      </w:hyperlink>
      <w:r w:rsidRPr="005A3132">
        <w:rPr>
          <w:rFonts w:ascii="Arial" w:hAnsi="Arial" w:cs="Arial"/>
        </w:rPr>
        <w:t>;</w:t>
      </w:r>
      <w:r w:rsidR="005A3132">
        <w:rPr>
          <w:rFonts w:ascii="Arial" w:hAnsi="Arial" w:cs="Arial"/>
        </w:rPr>
        <w:t xml:space="preserve"> </w:t>
      </w:r>
      <w:r w:rsidRPr="005A3132">
        <w:rPr>
          <w:rFonts w:ascii="Arial" w:hAnsi="Arial" w:cs="Arial"/>
        </w:rPr>
        <w:t>web</w:t>
      </w:r>
      <w:r w:rsidR="00777FC3">
        <w:rPr>
          <w:rFonts w:ascii="Arial" w:hAnsi="Arial" w:cs="Arial"/>
        </w:rPr>
        <w:t xml:space="preserve">: </w:t>
      </w:r>
      <w:hyperlink r:id="rId14" w:history="1">
        <w:r w:rsidR="00777FC3" w:rsidRPr="00662383">
          <w:rPr>
            <w:rStyle w:val="Hyperlink"/>
            <w:rFonts w:ascii="Arial" w:hAnsi="Arial" w:cs="Arial"/>
          </w:rPr>
          <w:t>uponor.com</w:t>
        </w:r>
      </w:hyperlink>
      <w:r w:rsidR="00777FC3">
        <w:rPr>
          <w:rFonts w:ascii="Arial" w:hAnsi="Arial" w:cs="Arial"/>
        </w:rPr>
        <w:t>.</w:t>
      </w:r>
    </w:p>
    <w:p w14:paraId="1AFA3E69" w14:textId="77777777" w:rsidR="000703F5" w:rsidRDefault="000703F5">
      <w:pPr>
        <w:rPr>
          <w:rFonts w:ascii="Arial" w:hAnsi="Arial" w:cs="Arial"/>
          <w:b/>
          <w:vanish/>
          <w:color w:val="FF0000"/>
          <w14:textOutline w14:w="9525" w14:cap="rnd" w14:cmpd="sng" w14:algn="ctr">
            <w14:noFill/>
            <w14:prstDash w14:val="solid"/>
            <w14:bevel/>
          </w14:textOutline>
        </w:rPr>
      </w:pPr>
      <w:r>
        <w:rPr>
          <w:rFonts w:ascii="Arial" w:hAnsi="Arial" w:cs="Arial"/>
          <w:b/>
          <w:vanish/>
          <w:color w:val="FF0000"/>
          <w14:textOutline w14:w="9525" w14:cap="rnd" w14:cmpd="sng" w14:algn="ctr">
            <w14:noFill/>
            <w14:prstDash w14:val="solid"/>
            <w14:bevel/>
          </w14:textOutline>
        </w:rPr>
        <w:br w:type="page"/>
      </w:r>
    </w:p>
    <w:p w14:paraId="46B95AFD" w14:textId="26CCD453" w:rsidR="003334CA" w:rsidRPr="005A3132" w:rsidRDefault="003334CA" w:rsidP="00C2564A">
      <w:pPr>
        <w:pStyle w:val="ARCATParagraph"/>
        <w:numPr>
          <w:ilvl w:val="0"/>
          <w:numId w:val="0"/>
        </w:numPr>
        <w:spacing w:after="0"/>
        <w:rPr>
          <w:rFonts w:ascii="Arial" w:hAnsi="Arial" w:cs="Arial"/>
          <w:b/>
          <w:vanish/>
          <w:color w:val="FF0000"/>
          <w14:textOutline w14:w="9525" w14:cap="rnd" w14:cmpd="sng" w14:algn="ctr">
            <w14:noFill/>
            <w14:prstDash w14:val="solid"/>
            <w14:bevel/>
          </w14:textOutline>
        </w:rPr>
      </w:pPr>
      <w:r w:rsidRPr="005A3132">
        <w:rPr>
          <w:rFonts w:ascii="Arial" w:hAnsi="Arial" w:cs="Arial"/>
          <w:b/>
          <w:vanish/>
          <w:color w:val="FF0000"/>
          <w14:textOutline w14:w="9525" w14:cap="rnd" w14:cmpd="sng" w14:algn="ctr">
            <w14:noFill/>
            <w14:prstDash w14:val="solid"/>
            <w14:bevel/>
          </w14:textOutline>
        </w:rPr>
        <w:lastRenderedPageBreak/>
        <w:t xml:space="preserve">**NOTE TO SPECIFIER** Delete one of the following </w:t>
      </w:r>
      <w:proofErr w:type="gramStart"/>
      <w:r w:rsidRPr="005A3132">
        <w:rPr>
          <w:rFonts w:ascii="Arial" w:hAnsi="Arial" w:cs="Arial"/>
          <w:b/>
          <w:vanish/>
          <w:color w:val="FF0000"/>
          <w14:textOutline w14:w="9525" w14:cap="rnd" w14:cmpd="sng" w14:algn="ctr">
            <w14:noFill/>
            <w14:prstDash w14:val="solid"/>
            <w14:bevel/>
          </w14:textOutline>
        </w:rPr>
        <w:t>paragraphs;</w:t>
      </w:r>
      <w:proofErr w:type="gramEnd"/>
      <w:r w:rsidRPr="005A3132">
        <w:rPr>
          <w:rFonts w:ascii="Arial" w:hAnsi="Arial" w:cs="Arial"/>
          <w:b/>
          <w:vanish/>
          <w:color w:val="FF0000"/>
          <w14:textOutline w14:w="9525" w14:cap="rnd" w14:cmpd="sng" w14:algn="ctr">
            <w14:noFill/>
            <w14:prstDash w14:val="solid"/>
            <w14:bevel/>
          </w14:textOutline>
        </w:rPr>
        <w:t xml:space="preserve"> Coordinate with requirements of Division 1 section on product options and substitutions.</w:t>
      </w:r>
    </w:p>
    <w:p w14:paraId="4FE463D7" w14:textId="77777777" w:rsidR="003334CA" w:rsidRPr="005A3132" w:rsidRDefault="003334CA" w:rsidP="003334CA">
      <w:pPr>
        <w:pStyle w:val="ARCATParagraph"/>
        <w:rPr>
          <w:rFonts w:ascii="Arial" w:hAnsi="Arial" w:cs="Arial"/>
        </w:rPr>
      </w:pPr>
      <w:r w:rsidRPr="005A3132">
        <w:rPr>
          <w:rFonts w:ascii="Arial" w:hAnsi="Arial" w:cs="Arial"/>
        </w:rPr>
        <w:t>Substitutions: Not permitted.</w:t>
      </w:r>
    </w:p>
    <w:p w14:paraId="07D71756" w14:textId="6140DA3C" w:rsidR="003334CA" w:rsidRDefault="003334CA" w:rsidP="003334CA">
      <w:pPr>
        <w:pStyle w:val="ARCATParagraph"/>
        <w:rPr>
          <w:rFonts w:ascii="Arial" w:hAnsi="Arial" w:cs="Arial"/>
        </w:rPr>
      </w:pPr>
      <w:r w:rsidRPr="005A3132">
        <w:rPr>
          <w:rFonts w:ascii="Arial" w:hAnsi="Arial" w:cs="Arial"/>
        </w:rPr>
        <w:t xml:space="preserve">Requests for substitutions will be considered in accordance with provisions of Section 01 60 00 </w:t>
      </w:r>
      <w:r w:rsidR="005A3132">
        <w:rPr>
          <w:rFonts w:ascii="Arial" w:hAnsi="Arial" w:cs="Arial"/>
        </w:rPr>
        <w:t>—</w:t>
      </w:r>
      <w:r w:rsidRPr="005A3132">
        <w:rPr>
          <w:rFonts w:ascii="Arial" w:hAnsi="Arial" w:cs="Arial"/>
        </w:rPr>
        <w:t xml:space="preserve"> Product Requirements.</w:t>
      </w:r>
    </w:p>
    <w:p w14:paraId="61A6E4C1" w14:textId="51D86CAC" w:rsidR="003334CA" w:rsidRPr="005A3132" w:rsidRDefault="00D836B0" w:rsidP="00D67C0C">
      <w:pPr>
        <w:pStyle w:val="ARCATArticle"/>
        <w:rPr>
          <w:rFonts w:ascii="Arial" w:hAnsi="Arial" w:cs="Arial"/>
        </w:rPr>
      </w:pPr>
      <w:r w:rsidRPr="000569A1">
        <w:rPr>
          <w:rFonts w:ascii="Arial" w:hAnsi="Arial" w:cs="Arial"/>
        </w:rPr>
        <w:t>PLASTIC PUBLIC WATER UTILITY DISTRIBUTION PIPING</w:t>
      </w:r>
      <w:r w:rsidR="00D80978" w:rsidRPr="005A3132">
        <w:rPr>
          <w:rFonts w:ascii="Arial" w:hAnsi="Arial" w:cs="Arial"/>
        </w:rPr>
        <w:t xml:space="preserve"> AND FITTINGS</w:t>
      </w:r>
    </w:p>
    <w:p w14:paraId="5AA2A7E3" w14:textId="6706979D" w:rsidR="00D80978" w:rsidRPr="005A3132" w:rsidRDefault="00D80978" w:rsidP="00D80978">
      <w:pPr>
        <w:pStyle w:val="ARCATParagraph"/>
        <w:widowControl w:val="0"/>
        <w:numPr>
          <w:ilvl w:val="2"/>
          <w:numId w:val="3"/>
        </w:numPr>
        <w:autoSpaceDE w:val="0"/>
        <w:autoSpaceDN w:val="0"/>
        <w:adjustRightInd w:val="0"/>
        <w:spacing w:before="200" w:after="0" w:line="240" w:lineRule="auto"/>
        <w:rPr>
          <w:rFonts w:ascii="Arial" w:hAnsi="Arial" w:cs="Arial"/>
        </w:rPr>
      </w:pPr>
      <w:r w:rsidRPr="005A3132">
        <w:rPr>
          <w:rFonts w:ascii="Arial" w:hAnsi="Arial" w:cs="Arial"/>
        </w:rPr>
        <w:t xml:space="preserve">Performance </w:t>
      </w:r>
      <w:r w:rsidR="005A3132">
        <w:rPr>
          <w:rFonts w:ascii="Arial" w:hAnsi="Arial" w:cs="Arial"/>
        </w:rPr>
        <w:t>r</w:t>
      </w:r>
      <w:r w:rsidRPr="005A3132">
        <w:rPr>
          <w:rFonts w:ascii="Arial" w:hAnsi="Arial" w:cs="Arial"/>
        </w:rPr>
        <w:t xml:space="preserve">equirements: </w:t>
      </w:r>
    </w:p>
    <w:p w14:paraId="2D0F9F42" w14:textId="77777777"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PEX-a piping and fittings shall meet the following pressure and temperature ratings per ASTM F876:</w:t>
      </w:r>
    </w:p>
    <w:p w14:paraId="4B5D811D" w14:textId="77777777"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200 degrees F (93 degrees C) at 80 psi (551 kPa).</w:t>
      </w:r>
    </w:p>
    <w:p w14:paraId="5D2F2314" w14:textId="77777777"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180 degrees F (82 degrees C) at 100 psi (689 kPa).</w:t>
      </w:r>
    </w:p>
    <w:p w14:paraId="7461A588" w14:textId="21439A4C" w:rsidR="00D80978"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73 degrees F (23 degrees C) at 160 psi (1,102 kPa).</w:t>
      </w:r>
    </w:p>
    <w:p w14:paraId="0CE7AD13" w14:textId="702D595F" w:rsidR="00947B93" w:rsidRPr="00070355" w:rsidRDefault="00027CF3" w:rsidP="00027CF3">
      <w:pPr>
        <w:pStyle w:val="ListParagraph"/>
        <w:numPr>
          <w:ilvl w:val="5"/>
          <w:numId w:val="3"/>
        </w:numPr>
        <w:spacing w:after="0"/>
        <w:rPr>
          <w:rFonts w:ascii="Arial" w:hAnsi="Arial" w:cs="Arial"/>
        </w:rPr>
      </w:pPr>
      <w:r w:rsidRPr="00070355">
        <w:rPr>
          <w:rFonts w:ascii="Arial" w:hAnsi="Arial" w:cs="Arial"/>
        </w:rPr>
        <w:t>PEX-a water service pipe shall be required to demonstrate ability to satisfy the performance requirements of section F.7 of PPI TR-3 for PE materials in order to apply a 0.63 design factor resulting in a 200 psi pressure rating at 73°F (23°C)</w:t>
      </w:r>
      <w:r w:rsidR="00070355">
        <w:rPr>
          <w:rFonts w:ascii="Arial" w:hAnsi="Arial" w:cs="Arial"/>
        </w:rPr>
        <w:t>.</w:t>
      </w:r>
    </w:p>
    <w:p w14:paraId="6118487E" w14:textId="77777777"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PEX-a piping and fittings shall be tested for compliance by an independent third-party agency.</w:t>
      </w:r>
    </w:p>
    <w:p w14:paraId="7BA1EDCD" w14:textId="05E21BC0"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 xml:space="preserve">Minimum </w:t>
      </w:r>
      <w:r w:rsidR="005A3132">
        <w:rPr>
          <w:rFonts w:ascii="Arial" w:hAnsi="Arial" w:cs="Arial"/>
        </w:rPr>
        <w:t>b</w:t>
      </w:r>
      <w:r w:rsidRPr="005A3132">
        <w:rPr>
          <w:rFonts w:ascii="Arial" w:hAnsi="Arial" w:cs="Arial"/>
        </w:rPr>
        <w:t xml:space="preserve">end </w:t>
      </w:r>
      <w:r w:rsidR="005A3132">
        <w:rPr>
          <w:rFonts w:ascii="Arial" w:hAnsi="Arial" w:cs="Arial"/>
        </w:rPr>
        <w:t>r</w:t>
      </w:r>
      <w:r w:rsidRPr="005A3132">
        <w:rPr>
          <w:rFonts w:ascii="Arial" w:hAnsi="Arial" w:cs="Arial"/>
        </w:rPr>
        <w:t>adius (</w:t>
      </w:r>
      <w:r w:rsidR="005A3132">
        <w:rPr>
          <w:rFonts w:ascii="Arial" w:hAnsi="Arial" w:cs="Arial"/>
        </w:rPr>
        <w:t>c</w:t>
      </w:r>
      <w:r w:rsidRPr="005A3132">
        <w:rPr>
          <w:rFonts w:ascii="Arial" w:hAnsi="Arial" w:cs="Arial"/>
        </w:rPr>
        <w:t xml:space="preserve">old </w:t>
      </w:r>
      <w:r w:rsidR="005A3132">
        <w:rPr>
          <w:rFonts w:ascii="Arial" w:hAnsi="Arial" w:cs="Arial"/>
        </w:rPr>
        <w:t>b</w:t>
      </w:r>
      <w:r w:rsidRPr="005A3132">
        <w:rPr>
          <w:rFonts w:ascii="Arial" w:hAnsi="Arial" w:cs="Arial"/>
        </w:rPr>
        <w:t>ending): Six times the outside diameter.</w:t>
      </w:r>
    </w:p>
    <w:p w14:paraId="146D7632" w14:textId="77777777"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 xml:space="preserve">PEX-a piping shall be tested to comply with the ASTM F2023 requirement for minimum chlorine resistance at the end use condition of 100% of the time at 140°F (60°C) at 80 psi (0.55 MPa) gauge pressure. </w:t>
      </w:r>
    </w:p>
    <w:p w14:paraId="079FD6CF" w14:textId="45703A06" w:rsidR="004B462E" w:rsidRPr="005F10EA" w:rsidRDefault="00D80978" w:rsidP="004B462E">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 xml:space="preserve">PEX-a piping and tubing </w:t>
      </w:r>
      <w:r w:rsidR="005A3132">
        <w:rPr>
          <w:rFonts w:ascii="Arial" w:hAnsi="Arial" w:cs="Arial"/>
        </w:rPr>
        <w:t>m</w:t>
      </w:r>
      <w:r w:rsidRPr="005A3132">
        <w:rPr>
          <w:rFonts w:ascii="Arial" w:hAnsi="Arial" w:cs="Arial"/>
        </w:rPr>
        <w:t xml:space="preserve">aterial </w:t>
      </w:r>
      <w:r w:rsidR="005A3132">
        <w:rPr>
          <w:rFonts w:ascii="Arial" w:hAnsi="Arial" w:cs="Arial"/>
        </w:rPr>
        <w:t>d</w:t>
      </w:r>
      <w:r w:rsidRPr="005A3132">
        <w:rPr>
          <w:rFonts w:ascii="Arial" w:hAnsi="Arial" w:cs="Arial"/>
        </w:rPr>
        <w:t xml:space="preserve">esignation </w:t>
      </w:r>
      <w:r w:rsidR="005A3132">
        <w:rPr>
          <w:rFonts w:ascii="Arial" w:hAnsi="Arial" w:cs="Arial"/>
        </w:rPr>
        <w:t>c</w:t>
      </w:r>
      <w:r w:rsidRPr="005A3132">
        <w:rPr>
          <w:rFonts w:ascii="Arial" w:hAnsi="Arial" w:cs="Arial"/>
        </w:rPr>
        <w:t>odes shall be PEX</w:t>
      </w:r>
      <w:r w:rsidR="005A3132">
        <w:rPr>
          <w:rFonts w:ascii="Arial" w:hAnsi="Arial" w:cs="Arial"/>
        </w:rPr>
        <w:t xml:space="preserve"> </w:t>
      </w:r>
      <w:r w:rsidRPr="005A3132">
        <w:rPr>
          <w:rFonts w:ascii="Arial" w:hAnsi="Arial" w:cs="Arial"/>
        </w:rPr>
        <w:t>5306.</w:t>
      </w:r>
    </w:p>
    <w:p w14:paraId="4D9214F2" w14:textId="57B41B1B" w:rsidR="004B462E" w:rsidRPr="0064667C" w:rsidRDefault="006E702E" w:rsidP="005F10EA">
      <w:pPr>
        <w:pStyle w:val="ARCATSubSub1"/>
        <w:widowControl w:val="0"/>
        <w:numPr>
          <w:ilvl w:val="5"/>
          <w:numId w:val="3"/>
        </w:numPr>
        <w:autoSpaceDE w:val="0"/>
        <w:autoSpaceDN w:val="0"/>
        <w:adjustRightInd w:val="0"/>
        <w:spacing w:after="0" w:line="240" w:lineRule="auto"/>
        <w:rPr>
          <w:rFonts w:ascii="Arial" w:hAnsi="Arial" w:cs="Arial"/>
        </w:rPr>
      </w:pPr>
      <w:r w:rsidRPr="0064667C">
        <w:rPr>
          <w:rFonts w:ascii="Arial" w:hAnsi="Arial" w:cs="Arial"/>
          <w:color w:val="040910"/>
        </w:rPr>
        <w:t>T</w:t>
      </w:r>
      <w:r w:rsidR="004B462E" w:rsidRPr="0064667C">
        <w:rPr>
          <w:rFonts w:ascii="Arial" w:hAnsi="Arial" w:cs="Arial"/>
          <w:color w:val="040910"/>
        </w:rPr>
        <w:t xml:space="preserve">he pipe has been tested and proven to resist the damaging effects of UV for up to </w:t>
      </w:r>
      <w:r w:rsidR="004B462E" w:rsidRPr="0064667C">
        <w:rPr>
          <w:rFonts w:ascii="Arial" w:hAnsi="Arial" w:cs="Arial"/>
        </w:rPr>
        <w:t>12 months.</w:t>
      </w:r>
    </w:p>
    <w:p w14:paraId="70378F1A" w14:textId="5FD76A6E" w:rsidR="00FE7529" w:rsidRPr="00070355" w:rsidRDefault="00FE7529" w:rsidP="00FE7529">
      <w:pPr>
        <w:pStyle w:val="ARCATSubSub1"/>
        <w:widowControl w:val="0"/>
        <w:numPr>
          <w:ilvl w:val="3"/>
          <w:numId w:val="3"/>
        </w:numPr>
        <w:autoSpaceDE w:val="0"/>
        <w:autoSpaceDN w:val="0"/>
        <w:adjustRightInd w:val="0"/>
        <w:spacing w:after="0" w:line="240" w:lineRule="auto"/>
        <w:rPr>
          <w:rFonts w:ascii="Arial" w:hAnsi="Arial" w:cs="Arial"/>
        </w:rPr>
      </w:pPr>
      <w:r w:rsidRPr="00070355">
        <w:rPr>
          <w:rFonts w:ascii="Arial" w:hAnsi="Arial" w:cs="Arial"/>
        </w:rPr>
        <w:t>Pipe shall be approved by manufacturer to be repaired using hot air, if kinked in the field.</w:t>
      </w:r>
    </w:p>
    <w:p w14:paraId="0828B9E0" w14:textId="7BC40251" w:rsidR="00103C46" w:rsidRDefault="00103C46" w:rsidP="00FE7529">
      <w:pPr>
        <w:pStyle w:val="ARCATSubSub1"/>
        <w:widowControl w:val="0"/>
        <w:numPr>
          <w:ilvl w:val="3"/>
          <w:numId w:val="3"/>
        </w:numPr>
        <w:autoSpaceDE w:val="0"/>
        <w:autoSpaceDN w:val="0"/>
        <w:adjustRightInd w:val="0"/>
        <w:spacing w:after="0" w:line="240" w:lineRule="auto"/>
        <w:rPr>
          <w:rFonts w:ascii="Arial" w:hAnsi="Arial" w:cs="Arial"/>
        </w:rPr>
      </w:pPr>
      <w:r w:rsidRPr="00070355">
        <w:rPr>
          <w:rFonts w:ascii="Arial" w:hAnsi="Arial" w:cs="Arial"/>
        </w:rPr>
        <w:t>Pipe shall have</w:t>
      </w:r>
      <w:r w:rsidR="00CE6F0E" w:rsidRPr="00070355">
        <w:rPr>
          <w:rFonts w:ascii="Arial" w:hAnsi="Arial" w:cs="Arial"/>
        </w:rPr>
        <w:t xml:space="preserve"> blue coating made from UV-resistant materials.</w:t>
      </w:r>
    </w:p>
    <w:p w14:paraId="1A1F9106" w14:textId="7CDC12E6" w:rsidR="00A56DE4" w:rsidRPr="00A56DE4" w:rsidRDefault="00A56DE4" w:rsidP="00A56DE4">
      <w:pPr>
        <w:pStyle w:val="ListParagraph"/>
        <w:numPr>
          <w:ilvl w:val="3"/>
          <w:numId w:val="3"/>
        </w:numPr>
        <w:rPr>
          <w:rFonts w:ascii="Arial" w:hAnsi="Arial" w:cs="Arial"/>
        </w:rPr>
      </w:pPr>
      <w:r w:rsidRPr="00A56DE4">
        <w:rPr>
          <w:rFonts w:ascii="Arial" w:hAnsi="Arial" w:cs="Arial"/>
        </w:rPr>
        <w:t xml:space="preserve">Thermal </w:t>
      </w:r>
      <w:r w:rsidR="007E6D77">
        <w:rPr>
          <w:rFonts w:ascii="Arial" w:hAnsi="Arial" w:cs="Arial"/>
        </w:rPr>
        <w:t>c</w:t>
      </w:r>
      <w:r w:rsidRPr="00A56DE4">
        <w:rPr>
          <w:rFonts w:ascii="Arial" w:hAnsi="Arial" w:cs="Arial"/>
        </w:rPr>
        <w:t xml:space="preserve">onductivity </w:t>
      </w:r>
      <w:r w:rsidR="007E6D77">
        <w:rPr>
          <w:rFonts w:ascii="Arial" w:hAnsi="Arial" w:cs="Arial"/>
        </w:rPr>
        <w:t>shall be</w:t>
      </w:r>
      <w:r w:rsidRPr="00A56DE4">
        <w:rPr>
          <w:rFonts w:ascii="Arial" w:hAnsi="Arial" w:cs="Arial"/>
        </w:rPr>
        <w:t xml:space="preserve"> 0.219 Btu/(</w:t>
      </w:r>
      <w:proofErr w:type="spellStart"/>
      <w:r w:rsidRPr="00A56DE4">
        <w:rPr>
          <w:rFonts w:ascii="Arial" w:hAnsi="Arial" w:cs="Arial"/>
        </w:rPr>
        <w:t>hr•ft</w:t>
      </w:r>
      <w:proofErr w:type="spellEnd"/>
      <w:r w:rsidRPr="00A56DE4">
        <w:rPr>
          <w:rFonts w:ascii="Arial" w:hAnsi="Arial" w:cs="Arial"/>
        </w:rPr>
        <w:t>•°F)</w:t>
      </w:r>
      <w:r w:rsidR="00186440">
        <w:rPr>
          <w:rFonts w:ascii="Arial" w:hAnsi="Arial" w:cs="Arial"/>
        </w:rPr>
        <w:t>.</w:t>
      </w:r>
    </w:p>
    <w:p w14:paraId="0DF8923B" w14:textId="30233338" w:rsidR="00755215" w:rsidRPr="00755215" w:rsidRDefault="00755215" w:rsidP="00755215">
      <w:pPr>
        <w:pStyle w:val="ListParagraph"/>
        <w:numPr>
          <w:ilvl w:val="3"/>
          <w:numId w:val="3"/>
        </w:numPr>
        <w:rPr>
          <w:rFonts w:ascii="Arial" w:hAnsi="Arial" w:cs="Arial"/>
        </w:rPr>
      </w:pPr>
      <w:r w:rsidRPr="00755215">
        <w:rPr>
          <w:rFonts w:ascii="Arial" w:hAnsi="Arial" w:cs="Arial"/>
        </w:rPr>
        <w:t xml:space="preserve">Coefficient of </w:t>
      </w:r>
      <w:r w:rsidR="007E6D77">
        <w:rPr>
          <w:rFonts w:ascii="Arial" w:hAnsi="Arial" w:cs="Arial"/>
        </w:rPr>
        <w:t>l</w:t>
      </w:r>
      <w:r w:rsidRPr="00755215">
        <w:rPr>
          <w:rFonts w:ascii="Arial" w:hAnsi="Arial" w:cs="Arial"/>
        </w:rPr>
        <w:t xml:space="preserve">inear </w:t>
      </w:r>
      <w:r w:rsidR="007E6D77">
        <w:rPr>
          <w:rFonts w:ascii="Arial" w:hAnsi="Arial" w:cs="Arial"/>
        </w:rPr>
        <w:t>e</w:t>
      </w:r>
      <w:r w:rsidRPr="00755215">
        <w:rPr>
          <w:rFonts w:ascii="Arial" w:hAnsi="Arial" w:cs="Arial"/>
        </w:rPr>
        <w:t xml:space="preserve">xpansion </w:t>
      </w:r>
      <w:r w:rsidR="007E6D77">
        <w:rPr>
          <w:rFonts w:ascii="Arial" w:hAnsi="Arial" w:cs="Arial"/>
        </w:rPr>
        <w:t>shall be</w:t>
      </w:r>
      <w:r w:rsidRPr="00755215">
        <w:rPr>
          <w:rFonts w:ascii="Arial" w:hAnsi="Arial" w:cs="Arial"/>
        </w:rPr>
        <w:t xml:space="preserve"> 9.2*10-5 in/in•°F</w:t>
      </w:r>
      <w:r w:rsidR="00186440">
        <w:rPr>
          <w:rFonts w:ascii="Arial" w:hAnsi="Arial" w:cs="Arial"/>
        </w:rPr>
        <w:t>.</w:t>
      </w:r>
    </w:p>
    <w:p w14:paraId="50A4B0FA" w14:textId="3F05FAFA" w:rsidR="00CF65F6" w:rsidRPr="00755215" w:rsidRDefault="00755215" w:rsidP="00755215">
      <w:pPr>
        <w:pStyle w:val="ListParagraph"/>
        <w:numPr>
          <w:ilvl w:val="3"/>
          <w:numId w:val="3"/>
        </w:numPr>
        <w:rPr>
          <w:rFonts w:ascii="Arial" w:hAnsi="Arial" w:cs="Arial"/>
        </w:rPr>
      </w:pPr>
      <w:r w:rsidRPr="00755215">
        <w:rPr>
          <w:rFonts w:ascii="Arial" w:hAnsi="Arial" w:cs="Arial"/>
        </w:rPr>
        <w:t xml:space="preserve">Modulus of </w:t>
      </w:r>
      <w:r w:rsidR="007E6D77">
        <w:rPr>
          <w:rFonts w:ascii="Arial" w:hAnsi="Arial" w:cs="Arial"/>
        </w:rPr>
        <w:t>e</w:t>
      </w:r>
      <w:r w:rsidRPr="00755215">
        <w:rPr>
          <w:rFonts w:ascii="Arial" w:hAnsi="Arial" w:cs="Arial"/>
        </w:rPr>
        <w:t xml:space="preserve">lasticity </w:t>
      </w:r>
      <w:r w:rsidR="007E6D77">
        <w:rPr>
          <w:rFonts w:ascii="Arial" w:hAnsi="Arial" w:cs="Arial"/>
        </w:rPr>
        <w:t>shall be</w:t>
      </w:r>
      <w:r w:rsidRPr="00755215">
        <w:rPr>
          <w:rFonts w:ascii="Arial" w:hAnsi="Arial" w:cs="Arial"/>
        </w:rPr>
        <w:t xml:space="preserve"> 91,350 psi</w:t>
      </w:r>
      <w:r w:rsidR="00186440">
        <w:rPr>
          <w:rFonts w:ascii="Arial" w:hAnsi="Arial" w:cs="Arial"/>
        </w:rPr>
        <w:t>.</w:t>
      </w:r>
    </w:p>
    <w:p w14:paraId="564C472E" w14:textId="77777777" w:rsidR="00D80978" w:rsidRPr="005A3132" w:rsidRDefault="00D80978" w:rsidP="00D80978">
      <w:pPr>
        <w:pStyle w:val="ARCATParagraph"/>
        <w:widowControl w:val="0"/>
        <w:numPr>
          <w:ilvl w:val="2"/>
          <w:numId w:val="3"/>
        </w:numPr>
        <w:autoSpaceDE w:val="0"/>
        <w:autoSpaceDN w:val="0"/>
        <w:adjustRightInd w:val="0"/>
        <w:spacing w:before="200" w:after="0" w:line="240" w:lineRule="auto"/>
        <w:rPr>
          <w:rFonts w:ascii="Arial" w:hAnsi="Arial" w:cs="Arial"/>
        </w:rPr>
      </w:pPr>
      <w:r w:rsidRPr="005A3132">
        <w:rPr>
          <w:rFonts w:ascii="Arial" w:hAnsi="Arial" w:cs="Arial"/>
        </w:rPr>
        <w:t>Piping:</w:t>
      </w:r>
    </w:p>
    <w:p w14:paraId="47538235" w14:textId="2CB8D9BA"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 xml:space="preserve">Uponor </w:t>
      </w:r>
      <w:r w:rsidR="00095FE8">
        <w:rPr>
          <w:rFonts w:ascii="Arial" w:hAnsi="Arial" w:cs="Arial"/>
        </w:rPr>
        <w:t>Service</w:t>
      </w:r>
      <w:r w:rsidRPr="005A3132">
        <w:rPr>
          <w:rFonts w:ascii="Arial" w:hAnsi="Arial" w:cs="Arial"/>
        </w:rPr>
        <w:t>PEX</w:t>
      </w:r>
      <w:r w:rsidR="003537A2">
        <w:rPr>
          <w:rFonts w:ascii="Arial" w:hAnsi="Arial" w:cs="Arial"/>
        </w:rPr>
        <w:t>™</w:t>
      </w:r>
      <w:r w:rsidR="002349FD">
        <w:rPr>
          <w:rFonts w:ascii="Arial" w:hAnsi="Arial" w:cs="Arial"/>
          <w:vertAlign w:val="superscript"/>
        </w:rPr>
        <w:t xml:space="preserve"> </w:t>
      </w:r>
    </w:p>
    <w:p w14:paraId="2D371C4C" w14:textId="7F0F11ED" w:rsidR="00D80978" w:rsidRPr="006D506B" w:rsidRDefault="00D80978" w:rsidP="00EF0A1A">
      <w:pPr>
        <w:pStyle w:val="ARCATSubSub4"/>
        <w:widowControl w:val="0"/>
        <w:numPr>
          <w:ilvl w:val="4"/>
          <w:numId w:val="5"/>
        </w:numPr>
        <w:autoSpaceDE w:val="0"/>
        <w:autoSpaceDN w:val="0"/>
        <w:adjustRightInd w:val="0"/>
        <w:spacing w:after="0" w:line="240" w:lineRule="auto"/>
        <w:rPr>
          <w:rFonts w:ascii="Arial" w:hAnsi="Arial" w:cs="Arial"/>
        </w:rPr>
      </w:pPr>
      <w:r w:rsidRPr="005A3132">
        <w:rPr>
          <w:rFonts w:ascii="Arial" w:hAnsi="Arial" w:cs="Arial"/>
        </w:rPr>
        <w:t>PEX-a (Engel-</w:t>
      </w:r>
      <w:r w:rsidR="005A3132">
        <w:rPr>
          <w:rFonts w:ascii="Arial" w:hAnsi="Arial" w:cs="Arial"/>
        </w:rPr>
        <w:t>m</w:t>
      </w:r>
      <w:r w:rsidRPr="005A3132">
        <w:rPr>
          <w:rFonts w:ascii="Arial" w:hAnsi="Arial" w:cs="Arial"/>
        </w:rPr>
        <w:t xml:space="preserve">ethod </w:t>
      </w:r>
      <w:r w:rsidR="005A3132">
        <w:rPr>
          <w:rFonts w:ascii="Arial" w:hAnsi="Arial" w:cs="Arial"/>
        </w:rPr>
        <w:t>c</w:t>
      </w:r>
      <w:r w:rsidRPr="005A3132">
        <w:rPr>
          <w:rFonts w:ascii="Arial" w:hAnsi="Arial" w:cs="Arial"/>
        </w:rPr>
        <w:t xml:space="preserve">rosslinked </w:t>
      </w:r>
      <w:r w:rsidR="005A3132">
        <w:rPr>
          <w:rFonts w:ascii="Arial" w:hAnsi="Arial" w:cs="Arial"/>
        </w:rPr>
        <w:t>p</w:t>
      </w:r>
      <w:r w:rsidRPr="005A3132">
        <w:rPr>
          <w:rFonts w:ascii="Arial" w:hAnsi="Arial" w:cs="Arial"/>
        </w:rPr>
        <w:t>olyethylene), ASTM F876 and F877 (CAN/CSA</w:t>
      </w:r>
      <w:r w:rsidR="006D506B">
        <w:rPr>
          <w:rFonts w:ascii="Arial" w:hAnsi="Arial" w:cs="Arial"/>
        </w:rPr>
        <w:t>-</w:t>
      </w:r>
      <w:r w:rsidRPr="005A3132">
        <w:rPr>
          <w:rFonts w:ascii="Arial" w:hAnsi="Arial" w:cs="Arial"/>
        </w:rPr>
        <w:t xml:space="preserve">B137.5), SDR 9, CTS, 1/2 inch (16mm) through </w:t>
      </w:r>
      <w:r w:rsidR="007A59BE">
        <w:rPr>
          <w:rFonts w:ascii="Arial" w:hAnsi="Arial" w:cs="Arial"/>
        </w:rPr>
        <w:t>2</w:t>
      </w:r>
      <w:r w:rsidRPr="005A3132">
        <w:rPr>
          <w:rFonts w:ascii="Arial" w:hAnsi="Arial" w:cs="Arial"/>
        </w:rPr>
        <w:t xml:space="preserve"> inch (</w:t>
      </w:r>
      <w:r w:rsidR="00014CF0">
        <w:rPr>
          <w:rFonts w:ascii="Arial" w:hAnsi="Arial" w:cs="Arial"/>
        </w:rPr>
        <w:t>50</w:t>
      </w:r>
      <w:r w:rsidRPr="005A3132">
        <w:rPr>
          <w:rFonts w:ascii="Arial" w:hAnsi="Arial" w:cs="Arial"/>
        </w:rPr>
        <w:t>mm) nominal pipe size</w:t>
      </w:r>
      <w:r w:rsidRPr="006D506B">
        <w:t>.</w:t>
      </w:r>
    </w:p>
    <w:p w14:paraId="0E62BAA4" w14:textId="77777777" w:rsidR="00D80978" w:rsidRPr="005A3132" w:rsidRDefault="00D80978" w:rsidP="00D80978">
      <w:pPr>
        <w:pStyle w:val="ARCATParagraph"/>
        <w:widowControl w:val="0"/>
        <w:numPr>
          <w:ilvl w:val="2"/>
          <w:numId w:val="3"/>
        </w:numPr>
        <w:autoSpaceDE w:val="0"/>
        <w:autoSpaceDN w:val="0"/>
        <w:adjustRightInd w:val="0"/>
        <w:spacing w:before="200" w:after="0" w:line="240" w:lineRule="auto"/>
        <w:rPr>
          <w:rFonts w:ascii="Arial" w:hAnsi="Arial" w:cs="Arial"/>
        </w:rPr>
      </w:pPr>
      <w:r w:rsidRPr="005A3132">
        <w:rPr>
          <w:rFonts w:ascii="Arial" w:hAnsi="Arial" w:cs="Arial"/>
        </w:rPr>
        <w:t>Fittings:</w:t>
      </w:r>
    </w:p>
    <w:p w14:paraId="7C9EDE98" w14:textId="21FCCFC1"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Uponor ProPEX</w:t>
      </w:r>
      <w:r w:rsidR="005A3132" w:rsidRPr="005A3132">
        <w:rPr>
          <w:rFonts w:ascii="Arial" w:hAnsi="Arial" w:cs="Arial"/>
          <w:vertAlign w:val="superscript"/>
        </w:rPr>
        <w:t>®</w:t>
      </w:r>
    </w:p>
    <w:p w14:paraId="75CE762F" w14:textId="5AA54409"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 xml:space="preserve">Third-party certified to NSF 14 and ASTM F1960 </w:t>
      </w:r>
      <w:proofErr w:type="gramStart"/>
      <w:r w:rsidRPr="005A3132">
        <w:rPr>
          <w:rFonts w:ascii="Arial" w:hAnsi="Arial" w:cs="Arial"/>
        </w:rPr>
        <w:t>cold-expansion</w:t>
      </w:r>
      <w:proofErr w:type="gramEnd"/>
      <w:r w:rsidRPr="005A3132">
        <w:rPr>
          <w:rFonts w:ascii="Arial" w:hAnsi="Arial" w:cs="Arial"/>
        </w:rPr>
        <w:t xml:space="preserve"> with PEX reinforcing ring and shall comply with ASTM F876 and ASTM F877, 1/2 inch through 3 inch nominal pipe size fittings manufactured from the following material types:</w:t>
      </w:r>
      <w:r w:rsidR="007B727C">
        <w:rPr>
          <w:rFonts w:ascii="Arial" w:hAnsi="Arial" w:cs="Arial"/>
        </w:rPr>
        <w:t xml:space="preserve"> engineered polymer (EP), brass, and lead-free </w:t>
      </w:r>
      <w:r w:rsidR="00313173">
        <w:rPr>
          <w:rFonts w:ascii="Arial" w:hAnsi="Arial" w:cs="Arial"/>
        </w:rPr>
        <w:t xml:space="preserve">(LF) </w:t>
      </w:r>
      <w:r w:rsidR="007B727C">
        <w:rPr>
          <w:rFonts w:ascii="Arial" w:hAnsi="Arial" w:cs="Arial"/>
        </w:rPr>
        <w:t>brass</w:t>
      </w:r>
      <w:r w:rsidR="007F6B7D">
        <w:rPr>
          <w:rFonts w:ascii="Arial" w:hAnsi="Arial" w:cs="Arial"/>
        </w:rPr>
        <w:t>.</w:t>
      </w:r>
    </w:p>
    <w:p w14:paraId="0C98EAC7" w14:textId="3C0CF161" w:rsidR="00D80978" w:rsidRDefault="00D80978" w:rsidP="004F6E5B">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 xml:space="preserve">Reinforcing cold-expansion rings shall be manufactured from the same source as PEX-a piping manufacturer and marked </w:t>
      </w:r>
      <w:r w:rsidR="005A3132">
        <w:rPr>
          <w:rFonts w:ascii="Arial" w:hAnsi="Arial" w:cs="Arial"/>
        </w:rPr>
        <w:t>“F1960”</w:t>
      </w:r>
      <w:r w:rsidRPr="005A3132">
        <w:rPr>
          <w:rFonts w:ascii="Arial" w:hAnsi="Arial" w:cs="Arial"/>
        </w:rPr>
        <w:t>.</w:t>
      </w:r>
    </w:p>
    <w:p w14:paraId="5D3C460B" w14:textId="77777777" w:rsidR="000703F5" w:rsidRDefault="000703F5">
      <w:pPr>
        <w:rPr>
          <w:rFonts w:ascii="Arial" w:hAnsi="Arial" w:cs="Arial"/>
        </w:rPr>
      </w:pPr>
      <w:r>
        <w:rPr>
          <w:rFonts w:ascii="Arial" w:hAnsi="Arial" w:cs="Arial"/>
        </w:rPr>
        <w:br w:type="page"/>
      </w:r>
    </w:p>
    <w:p w14:paraId="7D1F492F" w14:textId="0D38F5D9" w:rsidR="00EC598C" w:rsidRPr="00070355" w:rsidRDefault="002D1F48" w:rsidP="004F6E5B">
      <w:pPr>
        <w:pStyle w:val="ARCATSubSub1"/>
        <w:widowControl w:val="0"/>
        <w:numPr>
          <w:ilvl w:val="3"/>
          <w:numId w:val="3"/>
        </w:numPr>
        <w:autoSpaceDE w:val="0"/>
        <w:autoSpaceDN w:val="0"/>
        <w:adjustRightInd w:val="0"/>
        <w:spacing w:after="0" w:line="240" w:lineRule="auto"/>
        <w:rPr>
          <w:rFonts w:ascii="Arial" w:hAnsi="Arial" w:cs="Arial"/>
        </w:rPr>
      </w:pPr>
      <w:r w:rsidRPr="00070355">
        <w:rPr>
          <w:rFonts w:ascii="Arial" w:hAnsi="Arial" w:cs="Arial"/>
        </w:rPr>
        <w:lastRenderedPageBreak/>
        <w:t>Com</w:t>
      </w:r>
      <w:r w:rsidR="00CC09C1" w:rsidRPr="00070355">
        <w:rPr>
          <w:rFonts w:ascii="Arial" w:hAnsi="Arial" w:cs="Arial"/>
        </w:rPr>
        <w:t>pression Joint</w:t>
      </w:r>
      <w:r w:rsidR="00FE581E" w:rsidRPr="00070355">
        <w:rPr>
          <w:rFonts w:ascii="Arial" w:hAnsi="Arial" w:cs="Arial"/>
        </w:rPr>
        <w:t>s</w:t>
      </w:r>
    </w:p>
    <w:p w14:paraId="36D75B2A" w14:textId="174F71E8" w:rsidR="00FE581E" w:rsidRPr="00070355" w:rsidRDefault="00FE581E" w:rsidP="004F6E5B">
      <w:pPr>
        <w:pStyle w:val="ARCATSubSub1"/>
        <w:widowControl w:val="0"/>
        <w:numPr>
          <w:ilvl w:val="4"/>
          <w:numId w:val="3"/>
        </w:numPr>
        <w:autoSpaceDE w:val="0"/>
        <w:autoSpaceDN w:val="0"/>
        <w:adjustRightInd w:val="0"/>
        <w:spacing w:after="0" w:line="240" w:lineRule="auto"/>
        <w:rPr>
          <w:rFonts w:ascii="Arial" w:hAnsi="Arial" w:cs="Arial"/>
        </w:rPr>
      </w:pPr>
      <w:r w:rsidRPr="00070355">
        <w:rPr>
          <w:rFonts w:ascii="Arial" w:hAnsi="Arial" w:cs="Arial"/>
        </w:rPr>
        <w:t xml:space="preserve">Manufactured </w:t>
      </w:r>
      <w:r w:rsidR="00AC4248" w:rsidRPr="00070355">
        <w:rPr>
          <w:rFonts w:ascii="Arial" w:hAnsi="Arial" w:cs="Arial"/>
        </w:rPr>
        <w:t>in accordance with AWWA C800</w:t>
      </w:r>
    </w:p>
    <w:p w14:paraId="597F8EB7" w14:textId="727E2811" w:rsidR="004F6E5B" w:rsidRPr="00070355" w:rsidRDefault="004F6E5B" w:rsidP="004F6E5B">
      <w:pPr>
        <w:pStyle w:val="ARCATSubSub1"/>
        <w:widowControl w:val="0"/>
        <w:numPr>
          <w:ilvl w:val="4"/>
          <w:numId w:val="3"/>
        </w:numPr>
        <w:autoSpaceDE w:val="0"/>
        <w:autoSpaceDN w:val="0"/>
        <w:adjustRightInd w:val="0"/>
        <w:spacing w:line="240" w:lineRule="auto"/>
        <w:rPr>
          <w:rFonts w:ascii="Arial" w:hAnsi="Arial" w:cs="Arial"/>
        </w:rPr>
      </w:pPr>
      <w:r w:rsidRPr="00070355">
        <w:rPr>
          <w:rFonts w:ascii="Arial" w:hAnsi="Arial" w:cs="Arial"/>
        </w:rPr>
        <w:t>Used with stainless steel o</w:t>
      </w:r>
      <w:r w:rsidR="00DB7097" w:rsidRPr="00070355">
        <w:rPr>
          <w:rFonts w:ascii="Arial" w:hAnsi="Arial" w:cs="Arial"/>
        </w:rPr>
        <w:t>r</w:t>
      </w:r>
      <w:r w:rsidRPr="00070355">
        <w:rPr>
          <w:rFonts w:ascii="Arial" w:hAnsi="Arial" w:cs="Arial"/>
        </w:rPr>
        <w:t xml:space="preserve"> plastic inserts</w:t>
      </w:r>
    </w:p>
    <w:p w14:paraId="161C213C" w14:textId="77777777" w:rsidR="00D80978" w:rsidRPr="005A3132" w:rsidRDefault="00EF0A1A" w:rsidP="00D67C0C">
      <w:pPr>
        <w:pStyle w:val="ARCATArticle"/>
        <w:rPr>
          <w:rFonts w:ascii="Arial" w:hAnsi="Arial" w:cs="Arial"/>
        </w:rPr>
      </w:pPr>
      <w:r w:rsidRPr="005A3132">
        <w:rPr>
          <w:rFonts w:ascii="Arial" w:hAnsi="Arial" w:cs="Arial"/>
        </w:rPr>
        <w:t>TRANSITION FITTINGS</w:t>
      </w:r>
    </w:p>
    <w:p w14:paraId="5033C640" w14:textId="70BB6F7A" w:rsidR="00EF0A1A" w:rsidRPr="005A3132" w:rsidRDefault="00EF0A1A" w:rsidP="00EF0A1A">
      <w:pPr>
        <w:pStyle w:val="ARCATParagraph"/>
        <w:spacing w:after="0"/>
        <w:rPr>
          <w:rFonts w:ascii="Arial" w:hAnsi="Arial" w:cs="Arial"/>
        </w:rPr>
      </w:pPr>
      <w:r w:rsidRPr="005A3132">
        <w:rPr>
          <w:rFonts w:ascii="Arial" w:hAnsi="Arial" w:cs="Arial"/>
        </w:rPr>
        <w:t>PEX-to-</w:t>
      </w:r>
      <w:r w:rsidR="005A3132">
        <w:rPr>
          <w:rFonts w:ascii="Arial" w:hAnsi="Arial" w:cs="Arial"/>
        </w:rPr>
        <w:t>m</w:t>
      </w:r>
      <w:r w:rsidRPr="005A3132">
        <w:rPr>
          <w:rFonts w:ascii="Arial" w:hAnsi="Arial" w:cs="Arial"/>
        </w:rPr>
        <w:t xml:space="preserve">etal </w:t>
      </w:r>
      <w:r w:rsidR="005A3132">
        <w:rPr>
          <w:rFonts w:ascii="Arial" w:hAnsi="Arial" w:cs="Arial"/>
        </w:rPr>
        <w:t>t</w:t>
      </w:r>
      <w:r w:rsidRPr="005A3132">
        <w:rPr>
          <w:rFonts w:ascii="Arial" w:hAnsi="Arial" w:cs="Arial"/>
        </w:rPr>
        <w:t xml:space="preserve">ransition </w:t>
      </w:r>
      <w:r w:rsidR="005A3132">
        <w:rPr>
          <w:rFonts w:ascii="Arial" w:hAnsi="Arial" w:cs="Arial"/>
        </w:rPr>
        <w:t>f</w:t>
      </w:r>
      <w:r w:rsidRPr="005A3132">
        <w:rPr>
          <w:rFonts w:ascii="Arial" w:hAnsi="Arial" w:cs="Arial"/>
        </w:rPr>
        <w:t>ittings:</w:t>
      </w:r>
    </w:p>
    <w:p w14:paraId="609AF188" w14:textId="1D689F5C" w:rsidR="00755215" w:rsidRPr="009F702E" w:rsidRDefault="00EF0A1A" w:rsidP="009F702E">
      <w:pPr>
        <w:pStyle w:val="ARCATSubPara"/>
        <w:rPr>
          <w:rFonts w:ascii="Arial" w:hAnsi="Arial" w:cs="Arial"/>
        </w:rPr>
      </w:pPr>
      <w:r w:rsidRPr="005A3132">
        <w:rPr>
          <w:rFonts w:ascii="Arial" w:hAnsi="Arial" w:cs="Arial"/>
        </w:rPr>
        <w:t>Manufacturers: Provide fittings from the same manufacturer of the piping.</w:t>
      </w:r>
    </w:p>
    <w:p w14:paraId="32506CD9" w14:textId="617E153C" w:rsidR="00EF0A1A" w:rsidRPr="005A3132" w:rsidRDefault="00EF0A1A" w:rsidP="00EF0A1A">
      <w:pPr>
        <w:pStyle w:val="ARCATSubPara"/>
        <w:spacing w:after="0"/>
        <w:rPr>
          <w:rFonts w:ascii="Arial" w:hAnsi="Arial" w:cs="Arial"/>
        </w:rPr>
      </w:pPr>
      <w:r w:rsidRPr="005A3132">
        <w:rPr>
          <w:rFonts w:ascii="Arial" w:hAnsi="Arial" w:cs="Arial"/>
        </w:rPr>
        <w:t>Third-party certified to NSF 14 and ASTM F1960 cold</w:t>
      </w:r>
      <w:r w:rsidR="00342CAC">
        <w:rPr>
          <w:rFonts w:ascii="Arial" w:hAnsi="Arial" w:cs="Arial"/>
        </w:rPr>
        <w:t xml:space="preserve"> </w:t>
      </w:r>
      <w:r w:rsidRPr="005A3132">
        <w:rPr>
          <w:rFonts w:ascii="Arial" w:hAnsi="Arial" w:cs="Arial"/>
        </w:rPr>
        <w:t>expansion with PEX reinforcing ring and shall comply with ASTM F876 and ASTM F877, 1/2 inch through 3 inch nominal pipe size fittings manufactured from the following material types:</w:t>
      </w:r>
    </w:p>
    <w:p w14:paraId="526C93ED" w14:textId="66A83EF2" w:rsidR="00EF0A1A" w:rsidRPr="005A3132" w:rsidRDefault="00EF0A1A" w:rsidP="00EF0A1A">
      <w:pPr>
        <w:pStyle w:val="ARCATSubPara"/>
        <w:spacing w:after="0"/>
        <w:rPr>
          <w:rFonts w:ascii="Arial" w:hAnsi="Arial" w:cs="Arial"/>
        </w:rPr>
      </w:pPr>
      <w:r w:rsidRPr="005A3132">
        <w:rPr>
          <w:rFonts w:ascii="Arial" w:hAnsi="Arial" w:cs="Arial"/>
        </w:rPr>
        <w:t xml:space="preserve">PEX-a to </w:t>
      </w:r>
      <w:r w:rsidR="005A3132">
        <w:rPr>
          <w:rFonts w:ascii="Arial" w:hAnsi="Arial" w:cs="Arial"/>
        </w:rPr>
        <w:t>t</w:t>
      </w:r>
      <w:r w:rsidRPr="005A3132">
        <w:rPr>
          <w:rFonts w:ascii="Arial" w:hAnsi="Arial" w:cs="Arial"/>
        </w:rPr>
        <w:t xml:space="preserve">hread </w:t>
      </w:r>
      <w:r w:rsidR="005A3132">
        <w:rPr>
          <w:rFonts w:ascii="Arial" w:hAnsi="Arial" w:cs="Arial"/>
        </w:rPr>
        <w:t>t</w:t>
      </w:r>
      <w:r w:rsidRPr="005A3132">
        <w:rPr>
          <w:rFonts w:ascii="Arial" w:hAnsi="Arial" w:cs="Arial"/>
        </w:rPr>
        <w:t>ransition: One-piece Lead free (LF) brass fitting with male or female threaded adapter and ASTM F 1960 cold-expansion end, with PEX-a reinforcing cold-expansion ring.</w:t>
      </w:r>
    </w:p>
    <w:p w14:paraId="2A73D5CC" w14:textId="32969C9B" w:rsidR="00EF0A1A" w:rsidRPr="005A3132" w:rsidRDefault="00EF0A1A" w:rsidP="00EF0A1A">
      <w:pPr>
        <w:pStyle w:val="ARCATSubPara"/>
        <w:spacing w:after="0"/>
        <w:rPr>
          <w:rFonts w:ascii="Arial" w:hAnsi="Arial" w:cs="Arial"/>
        </w:rPr>
      </w:pPr>
      <w:r w:rsidRPr="005A3132">
        <w:rPr>
          <w:rFonts w:ascii="Arial" w:hAnsi="Arial" w:cs="Arial"/>
        </w:rPr>
        <w:t xml:space="preserve">PEX-a to </w:t>
      </w:r>
      <w:r w:rsidR="005A3132">
        <w:rPr>
          <w:rFonts w:ascii="Arial" w:hAnsi="Arial" w:cs="Arial"/>
        </w:rPr>
        <w:t>c</w:t>
      </w:r>
      <w:r w:rsidRPr="005A3132">
        <w:rPr>
          <w:rFonts w:ascii="Arial" w:hAnsi="Arial" w:cs="Arial"/>
        </w:rPr>
        <w:t xml:space="preserve">opper </w:t>
      </w:r>
      <w:r w:rsidR="005A3132">
        <w:rPr>
          <w:rFonts w:ascii="Arial" w:hAnsi="Arial" w:cs="Arial"/>
        </w:rPr>
        <w:t>s</w:t>
      </w:r>
      <w:r w:rsidRPr="005A3132">
        <w:rPr>
          <w:rFonts w:ascii="Arial" w:hAnsi="Arial" w:cs="Arial"/>
        </w:rPr>
        <w:t xml:space="preserve">weat </w:t>
      </w:r>
      <w:r w:rsidR="005A3132">
        <w:rPr>
          <w:rFonts w:ascii="Arial" w:hAnsi="Arial" w:cs="Arial"/>
        </w:rPr>
        <w:t>t</w:t>
      </w:r>
      <w:r w:rsidRPr="005A3132">
        <w:rPr>
          <w:rFonts w:ascii="Arial" w:hAnsi="Arial" w:cs="Arial"/>
        </w:rPr>
        <w:t>ransition: One-piece lead free (LF) brass fitting with sweat adapter and ASTM F 1960 cold-expansion end, with PEX-a reinforcing cold-expansion ring.</w:t>
      </w:r>
    </w:p>
    <w:p w14:paraId="38DDBFC3" w14:textId="5BE29BCA" w:rsidR="00EF0A1A" w:rsidRPr="005A3132" w:rsidRDefault="00EF0A1A" w:rsidP="00EF0A1A">
      <w:pPr>
        <w:pStyle w:val="ARCATSubPara"/>
        <w:spacing w:after="0"/>
        <w:rPr>
          <w:rFonts w:ascii="Arial" w:hAnsi="Arial" w:cs="Arial"/>
        </w:rPr>
      </w:pPr>
      <w:r w:rsidRPr="005A3132">
        <w:rPr>
          <w:rFonts w:ascii="Arial" w:hAnsi="Arial" w:cs="Arial"/>
        </w:rPr>
        <w:t xml:space="preserve">PEX-a to </w:t>
      </w:r>
      <w:r w:rsidR="005A3132">
        <w:rPr>
          <w:rFonts w:ascii="Arial" w:hAnsi="Arial" w:cs="Arial"/>
        </w:rPr>
        <w:t>c</w:t>
      </w:r>
      <w:r w:rsidRPr="005A3132">
        <w:rPr>
          <w:rFonts w:ascii="Arial" w:hAnsi="Arial" w:cs="Arial"/>
        </w:rPr>
        <w:t xml:space="preserve">opper </w:t>
      </w:r>
      <w:r w:rsidR="005A3132">
        <w:rPr>
          <w:rFonts w:ascii="Arial" w:hAnsi="Arial" w:cs="Arial"/>
        </w:rPr>
        <w:t>p</w:t>
      </w:r>
      <w:r w:rsidRPr="005A3132">
        <w:rPr>
          <w:rFonts w:ascii="Arial" w:hAnsi="Arial" w:cs="Arial"/>
        </w:rPr>
        <w:t xml:space="preserve">ress </w:t>
      </w:r>
      <w:r w:rsidR="005A3132">
        <w:rPr>
          <w:rFonts w:ascii="Arial" w:hAnsi="Arial" w:cs="Arial"/>
        </w:rPr>
        <w:t>t</w:t>
      </w:r>
      <w:r w:rsidRPr="005A3132">
        <w:rPr>
          <w:rFonts w:ascii="Arial" w:hAnsi="Arial" w:cs="Arial"/>
        </w:rPr>
        <w:t>ransition: One-piece lead free (LF) brass fitting with one ASME B16.51 copper press end and one ASTM F1960 cold-expansion end, with PEX-a reinforcing cold-expansion ring.</w:t>
      </w:r>
    </w:p>
    <w:p w14:paraId="55BE24E0" w14:textId="77E8CE4C" w:rsidR="00AB2E3B" w:rsidRPr="006D506B" w:rsidRDefault="00EF0A1A" w:rsidP="002220AB">
      <w:pPr>
        <w:pStyle w:val="ARCATSubPara"/>
        <w:spacing w:after="0"/>
        <w:rPr>
          <w:rFonts w:ascii="Arial" w:hAnsi="Arial" w:cs="Arial"/>
        </w:rPr>
      </w:pPr>
      <w:r w:rsidRPr="006D506B">
        <w:rPr>
          <w:rFonts w:ascii="Arial" w:hAnsi="Arial" w:cs="Arial"/>
        </w:rPr>
        <w:t xml:space="preserve">PEX-a to </w:t>
      </w:r>
      <w:r w:rsidR="005A3132" w:rsidRPr="006D506B">
        <w:rPr>
          <w:rFonts w:ascii="Arial" w:hAnsi="Arial" w:cs="Arial"/>
        </w:rPr>
        <w:t>f</w:t>
      </w:r>
      <w:r w:rsidRPr="006D506B">
        <w:rPr>
          <w:rFonts w:ascii="Arial" w:hAnsi="Arial" w:cs="Arial"/>
        </w:rPr>
        <w:t xml:space="preserve">lange </w:t>
      </w:r>
      <w:r w:rsidR="005A3132" w:rsidRPr="006D506B">
        <w:rPr>
          <w:rFonts w:ascii="Arial" w:hAnsi="Arial" w:cs="Arial"/>
        </w:rPr>
        <w:t>t</w:t>
      </w:r>
      <w:r w:rsidRPr="006D506B">
        <w:rPr>
          <w:rFonts w:ascii="Arial" w:hAnsi="Arial" w:cs="Arial"/>
        </w:rPr>
        <w:t>ransition: Two-piece fitting with one steel flange conforming to ASME B 16.5 and one lead free (LF) bra</w:t>
      </w:r>
      <w:r w:rsidR="005A3132" w:rsidRPr="006D506B">
        <w:rPr>
          <w:rFonts w:ascii="Arial" w:hAnsi="Arial" w:cs="Arial"/>
        </w:rPr>
        <w:t>ss adapter conforming to ASTM F</w:t>
      </w:r>
      <w:r w:rsidRPr="006D506B">
        <w:rPr>
          <w:rFonts w:ascii="Arial" w:hAnsi="Arial" w:cs="Arial"/>
        </w:rPr>
        <w:t>1960.</w:t>
      </w:r>
    </w:p>
    <w:p w14:paraId="142E11EA" w14:textId="38FCCFD6" w:rsidR="00EF0A1A" w:rsidRPr="005A3132" w:rsidRDefault="00EF0A1A" w:rsidP="00EF0A1A">
      <w:pPr>
        <w:pStyle w:val="ARCATSubPara"/>
        <w:spacing w:after="0"/>
        <w:rPr>
          <w:rFonts w:ascii="Arial" w:hAnsi="Arial" w:cs="Arial"/>
        </w:rPr>
      </w:pPr>
      <w:r w:rsidRPr="005A3132">
        <w:rPr>
          <w:rFonts w:ascii="Arial" w:hAnsi="Arial" w:cs="Arial"/>
        </w:rPr>
        <w:t xml:space="preserve">PEX-a to </w:t>
      </w:r>
      <w:r w:rsidR="005A3132">
        <w:rPr>
          <w:rFonts w:ascii="Arial" w:hAnsi="Arial" w:cs="Arial"/>
        </w:rPr>
        <w:t>g</w:t>
      </w:r>
      <w:r w:rsidRPr="005A3132">
        <w:rPr>
          <w:rFonts w:ascii="Arial" w:hAnsi="Arial" w:cs="Arial"/>
        </w:rPr>
        <w:t xml:space="preserve">roove </w:t>
      </w:r>
      <w:r w:rsidR="005A3132">
        <w:rPr>
          <w:rFonts w:ascii="Arial" w:hAnsi="Arial" w:cs="Arial"/>
        </w:rPr>
        <w:t>t</w:t>
      </w:r>
      <w:r w:rsidRPr="005A3132">
        <w:rPr>
          <w:rFonts w:ascii="Arial" w:hAnsi="Arial" w:cs="Arial"/>
        </w:rPr>
        <w:t>ransition: One-piece lead free (LF) brass fitting with one CSA B242-05 groove end in either iron pipe size (IPS) or copper tube size (CTS) and one ASTM F1960 cold-expansion end, with PEX-a reinforcing cold-expansion ring.</w:t>
      </w:r>
    </w:p>
    <w:p w14:paraId="4671F0A9" w14:textId="6EC7E176" w:rsidR="00EF0A1A" w:rsidRPr="005A3132" w:rsidRDefault="00EF0A1A" w:rsidP="00EF0A1A">
      <w:pPr>
        <w:pStyle w:val="ARCATSubPara"/>
        <w:rPr>
          <w:rFonts w:ascii="Arial" w:hAnsi="Arial" w:cs="Arial"/>
        </w:rPr>
      </w:pPr>
      <w:r w:rsidRPr="005A3132">
        <w:rPr>
          <w:rFonts w:ascii="Arial" w:hAnsi="Arial" w:cs="Arial"/>
        </w:rPr>
        <w:t xml:space="preserve">PEX-a to </w:t>
      </w:r>
      <w:r w:rsidR="005A3132">
        <w:rPr>
          <w:rFonts w:ascii="Arial" w:hAnsi="Arial" w:cs="Arial"/>
        </w:rPr>
        <w:t>w</w:t>
      </w:r>
      <w:r w:rsidRPr="005A3132">
        <w:rPr>
          <w:rFonts w:ascii="Arial" w:hAnsi="Arial" w:cs="Arial"/>
        </w:rPr>
        <w:t xml:space="preserve">ater </w:t>
      </w:r>
      <w:r w:rsidR="005A3132">
        <w:rPr>
          <w:rFonts w:ascii="Arial" w:hAnsi="Arial" w:cs="Arial"/>
        </w:rPr>
        <w:t>m</w:t>
      </w:r>
      <w:r w:rsidRPr="005A3132">
        <w:rPr>
          <w:rFonts w:ascii="Arial" w:hAnsi="Arial" w:cs="Arial"/>
        </w:rPr>
        <w:t xml:space="preserve">eter </w:t>
      </w:r>
      <w:r w:rsidR="005A3132">
        <w:rPr>
          <w:rFonts w:ascii="Arial" w:hAnsi="Arial" w:cs="Arial"/>
        </w:rPr>
        <w:t>t</w:t>
      </w:r>
      <w:r w:rsidRPr="005A3132">
        <w:rPr>
          <w:rFonts w:ascii="Arial" w:hAnsi="Arial" w:cs="Arial"/>
        </w:rPr>
        <w:t>ransition: Two-piece fitting with one NPSM union thread and one ASTM F 1960 cold-expansion end, with PEX-a reinforcing cold-expansion ring.</w:t>
      </w:r>
    </w:p>
    <w:p w14:paraId="1C2A5525" w14:textId="070A53F3" w:rsidR="00EF0A1A" w:rsidRPr="005A3132" w:rsidRDefault="00EF0A1A" w:rsidP="00EF0A1A">
      <w:pPr>
        <w:pStyle w:val="ARCATParagraph"/>
        <w:spacing w:after="0"/>
        <w:rPr>
          <w:rFonts w:ascii="Arial" w:hAnsi="Arial" w:cs="Arial"/>
        </w:rPr>
      </w:pPr>
      <w:r w:rsidRPr="005A3132">
        <w:rPr>
          <w:rFonts w:ascii="Arial" w:hAnsi="Arial" w:cs="Arial"/>
        </w:rPr>
        <w:t>PEX-to-</w:t>
      </w:r>
      <w:r w:rsidR="005A3132">
        <w:rPr>
          <w:rFonts w:ascii="Arial" w:hAnsi="Arial" w:cs="Arial"/>
        </w:rPr>
        <w:t>t</w:t>
      </w:r>
      <w:r w:rsidRPr="005A3132">
        <w:rPr>
          <w:rFonts w:ascii="Arial" w:hAnsi="Arial" w:cs="Arial"/>
        </w:rPr>
        <w:t xml:space="preserve">hermoplastic </w:t>
      </w:r>
      <w:r w:rsidR="005A3132">
        <w:rPr>
          <w:rFonts w:ascii="Arial" w:hAnsi="Arial" w:cs="Arial"/>
        </w:rPr>
        <w:t>t</w:t>
      </w:r>
      <w:r w:rsidRPr="005A3132">
        <w:rPr>
          <w:rFonts w:ascii="Arial" w:hAnsi="Arial" w:cs="Arial"/>
        </w:rPr>
        <w:t xml:space="preserve">ransition </w:t>
      </w:r>
      <w:r w:rsidR="005A3132">
        <w:rPr>
          <w:rFonts w:ascii="Arial" w:hAnsi="Arial" w:cs="Arial"/>
        </w:rPr>
        <w:t>f</w:t>
      </w:r>
      <w:r w:rsidRPr="005A3132">
        <w:rPr>
          <w:rFonts w:ascii="Arial" w:hAnsi="Arial" w:cs="Arial"/>
        </w:rPr>
        <w:t>ittings:</w:t>
      </w:r>
    </w:p>
    <w:p w14:paraId="6AC8F73E" w14:textId="3A887EA0" w:rsidR="006D506B" w:rsidRPr="00D32079" w:rsidRDefault="00EF0A1A" w:rsidP="00D32079">
      <w:pPr>
        <w:pStyle w:val="ARCATSubPara"/>
        <w:rPr>
          <w:rFonts w:ascii="Arial" w:hAnsi="Arial" w:cs="Arial"/>
        </w:rPr>
      </w:pPr>
      <w:r w:rsidRPr="005A3132">
        <w:rPr>
          <w:rFonts w:ascii="Arial" w:hAnsi="Arial" w:cs="Arial"/>
        </w:rPr>
        <w:t xml:space="preserve">PEX-a to CPVC </w:t>
      </w:r>
      <w:r w:rsidR="00112B40">
        <w:rPr>
          <w:rFonts w:ascii="Arial" w:hAnsi="Arial" w:cs="Arial"/>
        </w:rPr>
        <w:t>t</w:t>
      </w:r>
      <w:r w:rsidRPr="005A3132">
        <w:rPr>
          <w:rFonts w:ascii="Arial" w:hAnsi="Arial" w:cs="Arial"/>
        </w:rPr>
        <w:t>ransition: Thermoplastic fitting with one spigot or socket end and one ASTM F1960 cold-expansion end, with PEX-a reinforcing cold-expansion ring.</w:t>
      </w:r>
    </w:p>
    <w:p w14:paraId="1DB85722" w14:textId="77777777" w:rsidR="005F3735" w:rsidRPr="005A3132" w:rsidRDefault="005F3735" w:rsidP="00D67C0C">
      <w:pPr>
        <w:pStyle w:val="ListParagraph"/>
        <w:numPr>
          <w:ilvl w:val="0"/>
          <w:numId w:val="2"/>
        </w:numPr>
        <w:ind w:left="0"/>
        <w:rPr>
          <w:rFonts w:ascii="Arial" w:hAnsi="Arial" w:cs="Arial"/>
        </w:rPr>
      </w:pPr>
      <w:r w:rsidRPr="005A3132">
        <w:rPr>
          <w:rFonts w:ascii="Arial" w:hAnsi="Arial" w:cs="Arial"/>
        </w:rPr>
        <w:t>– EXECUTION</w:t>
      </w:r>
    </w:p>
    <w:p w14:paraId="43F37909" w14:textId="1F0FD92E" w:rsidR="000505EE" w:rsidRPr="005A3132" w:rsidRDefault="000505EE" w:rsidP="000505EE">
      <w:pPr>
        <w:pStyle w:val="ARCATArticle"/>
        <w:rPr>
          <w:rFonts w:ascii="Arial" w:hAnsi="Arial" w:cs="Arial"/>
        </w:rPr>
      </w:pPr>
      <w:r w:rsidRPr="005A3132">
        <w:rPr>
          <w:rFonts w:ascii="Arial" w:hAnsi="Arial" w:cs="Arial"/>
        </w:rPr>
        <w:t>EXA</w:t>
      </w:r>
      <w:r w:rsidR="002E23FF">
        <w:rPr>
          <w:rFonts w:ascii="Arial" w:hAnsi="Arial" w:cs="Arial"/>
        </w:rPr>
        <w:t>M</w:t>
      </w:r>
      <w:r w:rsidRPr="005A3132">
        <w:rPr>
          <w:rFonts w:ascii="Arial" w:hAnsi="Arial" w:cs="Arial"/>
        </w:rPr>
        <w:t>INATION</w:t>
      </w:r>
    </w:p>
    <w:p w14:paraId="6E772542" w14:textId="6FA6C08B" w:rsidR="005411C7" w:rsidRPr="005A3132" w:rsidRDefault="005411C7" w:rsidP="005411C7">
      <w:pPr>
        <w:pStyle w:val="ARCATParagraph"/>
        <w:rPr>
          <w:rFonts w:ascii="Arial" w:hAnsi="Arial" w:cs="Arial"/>
        </w:rPr>
      </w:pPr>
      <w:r w:rsidRPr="005A3132">
        <w:rPr>
          <w:rFonts w:ascii="Arial" w:hAnsi="Arial" w:cs="Arial"/>
        </w:rPr>
        <w:t xml:space="preserve">Site </w:t>
      </w:r>
      <w:r w:rsidR="00112B40">
        <w:rPr>
          <w:rFonts w:ascii="Arial" w:hAnsi="Arial" w:cs="Arial"/>
        </w:rPr>
        <w:t>v</w:t>
      </w:r>
      <w:r w:rsidRPr="005A3132">
        <w:rPr>
          <w:rFonts w:ascii="Arial" w:hAnsi="Arial" w:cs="Arial"/>
        </w:rPr>
        <w:t xml:space="preserve">erification of </w:t>
      </w:r>
      <w:r w:rsidR="00112B40">
        <w:rPr>
          <w:rFonts w:ascii="Arial" w:hAnsi="Arial" w:cs="Arial"/>
        </w:rPr>
        <w:t>c</w:t>
      </w:r>
      <w:r w:rsidRPr="005A3132">
        <w:rPr>
          <w:rFonts w:ascii="Arial" w:hAnsi="Arial" w:cs="Arial"/>
        </w:rPr>
        <w:t xml:space="preserve">onditions: Verify that site conditions are acceptable for installation of the </w:t>
      </w:r>
      <w:r w:rsidR="00BD6F9F">
        <w:rPr>
          <w:rFonts w:ascii="Arial" w:hAnsi="Arial" w:cs="Arial"/>
        </w:rPr>
        <w:t>p</w:t>
      </w:r>
      <w:r w:rsidR="009A1336" w:rsidRPr="009A1336">
        <w:rPr>
          <w:rFonts w:ascii="Arial" w:hAnsi="Arial" w:cs="Arial"/>
        </w:rPr>
        <w:t xml:space="preserve">lastic public water utility distribution </w:t>
      </w:r>
      <w:r w:rsidRPr="005A3132">
        <w:rPr>
          <w:rFonts w:ascii="Arial" w:hAnsi="Arial" w:cs="Arial"/>
        </w:rPr>
        <w:t>piping. Do not proceed with installation until unacceptable conditions are corrected.</w:t>
      </w:r>
    </w:p>
    <w:p w14:paraId="6BDD50C1" w14:textId="77777777" w:rsidR="005411C7" w:rsidRPr="005A3132" w:rsidRDefault="005411C7" w:rsidP="005411C7">
      <w:pPr>
        <w:pStyle w:val="ARCATArticle"/>
        <w:rPr>
          <w:rFonts w:ascii="Arial" w:hAnsi="Arial" w:cs="Arial"/>
        </w:rPr>
      </w:pPr>
      <w:r w:rsidRPr="005A3132">
        <w:rPr>
          <w:rFonts w:ascii="Arial" w:hAnsi="Arial" w:cs="Arial"/>
        </w:rPr>
        <w:t>INSTALLATION</w:t>
      </w:r>
    </w:p>
    <w:p w14:paraId="246FFF04" w14:textId="225354EC" w:rsidR="005411C7" w:rsidRPr="005A3132" w:rsidRDefault="005411C7" w:rsidP="005411C7">
      <w:pPr>
        <w:pStyle w:val="ARCATParagraph"/>
        <w:rPr>
          <w:rFonts w:ascii="Arial" w:hAnsi="Arial" w:cs="Arial"/>
        </w:rPr>
      </w:pPr>
      <w:r w:rsidRPr="005A3132">
        <w:rPr>
          <w:rFonts w:ascii="Arial" w:hAnsi="Arial" w:cs="Arial"/>
        </w:rPr>
        <w:t xml:space="preserve">Install </w:t>
      </w:r>
      <w:r w:rsidR="00D836B0" w:rsidRPr="00D836B0">
        <w:rPr>
          <w:rFonts w:ascii="Arial" w:hAnsi="Arial" w:cs="Arial"/>
        </w:rPr>
        <w:t>plastic public water utility distribution piping</w:t>
      </w:r>
      <w:r w:rsidR="00D836B0">
        <w:rPr>
          <w:rFonts w:ascii="Arial" w:hAnsi="Arial" w:cs="Arial"/>
        </w:rPr>
        <w:t xml:space="preserve"> </w:t>
      </w:r>
      <w:r w:rsidRPr="005A3132">
        <w:rPr>
          <w:rFonts w:ascii="Arial" w:hAnsi="Arial" w:cs="Arial"/>
        </w:rPr>
        <w:t>according to approved shop drawings and coordination drawings.</w:t>
      </w:r>
    </w:p>
    <w:p w14:paraId="7796FC84" w14:textId="77777777" w:rsidR="005411C7" w:rsidRPr="005A3132" w:rsidRDefault="005411C7" w:rsidP="005411C7">
      <w:pPr>
        <w:pStyle w:val="ARCATParagraph"/>
        <w:spacing w:after="0"/>
        <w:rPr>
          <w:rFonts w:ascii="Arial" w:hAnsi="Arial" w:cs="Arial"/>
        </w:rPr>
      </w:pPr>
      <w:r w:rsidRPr="005A3132">
        <w:rPr>
          <w:rFonts w:ascii="Arial" w:hAnsi="Arial" w:cs="Arial"/>
        </w:rPr>
        <w:t>Comply with manufacturer's product data, including product technical bulletins, installation instructions and design drawings, including the following.</w:t>
      </w:r>
    </w:p>
    <w:p w14:paraId="76623967" w14:textId="474BFDFB" w:rsidR="005411C7" w:rsidRPr="005A3132" w:rsidRDefault="005411C7" w:rsidP="005411C7">
      <w:pPr>
        <w:pStyle w:val="ARCATSubPara"/>
        <w:spacing w:after="0"/>
        <w:rPr>
          <w:rFonts w:ascii="Arial" w:hAnsi="Arial" w:cs="Arial"/>
        </w:rPr>
      </w:pPr>
      <w:r w:rsidRPr="005A3132">
        <w:rPr>
          <w:rFonts w:ascii="Arial" w:hAnsi="Arial" w:cs="Arial"/>
        </w:rPr>
        <w:lastRenderedPageBreak/>
        <w:t xml:space="preserve">Install PEX piping system in compliance with the Uponor </w:t>
      </w:r>
      <w:r w:rsidR="00FF35A4">
        <w:rPr>
          <w:rFonts w:ascii="Arial" w:hAnsi="Arial" w:cs="Arial"/>
        </w:rPr>
        <w:t xml:space="preserve">PEX Piping Systems </w:t>
      </w:r>
      <w:r w:rsidRPr="005A3132">
        <w:rPr>
          <w:rFonts w:ascii="Arial" w:hAnsi="Arial" w:cs="Arial"/>
        </w:rPr>
        <w:t xml:space="preserve">Design </w:t>
      </w:r>
      <w:r w:rsidR="00FF35A4">
        <w:rPr>
          <w:rFonts w:ascii="Arial" w:hAnsi="Arial" w:cs="Arial"/>
        </w:rPr>
        <w:t xml:space="preserve">and Installation </w:t>
      </w:r>
      <w:r w:rsidRPr="005A3132">
        <w:rPr>
          <w:rFonts w:ascii="Arial" w:hAnsi="Arial" w:cs="Arial"/>
        </w:rPr>
        <w:t>Manual (PD</w:t>
      </w:r>
      <w:r w:rsidR="00FF35A4">
        <w:rPr>
          <w:rFonts w:ascii="Arial" w:hAnsi="Arial" w:cs="Arial"/>
        </w:rPr>
        <w:t>I</w:t>
      </w:r>
      <w:r w:rsidRPr="005A3132">
        <w:rPr>
          <w:rFonts w:ascii="Arial" w:hAnsi="Arial" w:cs="Arial"/>
        </w:rPr>
        <w:t xml:space="preserve">M), current edition, and the Uponor </w:t>
      </w:r>
      <w:r w:rsidR="00FF35A4">
        <w:rPr>
          <w:rFonts w:ascii="Arial" w:hAnsi="Arial" w:cs="Arial"/>
        </w:rPr>
        <w:t xml:space="preserve">PEX </w:t>
      </w:r>
      <w:r w:rsidRPr="005A3132">
        <w:rPr>
          <w:rFonts w:ascii="Arial" w:hAnsi="Arial" w:cs="Arial"/>
        </w:rPr>
        <w:t>Piping Systems Installation Guide, current edition.</w:t>
      </w:r>
    </w:p>
    <w:p w14:paraId="23649552" w14:textId="410E263E" w:rsidR="00112B40" w:rsidRPr="00AA6B6D" w:rsidRDefault="005411C7" w:rsidP="00AA6B6D">
      <w:pPr>
        <w:pStyle w:val="ARCATSubPara"/>
        <w:rPr>
          <w:rFonts w:ascii="Arial" w:hAnsi="Arial" w:cs="Arial"/>
        </w:rPr>
      </w:pPr>
      <w:r w:rsidRPr="005A3132">
        <w:rPr>
          <w:rFonts w:ascii="Arial" w:hAnsi="Arial" w:cs="Arial"/>
        </w:rPr>
        <w:t>PEX shall not be installed outdoors where it is exposed to direct sunlight</w:t>
      </w:r>
      <w:r w:rsidR="00112B40">
        <w:rPr>
          <w:rFonts w:ascii="Arial" w:hAnsi="Arial" w:cs="Arial"/>
        </w:rPr>
        <w:t xml:space="preserve"> for more than </w:t>
      </w:r>
      <w:r w:rsidR="003866F2" w:rsidRPr="00070355">
        <w:rPr>
          <w:rFonts w:ascii="Arial" w:hAnsi="Arial" w:cs="Arial"/>
        </w:rPr>
        <w:t>one</w:t>
      </w:r>
      <w:r w:rsidR="00112B40" w:rsidRPr="00070355">
        <w:rPr>
          <w:rFonts w:ascii="Arial" w:hAnsi="Arial" w:cs="Arial"/>
        </w:rPr>
        <w:t xml:space="preserve"> </w:t>
      </w:r>
      <w:r w:rsidR="003866F2" w:rsidRPr="00070355">
        <w:rPr>
          <w:rFonts w:ascii="Arial" w:hAnsi="Arial" w:cs="Arial"/>
        </w:rPr>
        <w:t>year</w:t>
      </w:r>
      <w:r w:rsidR="00D94142" w:rsidRPr="00070355">
        <w:rPr>
          <w:rFonts w:ascii="Arial" w:hAnsi="Arial" w:cs="Arial"/>
        </w:rPr>
        <w:t>.</w:t>
      </w:r>
    </w:p>
    <w:p w14:paraId="1607F372" w14:textId="3BA46C09" w:rsidR="005411C7" w:rsidRPr="005A3132" w:rsidRDefault="005411C7" w:rsidP="00EA7F32">
      <w:pPr>
        <w:pStyle w:val="ARCATParagraph"/>
        <w:spacing w:after="0"/>
        <w:rPr>
          <w:rFonts w:ascii="Arial" w:hAnsi="Arial" w:cs="Arial"/>
        </w:rPr>
      </w:pPr>
      <w:r w:rsidRPr="005A3132">
        <w:rPr>
          <w:rFonts w:ascii="Arial" w:hAnsi="Arial" w:cs="Arial"/>
        </w:rPr>
        <w:t>Below</w:t>
      </w:r>
      <w:r w:rsidR="00112B40">
        <w:rPr>
          <w:rFonts w:ascii="Arial" w:hAnsi="Arial" w:cs="Arial"/>
        </w:rPr>
        <w:t>-g</w:t>
      </w:r>
      <w:r w:rsidRPr="005A3132">
        <w:rPr>
          <w:rFonts w:ascii="Arial" w:hAnsi="Arial" w:cs="Arial"/>
        </w:rPr>
        <w:t xml:space="preserve">round and </w:t>
      </w:r>
      <w:r w:rsidR="00112B40">
        <w:rPr>
          <w:rFonts w:ascii="Arial" w:hAnsi="Arial" w:cs="Arial"/>
        </w:rPr>
        <w:t>i</w:t>
      </w:r>
      <w:r w:rsidRPr="005A3132">
        <w:rPr>
          <w:rFonts w:ascii="Arial" w:hAnsi="Arial" w:cs="Arial"/>
        </w:rPr>
        <w:t xml:space="preserve">n-slab </w:t>
      </w:r>
      <w:r w:rsidR="00112B40">
        <w:rPr>
          <w:rFonts w:ascii="Arial" w:hAnsi="Arial" w:cs="Arial"/>
        </w:rPr>
        <w:t>i</w:t>
      </w:r>
      <w:r w:rsidRPr="005A3132">
        <w:rPr>
          <w:rFonts w:ascii="Arial" w:hAnsi="Arial" w:cs="Arial"/>
        </w:rPr>
        <w:t>nstallation</w:t>
      </w:r>
    </w:p>
    <w:p w14:paraId="4A1322C5" w14:textId="4282659A" w:rsidR="005411C7" w:rsidRPr="005A3132" w:rsidRDefault="005411C7" w:rsidP="005411C7">
      <w:pPr>
        <w:pStyle w:val="ARCATSubPara"/>
        <w:spacing w:after="0"/>
        <w:rPr>
          <w:rFonts w:ascii="Arial" w:hAnsi="Arial" w:cs="Arial"/>
        </w:rPr>
      </w:pPr>
      <w:r w:rsidRPr="005A3132">
        <w:rPr>
          <w:rFonts w:ascii="Arial" w:hAnsi="Arial" w:cs="Arial"/>
        </w:rPr>
        <w:t xml:space="preserve">Install PEX piping system in compliance with the Uponor </w:t>
      </w:r>
      <w:r w:rsidR="00872767">
        <w:rPr>
          <w:rFonts w:ascii="Arial" w:hAnsi="Arial" w:cs="Arial"/>
        </w:rPr>
        <w:t xml:space="preserve">PEX </w:t>
      </w:r>
      <w:r w:rsidR="002449CD">
        <w:rPr>
          <w:rFonts w:ascii="Arial" w:hAnsi="Arial" w:cs="Arial"/>
        </w:rPr>
        <w:t xml:space="preserve">Piping Systems </w:t>
      </w:r>
      <w:r w:rsidRPr="005A3132">
        <w:rPr>
          <w:rFonts w:ascii="Arial" w:hAnsi="Arial" w:cs="Arial"/>
        </w:rPr>
        <w:t xml:space="preserve">Design </w:t>
      </w:r>
      <w:r w:rsidR="002449CD">
        <w:rPr>
          <w:rFonts w:ascii="Arial" w:hAnsi="Arial" w:cs="Arial"/>
        </w:rPr>
        <w:t>and Installation</w:t>
      </w:r>
      <w:r w:rsidRPr="005A3132">
        <w:rPr>
          <w:rFonts w:ascii="Arial" w:hAnsi="Arial" w:cs="Arial"/>
        </w:rPr>
        <w:t xml:space="preserve"> Manual (PD</w:t>
      </w:r>
      <w:r w:rsidR="002449CD">
        <w:rPr>
          <w:rFonts w:ascii="Arial" w:hAnsi="Arial" w:cs="Arial"/>
        </w:rPr>
        <w:t>I</w:t>
      </w:r>
      <w:r w:rsidRPr="005A3132">
        <w:rPr>
          <w:rFonts w:ascii="Arial" w:hAnsi="Arial" w:cs="Arial"/>
        </w:rPr>
        <w:t>M), current edition</w:t>
      </w:r>
      <w:r w:rsidR="002449CD">
        <w:rPr>
          <w:rFonts w:ascii="Arial" w:hAnsi="Arial" w:cs="Arial"/>
        </w:rPr>
        <w:t>,</w:t>
      </w:r>
      <w:r w:rsidRPr="005A3132">
        <w:rPr>
          <w:rFonts w:ascii="Arial" w:hAnsi="Arial" w:cs="Arial"/>
        </w:rPr>
        <w:t xml:space="preserve"> and the Uponor </w:t>
      </w:r>
      <w:r w:rsidR="00053C42">
        <w:rPr>
          <w:rFonts w:ascii="Arial" w:hAnsi="Arial" w:cs="Arial"/>
        </w:rPr>
        <w:t xml:space="preserve">PEX </w:t>
      </w:r>
      <w:r w:rsidRPr="005A3132">
        <w:rPr>
          <w:rFonts w:ascii="Arial" w:hAnsi="Arial" w:cs="Arial"/>
        </w:rPr>
        <w:t>Piping Systems Installation Guide, current edition.</w:t>
      </w:r>
    </w:p>
    <w:p w14:paraId="5B29CEE9" w14:textId="0DE65964" w:rsidR="005411C7" w:rsidRPr="005A3132" w:rsidRDefault="005411C7" w:rsidP="005411C7">
      <w:pPr>
        <w:pStyle w:val="ARCATSubPara"/>
        <w:spacing w:after="0"/>
        <w:rPr>
          <w:rFonts w:ascii="Arial" w:hAnsi="Arial" w:cs="Arial"/>
        </w:rPr>
      </w:pPr>
      <w:r w:rsidRPr="005A3132">
        <w:rPr>
          <w:rFonts w:ascii="Arial" w:hAnsi="Arial" w:cs="Arial"/>
        </w:rPr>
        <w:t xml:space="preserve">PEX shall not be installed outdoors where it is exposed to direct sunlight for more than </w:t>
      </w:r>
      <w:r w:rsidR="00F04809" w:rsidRPr="00070355">
        <w:rPr>
          <w:rFonts w:ascii="Arial" w:hAnsi="Arial" w:cs="Arial"/>
        </w:rPr>
        <w:t>one year</w:t>
      </w:r>
      <w:r w:rsidR="000E3EDF" w:rsidRPr="00070355">
        <w:rPr>
          <w:rFonts w:ascii="Arial" w:hAnsi="Arial" w:cs="Arial"/>
        </w:rPr>
        <w:t>.</w:t>
      </w:r>
    </w:p>
    <w:p w14:paraId="35019E27" w14:textId="77777777" w:rsidR="005411C7" w:rsidRPr="005A3132" w:rsidRDefault="005411C7" w:rsidP="005411C7">
      <w:pPr>
        <w:pStyle w:val="ARCATSubPara"/>
        <w:spacing w:after="0"/>
        <w:rPr>
          <w:rFonts w:ascii="Arial" w:hAnsi="Arial" w:cs="Arial"/>
        </w:rPr>
      </w:pPr>
      <w:r w:rsidRPr="005A3132">
        <w:rPr>
          <w:rFonts w:ascii="Arial" w:hAnsi="Arial" w:cs="Arial"/>
        </w:rPr>
        <w:t>Install PEX piping free of kinks.</w:t>
      </w:r>
    </w:p>
    <w:p w14:paraId="1A1D04D4" w14:textId="2FF48E20" w:rsidR="005411C7" w:rsidRPr="005A3132" w:rsidRDefault="005411C7" w:rsidP="005411C7">
      <w:pPr>
        <w:pStyle w:val="ARCATSubPara"/>
        <w:spacing w:after="0"/>
        <w:rPr>
          <w:rFonts w:ascii="Arial" w:hAnsi="Arial" w:cs="Arial"/>
        </w:rPr>
      </w:pPr>
      <w:r w:rsidRPr="005A3132">
        <w:rPr>
          <w:rFonts w:ascii="Arial" w:hAnsi="Arial" w:cs="Arial"/>
        </w:rPr>
        <w:t xml:space="preserve">PEX piping penetrations through slabs shall be protected by PEX </w:t>
      </w:r>
      <w:r w:rsidR="006B3B54">
        <w:rPr>
          <w:rFonts w:ascii="Arial" w:hAnsi="Arial" w:cs="Arial"/>
        </w:rPr>
        <w:t>s</w:t>
      </w:r>
      <w:r w:rsidRPr="005A3132">
        <w:rPr>
          <w:rFonts w:ascii="Arial" w:hAnsi="Arial" w:cs="Arial"/>
        </w:rPr>
        <w:t xml:space="preserve">tand-up </w:t>
      </w:r>
      <w:r w:rsidR="006B3B54">
        <w:rPr>
          <w:rFonts w:ascii="Arial" w:hAnsi="Arial" w:cs="Arial"/>
        </w:rPr>
        <w:t>b</w:t>
      </w:r>
      <w:r w:rsidRPr="005A3132">
        <w:rPr>
          <w:rFonts w:ascii="Arial" w:hAnsi="Arial" w:cs="Arial"/>
        </w:rPr>
        <w:t xml:space="preserve">rackets or PVC </w:t>
      </w:r>
      <w:r w:rsidR="006B3B54">
        <w:rPr>
          <w:rFonts w:ascii="Arial" w:hAnsi="Arial" w:cs="Arial"/>
        </w:rPr>
        <w:t>b</w:t>
      </w:r>
      <w:r w:rsidRPr="005A3132">
        <w:rPr>
          <w:rFonts w:ascii="Arial" w:hAnsi="Arial" w:cs="Arial"/>
        </w:rPr>
        <w:t xml:space="preserve">end </w:t>
      </w:r>
      <w:r w:rsidR="006B3B54">
        <w:rPr>
          <w:rFonts w:ascii="Arial" w:hAnsi="Arial" w:cs="Arial"/>
        </w:rPr>
        <w:t>s</w:t>
      </w:r>
      <w:r w:rsidRPr="005A3132">
        <w:rPr>
          <w:rFonts w:ascii="Arial" w:hAnsi="Arial" w:cs="Arial"/>
        </w:rPr>
        <w:t>upports to prevent damage to piping.</w:t>
      </w:r>
    </w:p>
    <w:p w14:paraId="7E79FC6E" w14:textId="77777777" w:rsidR="005411C7" w:rsidRPr="005A3132" w:rsidRDefault="005411C7" w:rsidP="005411C7">
      <w:pPr>
        <w:pStyle w:val="ARCATSubPara"/>
        <w:spacing w:after="0"/>
        <w:rPr>
          <w:rFonts w:ascii="Arial" w:hAnsi="Arial" w:cs="Arial"/>
        </w:rPr>
      </w:pPr>
      <w:r w:rsidRPr="005A3132">
        <w:rPr>
          <w:rFonts w:ascii="Arial" w:hAnsi="Arial" w:cs="Arial"/>
        </w:rPr>
        <w:t>Insulation shall not be exposed to groundwater.</w:t>
      </w:r>
    </w:p>
    <w:p w14:paraId="59C9CAC4" w14:textId="6D5856E8" w:rsidR="00AB2E3B" w:rsidRPr="00AA6B6D" w:rsidRDefault="005411C7" w:rsidP="00AA6B6D">
      <w:pPr>
        <w:pStyle w:val="ARCATSubPara"/>
        <w:rPr>
          <w:rFonts w:ascii="Arial" w:hAnsi="Arial" w:cs="Arial"/>
        </w:rPr>
      </w:pPr>
      <w:r w:rsidRPr="005A3132">
        <w:rPr>
          <w:rFonts w:ascii="Arial" w:hAnsi="Arial" w:cs="Arial"/>
        </w:rPr>
        <w:t>The piping system will be installed with the fewest number of underground joints as possible.</w:t>
      </w:r>
    </w:p>
    <w:p w14:paraId="5505BECE" w14:textId="0125BE9D" w:rsidR="005411C7" w:rsidRPr="005A3132" w:rsidRDefault="005411C7" w:rsidP="005411C7">
      <w:pPr>
        <w:pStyle w:val="ARCATParagraph"/>
        <w:rPr>
          <w:rFonts w:ascii="Arial" w:hAnsi="Arial" w:cs="Arial"/>
        </w:rPr>
      </w:pPr>
      <w:r w:rsidRPr="005A3132">
        <w:rPr>
          <w:rFonts w:ascii="Arial" w:hAnsi="Arial" w:cs="Arial"/>
        </w:rPr>
        <w:t>Backfill</w:t>
      </w:r>
    </w:p>
    <w:p w14:paraId="5875D8E6" w14:textId="77777777" w:rsidR="005411C7" w:rsidRPr="005A3132" w:rsidRDefault="005411C7" w:rsidP="00EA7F32">
      <w:pPr>
        <w:pStyle w:val="ARCATSubPara"/>
        <w:spacing w:after="0"/>
        <w:rPr>
          <w:rFonts w:ascii="Arial" w:hAnsi="Arial" w:cs="Arial"/>
        </w:rPr>
      </w:pPr>
      <w:r w:rsidRPr="005A3132">
        <w:rPr>
          <w:rFonts w:ascii="Arial" w:hAnsi="Arial" w:cs="Arial"/>
        </w:rPr>
        <w:t>The piping system will be backfilled with clean sand material.</w:t>
      </w:r>
    </w:p>
    <w:p w14:paraId="3C0ED742" w14:textId="77777777" w:rsidR="005411C7" w:rsidRPr="005A3132" w:rsidRDefault="005411C7" w:rsidP="005411C7">
      <w:pPr>
        <w:pStyle w:val="ARCATSubSub1"/>
        <w:spacing w:after="0"/>
        <w:rPr>
          <w:rFonts w:ascii="Arial" w:hAnsi="Arial" w:cs="Arial"/>
        </w:rPr>
      </w:pPr>
      <w:r w:rsidRPr="005A3132">
        <w:rPr>
          <w:rFonts w:ascii="Arial" w:hAnsi="Arial" w:cs="Arial"/>
        </w:rPr>
        <w:t>Minimum vertical distance from the bottom of the tubing to the trench floor is 4 inches (100 mm).</w:t>
      </w:r>
    </w:p>
    <w:p w14:paraId="2064C171" w14:textId="77777777" w:rsidR="005411C7" w:rsidRPr="005A3132" w:rsidRDefault="005411C7" w:rsidP="005411C7">
      <w:pPr>
        <w:pStyle w:val="ARCATSubSub1"/>
        <w:spacing w:after="0"/>
        <w:rPr>
          <w:rFonts w:ascii="Arial" w:hAnsi="Arial" w:cs="Arial"/>
        </w:rPr>
      </w:pPr>
      <w:r w:rsidRPr="005A3132">
        <w:rPr>
          <w:rFonts w:ascii="Arial" w:hAnsi="Arial" w:cs="Arial"/>
        </w:rPr>
        <w:t>Minimum lateral distance from the side of the tubing to the trench wall is 6 inches (150 mm).</w:t>
      </w:r>
    </w:p>
    <w:p w14:paraId="545DC3F2" w14:textId="77777777" w:rsidR="005411C7" w:rsidRPr="005A3132" w:rsidRDefault="005411C7" w:rsidP="005411C7">
      <w:pPr>
        <w:pStyle w:val="ARCATSubSub1"/>
        <w:rPr>
          <w:rFonts w:ascii="Arial" w:hAnsi="Arial" w:cs="Arial"/>
        </w:rPr>
      </w:pPr>
      <w:r w:rsidRPr="005A3132">
        <w:rPr>
          <w:rFonts w:ascii="Arial" w:hAnsi="Arial" w:cs="Arial"/>
        </w:rPr>
        <w:t>Install a minimum of 12 inches (300 mm) of clean fill over the top of the piping.</w:t>
      </w:r>
    </w:p>
    <w:p w14:paraId="0B53C4D9" w14:textId="5409F58B" w:rsidR="004764D5" w:rsidRPr="00D32079" w:rsidRDefault="005411C7" w:rsidP="00D32079">
      <w:pPr>
        <w:pStyle w:val="ARCATSubPara"/>
        <w:rPr>
          <w:rFonts w:ascii="Arial" w:hAnsi="Arial" w:cs="Arial"/>
        </w:rPr>
      </w:pPr>
      <w:r w:rsidRPr="005A3132">
        <w:rPr>
          <w:rFonts w:ascii="Arial" w:hAnsi="Arial" w:cs="Arial"/>
        </w:rPr>
        <w:t>The balance of the trench can be backfilled with native soil void of stone greater than 2 inches (50m) in diameter.</w:t>
      </w:r>
    </w:p>
    <w:p w14:paraId="2C7EED34" w14:textId="09FEB433" w:rsidR="005F565E" w:rsidRPr="005A3132" w:rsidRDefault="005F565E" w:rsidP="00513A07">
      <w:pPr>
        <w:pStyle w:val="ARCATParagraph"/>
        <w:rPr>
          <w:rFonts w:ascii="Arial" w:hAnsi="Arial" w:cs="Arial"/>
        </w:rPr>
      </w:pPr>
      <w:r w:rsidRPr="005A3132">
        <w:rPr>
          <w:rFonts w:ascii="Arial" w:hAnsi="Arial" w:cs="Arial"/>
        </w:rPr>
        <w:t>Comply with manufacturer’s product data, including product technical bulletins, installation instructions</w:t>
      </w:r>
      <w:r w:rsidR="00D429B4">
        <w:rPr>
          <w:rFonts w:ascii="Arial" w:hAnsi="Arial" w:cs="Arial"/>
        </w:rPr>
        <w:t>,</w:t>
      </w:r>
      <w:r w:rsidRPr="005A3132">
        <w:rPr>
          <w:rFonts w:ascii="Arial" w:hAnsi="Arial" w:cs="Arial"/>
        </w:rPr>
        <w:t xml:space="preserve"> and design drawings, including the following:</w:t>
      </w:r>
    </w:p>
    <w:p w14:paraId="7520D476" w14:textId="41E8797F" w:rsidR="005F565E" w:rsidRPr="005A3132" w:rsidRDefault="005F565E" w:rsidP="004764D5">
      <w:pPr>
        <w:pStyle w:val="ARCATSubPara"/>
        <w:spacing w:after="0"/>
        <w:rPr>
          <w:rFonts w:ascii="Arial" w:hAnsi="Arial" w:cs="Arial"/>
        </w:rPr>
      </w:pPr>
      <w:r w:rsidRPr="005A3132">
        <w:rPr>
          <w:rFonts w:ascii="Arial" w:hAnsi="Arial" w:cs="Arial"/>
        </w:rPr>
        <w:t xml:space="preserve">Uponor </w:t>
      </w:r>
      <w:r w:rsidR="008E5E44">
        <w:rPr>
          <w:rFonts w:ascii="Arial" w:hAnsi="Arial" w:cs="Arial"/>
        </w:rPr>
        <w:t xml:space="preserve">PEX </w:t>
      </w:r>
      <w:r w:rsidRPr="005A3132">
        <w:rPr>
          <w:rFonts w:ascii="Arial" w:hAnsi="Arial" w:cs="Arial"/>
        </w:rPr>
        <w:t>Piping Systems Installation Guide, current edition.</w:t>
      </w:r>
    </w:p>
    <w:p w14:paraId="0783B58C" w14:textId="04BC520E" w:rsidR="005F565E" w:rsidRPr="005A3132" w:rsidRDefault="005F565E" w:rsidP="005F565E">
      <w:pPr>
        <w:pStyle w:val="ARCATSubPara"/>
        <w:rPr>
          <w:rFonts w:ascii="Arial" w:hAnsi="Arial" w:cs="Arial"/>
        </w:rPr>
      </w:pPr>
      <w:r w:rsidRPr="005A3132">
        <w:rPr>
          <w:rFonts w:ascii="Arial" w:hAnsi="Arial" w:cs="Arial"/>
        </w:rPr>
        <w:t xml:space="preserve">Uponor </w:t>
      </w:r>
      <w:r w:rsidR="00D429B4">
        <w:rPr>
          <w:rFonts w:ascii="Arial" w:hAnsi="Arial" w:cs="Arial"/>
        </w:rPr>
        <w:t xml:space="preserve">PEX Piping Systems </w:t>
      </w:r>
      <w:r w:rsidRPr="005A3132">
        <w:rPr>
          <w:rFonts w:ascii="Arial" w:hAnsi="Arial" w:cs="Arial"/>
        </w:rPr>
        <w:t xml:space="preserve">Design </w:t>
      </w:r>
      <w:r w:rsidR="00D429B4">
        <w:rPr>
          <w:rFonts w:ascii="Arial" w:hAnsi="Arial" w:cs="Arial"/>
        </w:rPr>
        <w:t xml:space="preserve">and Installation </w:t>
      </w:r>
      <w:r w:rsidRPr="005A3132">
        <w:rPr>
          <w:rFonts w:ascii="Arial" w:hAnsi="Arial" w:cs="Arial"/>
        </w:rPr>
        <w:t>Manual, current edition.</w:t>
      </w:r>
    </w:p>
    <w:p w14:paraId="365F5AAB" w14:textId="44AB361D" w:rsidR="00817061" w:rsidRPr="005A3132" w:rsidRDefault="00817061" w:rsidP="00817061">
      <w:pPr>
        <w:pStyle w:val="ARCATParagraph"/>
        <w:rPr>
          <w:rFonts w:ascii="Arial" w:hAnsi="Arial" w:cs="Arial"/>
        </w:rPr>
      </w:pPr>
      <w:r w:rsidRPr="005A3132">
        <w:rPr>
          <w:rFonts w:ascii="Arial" w:hAnsi="Arial" w:cs="Arial"/>
        </w:rPr>
        <w:t xml:space="preserve">Pipe </w:t>
      </w:r>
      <w:r w:rsidR="00AB2E3B">
        <w:rPr>
          <w:rFonts w:ascii="Arial" w:hAnsi="Arial" w:cs="Arial"/>
        </w:rPr>
        <w:t>j</w:t>
      </w:r>
      <w:r w:rsidRPr="005A3132">
        <w:rPr>
          <w:rFonts w:ascii="Arial" w:hAnsi="Arial" w:cs="Arial"/>
        </w:rPr>
        <w:t xml:space="preserve">oint </w:t>
      </w:r>
      <w:r w:rsidR="00AB2E3B">
        <w:rPr>
          <w:rFonts w:ascii="Arial" w:hAnsi="Arial" w:cs="Arial"/>
        </w:rPr>
        <w:t>c</w:t>
      </w:r>
      <w:r w:rsidRPr="005A3132">
        <w:rPr>
          <w:rFonts w:ascii="Arial" w:hAnsi="Arial" w:cs="Arial"/>
        </w:rPr>
        <w:t>onstruction</w:t>
      </w:r>
    </w:p>
    <w:p w14:paraId="03261BA1" w14:textId="2B751068" w:rsidR="00817061" w:rsidRPr="005A3132" w:rsidRDefault="00817061" w:rsidP="002F7072">
      <w:pPr>
        <w:pStyle w:val="ARCATSubPara"/>
        <w:spacing w:after="0"/>
        <w:rPr>
          <w:rFonts w:ascii="Arial" w:hAnsi="Arial" w:cs="Arial"/>
        </w:rPr>
      </w:pPr>
      <w:r w:rsidRPr="005A3132">
        <w:rPr>
          <w:rFonts w:ascii="Arial" w:hAnsi="Arial" w:cs="Arial"/>
        </w:rPr>
        <w:t xml:space="preserve">PEX-a </w:t>
      </w:r>
      <w:r w:rsidR="00AB2E3B">
        <w:rPr>
          <w:rFonts w:ascii="Arial" w:hAnsi="Arial" w:cs="Arial"/>
        </w:rPr>
        <w:t>c</w:t>
      </w:r>
      <w:r w:rsidRPr="005A3132">
        <w:rPr>
          <w:rFonts w:ascii="Arial" w:hAnsi="Arial" w:cs="Arial"/>
        </w:rPr>
        <w:t>onnections:</w:t>
      </w:r>
    </w:p>
    <w:p w14:paraId="67FEAA3B" w14:textId="77777777" w:rsidR="00817061" w:rsidRPr="005A3132" w:rsidRDefault="00817061" w:rsidP="002F7072">
      <w:pPr>
        <w:pStyle w:val="ARCATSubSub1"/>
        <w:spacing w:after="0"/>
        <w:rPr>
          <w:rFonts w:ascii="Arial" w:hAnsi="Arial" w:cs="Arial"/>
        </w:rPr>
      </w:pPr>
      <w:r w:rsidRPr="005A3132">
        <w:rPr>
          <w:rFonts w:ascii="Arial" w:hAnsi="Arial" w:cs="Arial"/>
        </w:rPr>
        <w:t xml:space="preserve">Install per manufacturer's recommendations. </w:t>
      </w:r>
    </w:p>
    <w:p w14:paraId="2FD582DD" w14:textId="77777777" w:rsidR="00817061" w:rsidRPr="005A3132" w:rsidRDefault="00817061" w:rsidP="00817061">
      <w:pPr>
        <w:pStyle w:val="ARCATSubSub1"/>
        <w:rPr>
          <w:rFonts w:ascii="Arial" w:hAnsi="Arial" w:cs="Arial"/>
        </w:rPr>
      </w:pPr>
      <w:r w:rsidRPr="005A3132">
        <w:rPr>
          <w:rFonts w:ascii="Arial" w:hAnsi="Arial" w:cs="Arial"/>
        </w:rPr>
        <w:t>Use manufacturer-recommended cold-expansion ProPEX tool for ASTM F1960 connections.</w:t>
      </w:r>
    </w:p>
    <w:p w14:paraId="033BB875" w14:textId="77777777" w:rsidR="000505EE" w:rsidRPr="005A3132" w:rsidRDefault="000505EE" w:rsidP="000505EE">
      <w:pPr>
        <w:pStyle w:val="ARCATArticle"/>
        <w:rPr>
          <w:rFonts w:ascii="Arial" w:hAnsi="Arial" w:cs="Arial"/>
        </w:rPr>
      </w:pPr>
      <w:r w:rsidRPr="005A3132">
        <w:rPr>
          <w:rFonts w:ascii="Arial" w:hAnsi="Arial" w:cs="Arial"/>
        </w:rPr>
        <w:t>FIELD QUALITY CONTROL</w:t>
      </w:r>
    </w:p>
    <w:p w14:paraId="25202404" w14:textId="77777777" w:rsidR="002F7072" w:rsidRPr="005A3132" w:rsidRDefault="002F7072" w:rsidP="002F7072">
      <w:pPr>
        <w:pStyle w:val="ARCATParagraph"/>
        <w:spacing w:after="0"/>
        <w:rPr>
          <w:rFonts w:ascii="Arial" w:hAnsi="Arial" w:cs="Arial"/>
        </w:rPr>
      </w:pPr>
      <w:r w:rsidRPr="005A3132">
        <w:rPr>
          <w:rFonts w:ascii="Arial" w:hAnsi="Arial" w:cs="Arial"/>
        </w:rPr>
        <w:t xml:space="preserve">Pressure testing PEX pipe and fittings: Pressure test PEX-a piping systems in accordance with local code and manufacturer’s requirements. </w:t>
      </w:r>
    </w:p>
    <w:p w14:paraId="28E6278E" w14:textId="2D4C49F6" w:rsidR="001B3F17" w:rsidRPr="005A3132" w:rsidRDefault="001B3F17" w:rsidP="001B3F17">
      <w:pPr>
        <w:pStyle w:val="ARCATParagraph"/>
        <w:spacing w:after="0"/>
        <w:rPr>
          <w:rFonts w:ascii="Arial" w:hAnsi="Arial" w:cs="Arial"/>
        </w:rPr>
      </w:pPr>
      <w:r w:rsidRPr="005A3132">
        <w:rPr>
          <w:rFonts w:ascii="Arial" w:hAnsi="Arial" w:cs="Arial"/>
        </w:rPr>
        <w:t xml:space="preserve">System </w:t>
      </w:r>
      <w:r w:rsidR="006B3B54">
        <w:rPr>
          <w:rFonts w:ascii="Arial" w:hAnsi="Arial" w:cs="Arial"/>
        </w:rPr>
        <w:t>f</w:t>
      </w:r>
      <w:r w:rsidRPr="005A3132">
        <w:rPr>
          <w:rFonts w:ascii="Arial" w:hAnsi="Arial" w:cs="Arial"/>
        </w:rPr>
        <w:t xml:space="preserve">lushing, </w:t>
      </w:r>
      <w:r w:rsidR="006B3B54">
        <w:rPr>
          <w:rFonts w:ascii="Arial" w:hAnsi="Arial" w:cs="Arial"/>
        </w:rPr>
        <w:t>p</w:t>
      </w:r>
      <w:r w:rsidRPr="005A3132">
        <w:rPr>
          <w:rFonts w:ascii="Arial" w:hAnsi="Arial" w:cs="Arial"/>
        </w:rPr>
        <w:t xml:space="preserve">ressure </w:t>
      </w:r>
      <w:r w:rsidR="006B3B54">
        <w:rPr>
          <w:rFonts w:ascii="Arial" w:hAnsi="Arial" w:cs="Arial"/>
        </w:rPr>
        <w:t>t</w:t>
      </w:r>
      <w:r w:rsidRPr="005A3132">
        <w:rPr>
          <w:rFonts w:ascii="Arial" w:hAnsi="Arial" w:cs="Arial"/>
        </w:rPr>
        <w:t xml:space="preserve">esting and </w:t>
      </w:r>
      <w:r w:rsidR="006B3B54">
        <w:rPr>
          <w:rFonts w:ascii="Arial" w:hAnsi="Arial" w:cs="Arial"/>
        </w:rPr>
        <w:t>s</w:t>
      </w:r>
      <w:r w:rsidRPr="005A3132">
        <w:rPr>
          <w:rFonts w:ascii="Arial" w:hAnsi="Arial" w:cs="Arial"/>
        </w:rPr>
        <w:t xml:space="preserve">ystem </w:t>
      </w:r>
      <w:r w:rsidR="006B3B54">
        <w:rPr>
          <w:rFonts w:ascii="Arial" w:hAnsi="Arial" w:cs="Arial"/>
        </w:rPr>
        <w:t>c</w:t>
      </w:r>
      <w:r w:rsidRPr="005A3132">
        <w:rPr>
          <w:rFonts w:ascii="Arial" w:hAnsi="Arial" w:cs="Arial"/>
        </w:rPr>
        <w:t xml:space="preserve">onditioning </w:t>
      </w:r>
      <w:r w:rsidR="006B3B54">
        <w:rPr>
          <w:rFonts w:ascii="Arial" w:hAnsi="Arial" w:cs="Arial"/>
        </w:rPr>
        <w:t>p</w:t>
      </w:r>
      <w:r w:rsidRPr="005A3132">
        <w:rPr>
          <w:rFonts w:ascii="Arial" w:hAnsi="Arial" w:cs="Arial"/>
        </w:rPr>
        <w:t>rocedure</w:t>
      </w:r>
      <w:r w:rsidR="006B3B54">
        <w:rPr>
          <w:rFonts w:ascii="Arial" w:hAnsi="Arial" w:cs="Arial"/>
        </w:rPr>
        <w:t>:</w:t>
      </w:r>
    </w:p>
    <w:p w14:paraId="20883B32" w14:textId="4253A038" w:rsidR="001B3F17" w:rsidRPr="005A3132" w:rsidRDefault="001B3F17" w:rsidP="001B3F17">
      <w:pPr>
        <w:pStyle w:val="ARCATSubPara"/>
        <w:spacing w:after="0"/>
        <w:rPr>
          <w:rFonts w:ascii="Arial" w:hAnsi="Arial" w:cs="Arial"/>
        </w:rPr>
      </w:pPr>
      <w:r w:rsidRPr="005A3132">
        <w:rPr>
          <w:rFonts w:ascii="Arial" w:hAnsi="Arial" w:cs="Arial"/>
        </w:rPr>
        <w:t xml:space="preserve">Hydrostatic pressure testing shall be completed in accordance with local </w:t>
      </w:r>
      <w:r w:rsidR="00D4024C">
        <w:rPr>
          <w:rFonts w:ascii="Arial" w:hAnsi="Arial" w:cs="Arial"/>
        </w:rPr>
        <w:t>c</w:t>
      </w:r>
      <w:r w:rsidRPr="005A3132">
        <w:rPr>
          <w:rFonts w:ascii="Arial" w:hAnsi="Arial" w:cs="Arial"/>
        </w:rPr>
        <w:t xml:space="preserve">odes and the Uponor </w:t>
      </w:r>
      <w:r w:rsidR="00D4024C">
        <w:rPr>
          <w:rFonts w:ascii="Arial" w:hAnsi="Arial" w:cs="Arial"/>
        </w:rPr>
        <w:t>PEX Piping Systems</w:t>
      </w:r>
      <w:r w:rsidRPr="005A3132">
        <w:rPr>
          <w:rFonts w:ascii="Arial" w:hAnsi="Arial" w:cs="Arial"/>
        </w:rPr>
        <w:t xml:space="preserve"> Design </w:t>
      </w:r>
      <w:r w:rsidR="00D4024C">
        <w:rPr>
          <w:rFonts w:ascii="Arial" w:hAnsi="Arial" w:cs="Arial"/>
        </w:rPr>
        <w:t>and Installation</w:t>
      </w:r>
      <w:r w:rsidRPr="005A3132">
        <w:rPr>
          <w:rFonts w:ascii="Arial" w:hAnsi="Arial" w:cs="Arial"/>
        </w:rPr>
        <w:t xml:space="preserve"> Manual (PD</w:t>
      </w:r>
      <w:r w:rsidR="00D4024C">
        <w:rPr>
          <w:rFonts w:ascii="Arial" w:hAnsi="Arial" w:cs="Arial"/>
        </w:rPr>
        <w:t>I</w:t>
      </w:r>
      <w:r w:rsidRPr="005A3132">
        <w:rPr>
          <w:rFonts w:ascii="Arial" w:hAnsi="Arial" w:cs="Arial"/>
        </w:rPr>
        <w:t>M)</w:t>
      </w:r>
      <w:r w:rsidR="00D4024C">
        <w:rPr>
          <w:rFonts w:ascii="Arial" w:hAnsi="Arial" w:cs="Arial"/>
        </w:rPr>
        <w:t>, current edition</w:t>
      </w:r>
      <w:r w:rsidRPr="005A3132">
        <w:rPr>
          <w:rFonts w:ascii="Arial" w:hAnsi="Arial" w:cs="Arial"/>
        </w:rPr>
        <w:t>.</w:t>
      </w:r>
    </w:p>
    <w:p w14:paraId="2553A104" w14:textId="77777777" w:rsidR="001B3F17" w:rsidRPr="005A3132" w:rsidRDefault="001B3F17" w:rsidP="001B3F17">
      <w:pPr>
        <w:pStyle w:val="ARCATSubPara"/>
        <w:spacing w:after="0"/>
        <w:rPr>
          <w:rFonts w:ascii="Arial" w:hAnsi="Arial" w:cs="Arial"/>
        </w:rPr>
      </w:pPr>
      <w:r w:rsidRPr="005A3132">
        <w:rPr>
          <w:rFonts w:ascii="Arial" w:hAnsi="Arial" w:cs="Arial"/>
        </w:rPr>
        <w:lastRenderedPageBreak/>
        <w:t>Leave joints uninsulated and exposed for the duration of the test.</w:t>
      </w:r>
    </w:p>
    <w:p w14:paraId="1454E49B" w14:textId="63D94E87" w:rsidR="001B3F17" w:rsidRPr="005A3132" w:rsidRDefault="001B3F17" w:rsidP="001B3F17">
      <w:pPr>
        <w:pStyle w:val="ARCATSubPara"/>
        <w:spacing w:after="0"/>
        <w:rPr>
          <w:rFonts w:ascii="Arial" w:hAnsi="Arial" w:cs="Arial"/>
        </w:rPr>
      </w:pPr>
      <w:r w:rsidRPr="005A3132">
        <w:rPr>
          <w:rFonts w:ascii="Arial" w:hAnsi="Arial" w:cs="Arial"/>
        </w:rPr>
        <w:t xml:space="preserve">Flush the </w:t>
      </w:r>
      <w:r w:rsidR="002C6DBB">
        <w:rPr>
          <w:rFonts w:ascii="Arial" w:hAnsi="Arial" w:cs="Arial"/>
        </w:rPr>
        <w:t>p</w:t>
      </w:r>
      <w:r w:rsidR="002C6DBB" w:rsidRPr="002C6DBB">
        <w:rPr>
          <w:rFonts w:ascii="Arial" w:hAnsi="Arial" w:cs="Arial"/>
        </w:rPr>
        <w:t xml:space="preserve">lastic public water utility distribution </w:t>
      </w:r>
      <w:r w:rsidRPr="005A3132">
        <w:rPr>
          <w:rFonts w:ascii="Arial" w:hAnsi="Arial" w:cs="Arial"/>
        </w:rPr>
        <w:t>system with ambient temperature, clean, potable water unless there is a risk of damage due to freezing.</w:t>
      </w:r>
    </w:p>
    <w:p w14:paraId="17D2D318" w14:textId="61BC0571" w:rsidR="001B3F17" w:rsidRPr="005A3132" w:rsidRDefault="001B3F17" w:rsidP="001B3F17">
      <w:pPr>
        <w:pStyle w:val="ARCATSubPara"/>
        <w:spacing w:after="0"/>
        <w:rPr>
          <w:rFonts w:ascii="Arial" w:hAnsi="Arial" w:cs="Arial"/>
        </w:rPr>
      </w:pPr>
      <w:r w:rsidRPr="005A3132">
        <w:rPr>
          <w:rFonts w:ascii="Arial" w:hAnsi="Arial" w:cs="Arial"/>
        </w:rPr>
        <w:t xml:space="preserve">After </w:t>
      </w:r>
      <w:r w:rsidR="006B3B54">
        <w:rPr>
          <w:rFonts w:ascii="Arial" w:hAnsi="Arial" w:cs="Arial"/>
        </w:rPr>
        <w:t xml:space="preserve">completing </w:t>
      </w:r>
      <w:r w:rsidRPr="005A3132">
        <w:rPr>
          <w:rFonts w:ascii="Arial" w:hAnsi="Arial" w:cs="Arial"/>
        </w:rPr>
        <w:t>each hydrostatic leak testing procedure, drain the system until empty.</w:t>
      </w:r>
    </w:p>
    <w:p w14:paraId="0DF90FD2" w14:textId="77777777" w:rsidR="001B3F17" w:rsidRPr="005A3132" w:rsidRDefault="001B3F17" w:rsidP="001B3F17">
      <w:pPr>
        <w:pStyle w:val="ARCATSubPara"/>
        <w:rPr>
          <w:rFonts w:ascii="Arial" w:hAnsi="Arial" w:cs="Arial"/>
        </w:rPr>
      </w:pPr>
      <w:r w:rsidRPr="005A3132">
        <w:rPr>
          <w:rFonts w:ascii="Arial" w:hAnsi="Arial" w:cs="Arial"/>
        </w:rPr>
        <w:t xml:space="preserve">If testing with compressed air, do not exceed 120 psi. </w:t>
      </w:r>
    </w:p>
    <w:p w14:paraId="26E0A56F" w14:textId="77777777" w:rsidR="000505EE" w:rsidRPr="005A3132" w:rsidRDefault="000505EE" w:rsidP="000505EE">
      <w:pPr>
        <w:pStyle w:val="ARCATArticle"/>
        <w:rPr>
          <w:rFonts w:ascii="Arial" w:hAnsi="Arial" w:cs="Arial"/>
        </w:rPr>
      </w:pPr>
      <w:r w:rsidRPr="005A3132">
        <w:rPr>
          <w:rFonts w:ascii="Arial" w:hAnsi="Arial" w:cs="Arial"/>
        </w:rPr>
        <w:t xml:space="preserve">CLEANING </w:t>
      </w:r>
    </w:p>
    <w:p w14:paraId="13376B5E" w14:textId="77777777" w:rsidR="00BB215B" w:rsidRPr="005A3132" w:rsidRDefault="00BB215B" w:rsidP="00BB215B">
      <w:pPr>
        <w:pStyle w:val="ARCATParagraph"/>
        <w:rPr>
          <w:rFonts w:ascii="Arial" w:hAnsi="Arial" w:cs="Arial"/>
        </w:rPr>
      </w:pPr>
      <w:r w:rsidRPr="005A3132">
        <w:rPr>
          <w:rFonts w:ascii="Arial" w:hAnsi="Arial" w:cs="Arial"/>
        </w:rPr>
        <w:t>Remove temporary coverings and protection of adjacent work areas.</w:t>
      </w:r>
    </w:p>
    <w:p w14:paraId="501EB908" w14:textId="77777777" w:rsidR="00BB215B" w:rsidRPr="005A3132" w:rsidRDefault="00BB215B" w:rsidP="00BB215B">
      <w:pPr>
        <w:pStyle w:val="ARCATParagraph"/>
        <w:rPr>
          <w:rFonts w:ascii="Arial" w:hAnsi="Arial" w:cs="Arial"/>
        </w:rPr>
      </w:pPr>
      <w:r w:rsidRPr="005A3132">
        <w:rPr>
          <w:rFonts w:ascii="Arial" w:hAnsi="Arial" w:cs="Arial"/>
        </w:rPr>
        <w:t>Repair or replace damaged installed products.</w:t>
      </w:r>
    </w:p>
    <w:p w14:paraId="45AD5779" w14:textId="77777777" w:rsidR="00BB215B" w:rsidRPr="005A3132" w:rsidRDefault="00BB215B" w:rsidP="00BB215B">
      <w:pPr>
        <w:pStyle w:val="ARCATParagraph"/>
        <w:rPr>
          <w:rFonts w:ascii="Arial" w:hAnsi="Arial" w:cs="Arial"/>
        </w:rPr>
      </w:pPr>
      <w:r w:rsidRPr="005A3132">
        <w:rPr>
          <w:rFonts w:ascii="Arial" w:hAnsi="Arial" w:cs="Arial"/>
        </w:rPr>
        <w:t>Clean the installed products in accordance with manufacturer's instructions prior to Owner's acceptance.</w:t>
      </w:r>
    </w:p>
    <w:p w14:paraId="2601A88E" w14:textId="60AFBADF" w:rsidR="00BB215B" w:rsidRPr="005A3132" w:rsidRDefault="00BB215B" w:rsidP="00BB215B">
      <w:pPr>
        <w:pStyle w:val="ARCATParagraph"/>
        <w:spacing w:after="0"/>
        <w:rPr>
          <w:rFonts w:ascii="Arial" w:hAnsi="Arial" w:cs="Arial"/>
        </w:rPr>
      </w:pPr>
      <w:r w:rsidRPr="005A3132">
        <w:rPr>
          <w:rFonts w:ascii="Arial" w:hAnsi="Arial" w:cs="Arial"/>
        </w:rPr>
        <w:t xml:space="preserve">Water </w:t>
      </w:r>
      <w:r w:rsidR="006B3B54">
        <w:rPr>
          <w:rFonts w:ascii="Arial" w:hAnsi="Arial" w:cs="Arial"/>
        </w:rPr>
        <w:t>s</w:t>
      </w:r>
      <w:r w:rsidRPr="005A3132">
        <w:rPr>
          <w:rFonts w:ascii="Arial" w:hAnsi="Arial" w:cs="Arial"/>
        </w:rPr>
        <w:t xml:space="preserve">ystem </w:t>
      </w:r>
      <w:r w:rsidR="006B3B54">
        <w:rPr>
          <w:rFonts w:ascii="Arial" w:hAnsi="Arial" w:cs="Arial"/>
        </w:rPr>
        <w:t>d</w:t>
      </w:r>
      <w:r w:rsidRPr="005A3132">
        <w:rPr>
          <w:rFonts w:ascii="Arial" w:hAnsi="Arial" w:cs="Arial"/>
        </w:rPr>
        <w:t>isinfection</w:t>
      </w:r>
    </w:p>
    <w:p w14:paraId="28AC2322" w14:textId="43C468C5" w:rsidR="00BB215B" w:rsidRPr="005A3132" w:rsidRDefault="00BB215B" w:rsidP="00BB215B">
      <w:pPr>
        <w:pStyle w:val="ARCATSubPara"/>
        <w:spacing w:after="0"/>
        <w:rPr>
          <w:rFonts w:ascii="Arial" w:hAnsi="Arial" w:cs="Arial"/>
        </w:rPr>
      </w:pPr>
      <w:r w:rsidRPr="005A3132">
        <w:rPr>
          <w:rFonts w:ascii="Arial" w:hAnsi="Arial" w:cs="Arial"/>
        </w:rPr>
        <w:t xml:space="preserve">Uponor </w:t>
      </w:r>
      <w:r w:rsidR="00D75A5B">
        <w:rPr>
          <w:rFonts w:ascii="Arial" w:hAnsi="Arial" w:cs="Arial"/>
        </w:rPr>
        <w:t>Service</w:t>
      </w:r>
      <w:r w:rsidRPr="005A3132">
        <w:rPr>
          <w:rFonts w:ascii="Arial" w:hAnsi="Arial" w:cs="Arial"/>
        </w:rPr>
        <w:t xml:space="preserve">PEX piping should be disinfected in accordance with </w:t>
      </w:r>
      <w:r w:rsidR="001B01A1">
        <w:rPr>
          <w:rFonts w:ascii="Arial" w:hAnsi="Arial" w:cs="Arial"/>
        </w:rPr>
        <w:t>Uponor Disinfection Guidelines</w:t>
      </w:r>
      <w:r w:rsidR="006C28D4">
        <w:rPr>
          <w:rFonts w:ascii="Arial" w:hAnsi="Arial" w:cs="Arial"/>
        </w:rPr>
        <w:t xml:space="preserve"> o</w:t>
      </w:r>
      <w:r w:rsidRPr="005A3132">
        <w:rPr>
          <w:rFonts w:ascii="Arial" w:hAnsi="Arial" w:cs="Arial"/>
        </w:rPr>
        <w:t xml:space="preserve">r local codes. </w:t>
      </w:r>
    </w:p>
    <w:p w14:paraId="6ECC9721" w14:textId="77777777" w:rsidR="00BB215B" w:rsidRPr="005A3132" w:rsidRDefault="00BB215B" w:rsidP="00BB215B">
      <w:pPr>
        <w:pStyle w:val="ARCATSubPara"/>
        <w:spacing w:after="0"/>
        <w:rPr>
          <w:rFonts w:ascii="Arial" w:hAnsi="Arial" w:cs="Arial"/>
        </w:rPr>
      </w:pPr>
      <w:r w:rsidRPr="005A3132">
        <w:rPr>
          <w:rFonts w:ascii="Arial" w:hAnsi="Arial" w:cs="Arial"/>
        </w:rPr>
        <w:t>Use non-petroleum-based cleaners</w:t>
      </w:r>
    </w:p>
    <w:p w14:paraId="39CECDA4" w14:textId="77777777" w:rsidR="00BB215B" w:rsidRPr="005A3132" w:rsidRDefault="00BB215B" w:rsidP="00BB215B">
      <w:pPr>
        <w:pStyle w:val="ARCATSubPara"/>
        <w:spacing w:after="0"/>
        <w:rPr>
          <w:rFonts w:ascii="Arial" w:hAnsi="Arial" w:cs="Arial"/>
        </w:rPr>
      </w:pPr>
      <w:r w:rsidRPr="005A3132">
        <w:rPr>
          <w:rFonts w:ascii="Arial" w:hAnsi="Arial" w:cs="Arial"/>
        </w:rPr>
        <w:t>Not exceed a pH of 11</w:t>
      </w:r>
    </w:p>
    <w:p w14:paraId="4DB3E1C5" w14:textId="77777777" w:rsidR="00BB215B" w:rsidRPr="005A3132" w:rsidRDefault="00BB215B" w:rsidP="00BB215B">
      <w:pPr>
        <w:pStyle w:val="ARCATSubPara"/>
        <w:spacing w:after="0"/>
        <w:rPr>
          <w:rFonts w:ascii="Arial" w:hAnsi="Arial" w:cs="Arial"/>
        </w:rPr>
      </w:pPr>
      <w:r w:rsidRPr="005A3132">
        <w:rPr>
          <w:rFonts w:ascii="Arial" w:hAnsi="Arial" w:cs="Arial"/>
        </w:rPr>
        <w:t xml:space="preserve">Have water temperatures less than 140°F (60°C) </w:t>
      </w:r>
    </w:p>
    <w:p w14:paraId="08E93091" w14:textId="77777777" w:rsidR="00BB215B" w:rsidRPr="005A3132" w:rsidRDefault="00BB215B" w:rsidP="00BB215B">
      <w:pPr>
        <w:pStyle w:val="ARCATSubPara"/>
        <w:spacing w:after="0"/>
        <w:rPr>
          <w:rFonts w:ascii="Arial" w:hAnsi="Arial" w:cs="Arial"/>
        </w:rPr>
      </w:pPr>
      <w:r w:rsidRPr="005A3132">
        <w:rPr>
          <w:rFonts w:ascii="Arial" w:hAnsi="Arial" w:cs="Arial"/>
        </w:rPr>
        <w:t>Use a chlorine solution of 50 parts per million (ppm) for 24 hours or 200 ppm for three hours for disinfection.</w:t>
      </w:r>
    </w:p>
    <w:p w14:paraId="285D9A4D" w14:textId="1482BAA0" w:rsidR="006E0564" w:rsidRPr="00311938" w:rsidRDefault="00BB215B" w:rsidP="00311938">
      <w:pPr>
        <w:pStyle w:val="ARCATSubPara"/>
        <w:rPr>
          <w:rFonts w:ascii="Arial" w:hAnsi="Arial" w:cs="Arial"/>
        </w:rPr>
      </w:pPr>
      <w:r w:rsidRPr="00311938">
        <w:rPr>
          <w:rFonts w:ascii="Arial" w:hAnsi="Arial" w:cs="Arial"/>
        </w:rPr>
        <w:t xml:space="preserve">To prevent reduced service life of system components, disinfection solutions should not stand in the system longer than </w:t>
      </w:r>
      <w:r w:rsidR="00C45C91" w:rsidRPr="00311938">
        <w:rPr>
          <w:rFonts w:ascii="Arial" w:hAnsi="Arial" w:cs="Arial"/>
        </w:rPr>
        <w:t>72</w:t>
      </w:r>
      <w:r w:rsidRPr="00311938">
        <w:rPr>
          <w:rFonts w:ascii="Arial" w:hAnsi="Arial" w:cs="Arial"/>
        </w:rPr>
        <w:t xml:space="preserve"> hours</w:t>
      </w:r>
      <w:r w:rsidR="00C45C91" w:rsidRPr="00311938">
        <w:rPr>
          <w:rFonts w:ascii="Arial" w:hAnsi="Arial" w:cs="Arial"/>
        </w:rPr>
        <w:t xml:space="preserve"> per Uponor Disinfection Guidelines</w:t>
      </w:r>
      <w:r w:rsidRPr="00311938">
        <w:rPr>
          <w:rFonts w:ascii="Arial" w:hAnsi="Arial" w:cs="Arial"/>
        </w:rPr>
        <w:t>. Flush the system with potable water after disinfection.</w:t>
      </w:r>
    </w:p>
    <w:p w14:paraId="0869E71F" w14:textId="7D25A5FB" w:rsidR="000505EE" w:rsidRPr="005A3132" w:rsidRDefault="000505EE" w:rsidP="000505EE">
      <w:pPr>
        <w:pStyle w:val="ARCATArticle"/>
        <w:rPr>
          <w:rFonts w:ascii="Arial" w:hAnsi="Arial" w:cs="Arial"/>
        </w:rPr>
      </w:pPr>
      <w:r w:rsidRPr="005A3132">
        <w:rPr>
          <w:rFonts w:ascii="Arial" w:hAnsi="Arial" w:cs="Arial"/>
        </w:rPr>
        <w:t>PROTECTION</w:t>
      </w:r>
    </w:p>
    <w:p w14:paraId="61D45053" w14:textId="77777777" w:rsidR="00BB215B" w:rsidRPr="005A3132" w:rsidRDefault="00BB215B" w:rsidP="00BB215B">
      <w:pPr>
        <w:pStyle w:val="ARCATParagraph"/>
        <w:rPr>
          <w:rFonts w:ascii="Arial" w:hAnsi="Arial" w:cs="Arial"/>
        </w:rPr>
      </w:pPr>
      <w:r w:rsidRPr="005A3132">
        <w:rPr>
          <w:rFonts w:ascii="Arial" w:hAnsi="Arial" w:cs="Arial"/>
        </w:rPr>
        <w:t>Protect installed work from damage caused by subsequent construction activity on the site.</w:t>
      </w:r>
    </w:p>
    <w:p w14:paraId="74B8C2E6" w14:textId="77777777" w:rsidR="000505EE" w:rsidRPr="005A3132" w:rsidRDefault="000505EE" w:rsidP="000505EE">
      <w:pPr>
        <w:pStyle w:val="ARCATArticle"/>
        <w:numPr>
          <w:ilvl w:val="0"/>
          <w:numId w:val="0"/>
        </w:numPr>
        <w:ind w:left="576"/>
        <w:jc w:val="center"/>
        <w:rPr>
          <w:rFonts w:ascii="Arial" w:hAnsi="Arial" w:cs="Arial"/>
        </w:rPr>
      </w:pPr>
      <w:r w:rsidRPr="005A3132">
        <w:rPr>
          <w:rFonts w:ascii="Arial" w:hAnsi="Arial" w:cs="Arial"/>
        </w:rPr>
        <w:t>END OF SECTION</w:t>
      </w:r>
    </w:p>
    <w:sectPr w:rsidR="000505EE" w:rsidRPr="005A3132" w:rsidSect="006D506B">
      <w:headerReference w:type="default" r:id="rId15"/>
      <w:footerReference w:type="default" r:id="rId1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AAE4" w14:textId="77777777" w:rsidR="008E5FEF" w:rsidRDefault="008E5FEF" w:rsidP="005F3735">
      <w:pPr>
        <w:spacing w:after="0" w:line="240" w:lineRule="auto"/>
      </w:pPr>
      <w:r>
        <w:separator/>
      </w:r>
    </w:p>
  </w:endnote>
  <w:endnote w:type="continuationSeparator" w:id="0">
    <w:p w14:paraId="5913CFC1" w14:textId="77777777" w:rsidR="008E5FEF" w:rsidRDefault="008E5FEF" w:rsidP="005F3735">
      <w:pPr>
        <w:spacing w:after="0" w:line="240" w:lineRule="auto"/>
      </w:pPr>
      <w:r>
        <w:continuationSeparator/>
      </w:r>
    </w:p>
  </w:endnote>
  <w:endnote w:type="continuationNotice" w:id="1">
    <w:p w14:paraId="31D38E16" w14:textId="77777777" w:rsidR="008E5FEF" w:rsidRDefault="008E5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F768" w14:textId="06692D98" w:rsidR="005A3132" w:rsidRDefault="000112B7" w:rsidP="00357AA5">
    <w:pPr>
      <w:pStyle w:val="ARCATfooter"/>
      <w:jc w:val="left"/>
    </w:pPr>
    <w:r>
      <w:t>May 29</w:t>
    </w:r>
    <w:r w:rsidR="00CB1B3A">
      <w:t>, 202</w:t>
    </w:r>
    <w:r w:rsidR="006745BA">
      <w:t>5</w:t>
    </w:r>
    <w:r w:rsidR="00B320D7">
      <w:tab/>
    </w:r>
    <w:r w:rsidR="00B320D7">
      <w:tab/>
    </w:r>
    <w:r w:rsidR="00B320D7">
      <w:tab/>
    </w:r>
    <w:r w:rsidR="00B320D7">
      <w:tab/>
    </w:r>
    <w:r w:rsidR="00B320D7">
      <w:tab/>
    </w:r>
    <w:r w:rsidR="00B320D7">
      <w:tab/>
    </w:r>
    <w:r w:rsidR="00B320D7">
      <w:tab/>
    </w:r>
    <w:r w:rsidR="00B320D7">
      <w:tab/>
    </w:r>
    <w:r w:rsidR="00357AA5">
      <w:tab/>
    </w:r>
    <w:r w:rsidR="00B320D7">
      <w:tab/>
    </w:r>
    <w:r w:rsidR="008F01A2" w:rsidRPr="008F01A2">
      <w:t>33 11 13</w:t>
    </w:r>
    <w:r w:rsidR="008F01A2">
      <w:t xml:space="preserve"> </w:t>
    </w:r>
    <w:r w:rsidR="005A3132">
      <w:t xml:space="preserve">‒ </w:t>
    </w:r>
    <w:r w:rsidR="005A3132">
      <w:rPr>
        <w:snapToGrid w:val="0"/>
      </w:rPr>
      <w:fldChar w:fldCharType="begin"/>
    </w:r>
    <w:r w:rsidR="005A3132">
      <w:rPr>
        <w:snapToGrid w:val="0"/>
      </w:rPr>
      <w:instrText xml:space="preserve"> PAGE </w:instrText>
    </w:r>
    <w:r w:rsidR="005A3132">
      <w:rPr>
        <w:snapToGrid w:val="0"/>
      </w:rPr>
      <w:fldChar w:fldCharType="separate"/>
    </w:r>
    <w:r w:rsidR="006D506B">
      <w:rPr>
        <w:noProof/>
        <w:snapToGrid w:val="0"/>
      </w:rPr>
      <w:t>1</w:t>
    </w:r>
    <w:r w:rsidR="005A3132">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2D9A" w14:textId="77777777" w:rsidR="008E5FEF" w:rsidRDefault="008E5FEF" w:rsidP="005F3735">
      <w:pPr>
        <w:spacing w:after="0" w:line="240" w:lineRule="auto"/>
      </w:pPr>
      <w:r>
        <w:separator/>
      </w:r>
    </w:p>
  </w:footnote>
  <w:footnote w:type="continuationSeparator" w:id="0">
    <w:p w14:paraId="57911619" w14:textId="77777777" w:rsidR="008E5FEF" w:rsidRDefault="008E5FEF" w:rsidP="005F3735">
      <w:pPr>
        <w:spacing w:after="0" w:line="240" w:lineRule="auto"/>
      </w:pPr>
      <w:r>
        <w:continuationSeparator/>
      </w:r>
    </w:p>
  </w:footnote>
  <w:footnote w:type="continuationNotice" w:id="1">
    <w:p w14:paraId="316AF0D4" w14:textId="77777777" w:rsidR="008E5FEF" w:rsidRDefault="008E5F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2CC5" w14:textId="0B3A6730" w:rsidR="00EB4100" w:rsidRDefault="00EB4100" w:rsidP="00BB0941">
    <w:pPr>
      <w:pStyle w:val="GFHeader"/>
    </w:pPr>
    <w:r w:rsidRPr="000664E4">
      <w:t>&lt;PROJECT NUMBER&gt;</w:t>
    </w:r>
    <w:r>
      <w:ptab w:relativeTo="margin" w:alignment="center" w:leader="none"/>
    </w:r>
    <w:r w:rsidRPr="000664E4">
      <w:t>&lt;PROJECT TITLE&gt;</w:t>
    </w:r>
    <w:r>
      <w:ptab w:relativeTo="margin" w:alignment="right" w:leader="none"/>
    </w:r>
    <w:r w:rsidRPr="000664E4">
      <w:t>&lt;ISSUE DATE&gt;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170A1FE1"/>
    <w:multiLevelType w:val="multilevel"/>
    <w:tmpl w:val="67301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1877309"/>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3" w15:restartNumberingAfterBreak="0">
    <w:nsid w:val="74426145"/>
    <w:multiLevelType w:val="hybridMultilevel"/>
    <w:tmpl w:val="E3FE37B8"/>
    <w:lvl w:ilvl="0" w:tplc="F19220D4">
      <w:start w:val="1"/>
      <w:numFmt w:val="decimal"/>
      <w:lvlText w:val="%1."/>
      <w:lvlJc w:val="left"/>
      <w:pPr>
        <w:ind w:left="720" w:hanging="360"/>
      </w:pPr>
    </w:lvl>
    <w:lvl w:ilvl="1" w:tplc="E7764D74">
      <w:start w:val="1"/>
      <w:numFmt w:val="lowerLetter"/>
      <w:lvlText w:val="%2."/>
      <w:lvlJc w:val="left"/>
      <w:pPr>
        <w:ind w:left="1440" w:hanging="360"/>
      </w:pPr>
    </w:lvl>
    <w:lvl w:ilvl="2" w:tplc="D380702E">
      <w:start w:val="1"/>
      <w:numFmt w:val="lowerRoman"/>
      <w:lvlText w:val="%3."/>
      <w:lvlJc w:val="right"/>
      <w:pPr>
        <w:ind w:left="2160" w:hanging="180"/>
      </w:pPr>
    </w:lvl>
    <w:lvl w:ilvl="3" w:tplc="25A472C0">
      <w:start w:val="6"/>
      <w:numFmt w:val="decimal"/>
      <w:lvlText w:val="%4. "/>
      <w:lvlJc w:val="left"/>
      <w:pPr>
        <w:ind w:left="2880" w:hanging="360"/>
      </w:pPr>
    </w:lvl>
    <w:lvl w:ilvl="4" w:tplc="9A02DC18">
      <w:start w:val="1"/>
      <w:numFmt w:val="lowerLetter"/>
      <w:lvlText w:val="%5."/>
      <w:lvlJc w:val="left"/>
      <w:pPr>
        <w:ind w:left="3600" w:hanging="360"/>
      </w:pPr>
    </w:lvl>
    <w:lvl w:ilvl="5" w:tplc="0AFE203E">
      <w:start w:val="1"/>
      <w:numFmt w:val="lowerRoman"/>
      <w:lvlText w:val="%6."/>
      <w:lvlJc w:val="right"/>
      <w:pPr>
        <w:ind w:left="4320" w:hanging="180"/>
      </w:pPr>
    </w:lvl>
    <w:lvl w:ilvl="6" w:tplc="429011A8">
      <w:start w:val="1"/>
      <w:numFmt w:val="decimal"/>
      <w:lvlText w:val="%7."/>
      <w:lvlJc w:val="left"/>
      <w:pPr>
        <w:ind w:left="5040" w:hanging="360"/>
      </w:pPr>
    </w:lvl>
    <w:lvl w:ilvl="7" w:tplc="B88685A0">
      <w:start w:val="1"/>
      <w:numFmt w:val="lowerLetter"/>
      <w:lvlText w:val="%8."/>
      <w:lvlJc w:val="left"/>
      <w:pPr>
        <w:ind w:left="5760" w:hanging="360"/>
      </w:pPr>
    </w:lvl>
    <w:lvl w:ilvl="8" w:tplc="D706B518">
      <w:start w:val="1"/>
      <w:numFmt w:val="lowerRoman"/>
      <w:lvlText w:val="%9."/>
      <w:lvlJc w:val="right"/>
      <w:pPr>
        <w:ind w:left="6480" w:hanging="180"/>
      </w:pPr>
    </w:lvl>
  </w:abstractNum>
  <w:num w:numId="1" w16cid:durableId="1677541261">
    <w:abstractNumId w:val="1"/>
  </w:num>
  <w:num w:numId="2" w16cid:durableId="2064980128">
    <w:abstractNumId w:val="2"/>
  </w:num>
  <w:num w:numId="3" w16cid:durableId="1485899048">
    <w:abstractNumId w:val="0"/>
  </w:num>
  <w:num w:numId="4" w16cid:durableId="959069397">
    <w:abstractNumId w:val="3"/>
  </w:num>
  <w:num w:numId="5" w16cid:durableId="1268153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21"/>
    <w:rsid w:val="000007A2"/>
    <w:rsid w:val="00010035"/>
    <w:rsid w:val="000112B7"/>
    <w:rsid w:val="00014CF0"/>
    <w:rsid w:val="00021662"/>
    <w:rsid w:val="000238A4"/>
    <w:rsid w:val="00027CF3"/>
    <w:rsid w:val="0003175D"/>
    <w:rsid w:val="000403A7"/>
    <w:rsid w:val="0004717C"/>
    <w:rsid w:val="000505EE"/>
    <w:rsid w:val="00053C42"/>
    <w:rsid w:val="000569A1"/>
    <w:rsid w:val="00070355"/>
    <w:rsid w:val="000703F5"/>
    <w:rsid w:val="00075ADD"/>
    <w:rsid w:val="00081AE6"/>
    <w:rsid w:val="00086535"/>
    <w:rsid w:val="00086BFE"/>
    <w:rsid w:val="00087EF6"/>
    <w:rsid w:val="00094713"/>
    <w:rsid w:val="00095FE8"/>
    <w:rsid w:val="00096DD1"/>
    <w:rsid w:val="000A2071"/>
    <w:rsid w:val="000B566C"/>
    <w:rsid w:val="000E083B"/>
    <w:rsid w:val="000E3EDF"/>
    <w:rsid w:val="0010130E"/>
    <w:rsid w:val="00103C46"/>
    <w:rsid w:val="00107D83"/>
    <w:rsid w:val="00112B40"/>
    <w:rsid w:val="00140882"/>
    <w:rsid w:val="001408D7"/>
    <w:rsid w:val="001612AA"/>
    <w:rsid w:val="00170FC2"/>
    <w:rsid w:val="00172761"/>
    <w:rsid w:val="0018024F"/>
    <w:rsid w:val="00186440"/>
    <w:rsid w:val="00186BDF"/>
    <w:rsid w:val="001A259E"/>
    <w:rsid w:val="001A67C2"/>
    <w:rsid w:val="001B01A1"/>
    <w:rsid w:val="001B3F17"/>
    <w:rsid w:val="001B4C24"/>
    <w:rsid w:val="002011E6"/>
    <w:rsid w:val="00206B7B"/>
    <w:rsid w:val="002152F6"/>
    <w:rsid w:val="00222392"/>
    <w:rsid w:val="00230707"/>
    <w:rsid w:val="002349FD"/>
    <w:rsid w:val="002449CD"/>
    <w:rsid w:val="00247F34"/>
    <w:rsid w:val="00261B2B"/>
    <w:rsid w:val="00277717"/>
    <w:rsid w:val="002862CB"/>
    <w:rsid w:val="0029353B"/>
    <w:rsid w:val="002B10DD"/>
    <w:rsid w:val="002B4C5F"/>
    <w:rsid w:val="002C5952"/>
    <w:rsid w:val="002C6DBB"/>
    <w:rsid w:val="002C7CCB"/>
    <w:rsid w:val="002D1F48"/>
    <w:rsid w:val="002D5395"/>
    <w:rsid w:val="002E04F2"/>
    <w:rsid w:val="002E23FF"/>
    <w:rsid w:val="002F7072"/>
    <w:rsid w:val="00311938"/>
    <w:rsid w:val="00313173"/>
    <w:rsid w:val="0031462A"/>
    <w:rsid w:val="0033131F"/>
    <w:rsid w:val="003334CA"/>
    <w:rsid w:val="00333E31"/>
    <w:rsid w:val="00342CAC"/>
    <w:rsid w:val="00350ABE"/>
    <w:rsid w:val="003537A2"/>
    <w:rsid w:val="00357AA5"/>
    <w:rsid w:val="00371FE6"/>
    <w:rsid w:val="003744FA"/>
    <w:rsid w:val="003866F2"/>
    <w:rsid w:val="003D09A9"/>
    <w:rsid w:val="003F3CDA"/>
    <w:rsid w:val="003F5598"/>
    <w:rsid w:val="00403855"/>
    <w:rsid w:val="00423FBD"/>
    <w:rsid w:val="0042734F"/>
    <w:rsid w:val="00431F1C"/>
    <w:rsid w:val="004442B2"/>
    <w:rsid w:val="004463F8"/>
    <w:rsid w:val="00452810"/>
    <w:rsid w:val="00457842"/>
    <w:rsid w:val="004764D5"/>
    <w:rsid w:val="00477465"/>
    <w:rsid w:val="004B1913"/>
    <w:rsid w:val="004B462E"/>
    <w:rsid w:val="004C521E"/>
    <w:rsid w:val="004E0836"/>
    <w:rsid w:val="004F6E5B"/>
    <w:rsid w:val="00507DA7"/>
    <w:rsid w:val="0051319F"/>
    <w:rsid w:val="005138B3"/>
    <w:rsid w:val="00513A07"/>
    <w:rsid w:val="00514853"/>
    <w:rsid w:val="00521744"/>
    <w:rsid w:val="00524660"/>
    <w:rsid w:val="00532CE4"/>
    <w:rsid w:val="0053514F"/>
    <w:rsid w:val="005411C7"/>
    <w:rsid w:val="0054192A"/>
    <w:rsid w:val="00542B44"/>
    <w:rsid w:val="0054680A"/>
    <w:rsid w:val="00564795"/>
    <w:rsid w:val="005756E5"/>
    <w:rsid w:val="005A230C"/>
    <w:rsid w:val="005A3132"/>
    <w:rsid w:val="005B20D5"/>
    <w:rsid w:val="005C39EE"/>
    <w:rsid w:val="005C7EBA"/>
    <w:rsid w:val="005D0324"/>
    <w:rsid w:val="005D7ED4"/>
    <w:rsid w:val="005E0267"/>
    <w:rsid w:val="005F10EA"/>
    <w:rsid w:val="005F2404"/>
    <w:rsid w:val="005F3735"/>
    <w:rsid w:val="005F565E"/>
    <w:rsid w:val="005F6ED2"/>
    <w:rsid w:val="00601268"/>
    <w:rsid w:val="00606996"/>
    <w:rsid w:val="00610652"/>
    <w:rsid w:val="00621AEE"/>
    <w:rsid w:val="00625A21"/>
    <w:rsid w:val="00625E1E"/>
    <w:rsid w:val="00632304"/>
    <w:rsid w:val="00633CDD"/>
    <w:rsid w:val="006370C6"/>
    <w:rsid w:val="006451D2"/>
    <w:rsid w:val="0064667C"/>
    <w:rsid w:val="00652410"/>
    <w:rsid w:val="0066112B"/>
    <w:rsid w:val="006745BA"/>
    <w:rsid w:val="006B3B54"/>
    <w:rsid w:val="006B4EA7"/>
    <w:rsid w:val="006C0C69"/>
    <w:rsid w:val="006C28D4"/>
    <w:rsid w:val="006C2AE4"/>
    <w:rsid w:val="006C64D4"/>
    <w:rsid w:val="006D506B"/>
    <w:rsid w:val="006E00B2"/>
    <w:rsid w:val="006E0564"/>
    <w:rsid w:val="006E5428"/>
    <w:rsid w:val="006E702E"/>
    <w:rsid w:val="00712073"/>
    <w:rsid w:val="00724C5F"/>
    <w:rsid w:val="00750591"/>
    <w:rsid w:val="007550DD"/>
    <w:rsid w:val="00755215"/>
    <w:rsid w:val="0076167C"/>
    <w:rsid w:val="00770B2D"/>
    <w:rsid w:val="00776FC2"/>
    <w:rsid w:val="00777FC3"/>
    <w:rsid w:val="007919C6"/>
    <w:rsid w:val="0079763D"/>
    <w:rsid w:val="007A35B9"/>
    <w:rsid w:val="007A59BE"/>
    <w:rsid w:val="007B727C"/>
    <w:rsid w:val="007B7EA0"/>
    <w:rsid w:val="007C3986"/>
    <w:rsid w:val="007D75F8"/>
    <w:rsid w:val="007E6D77"/>
    <w:rsid w:val="007F3B05"/>
    <w:rsid w:val="007F6B7D"/>
    <w:rsid w:val="008009B7"/>
    <w:rsid w:val="008032AB"/>
    <w:rsid w:val="008147E6"/>
    <w:rsid w:val="00816633"/>
    <w:rsid w:val="00817061"/>
    <w:rsid w:val="00832F47"/>
    <w:rsid w:val="00835B6A"/>
    <w:rsid w:val="00836344"/>
    <w:rsid w:val="008375E3"/>
    <w:rsid w:val="00872767"/>
    <w:rsid w:val="00874918"/>
    <w:rsid w:val="0089136C"/>
    <w:rsid w:val="00897929"/>
    <w:rsid w:val="008A0498"/>
    <w:rsid w:val="008B561F"/>
    <w:rsid w:val="008C1B3C"/>
    <w:rsid w:val="008E5E44"/>
    <w:rsid w:val="008E5FEF"/>
    <w:rsid w:val="008E617C"/>
    <w:rsid w:val="008F01A2"/>
    <w:rsid w:val="008F7A81"/>
    <w:rsid w:val="00901D6E"/>
    <w:rsid w:val="00913B2E"/>
    <w:rsid w:val="00913FA4"/>
    <w:rsid w:val="00943981"/>
    <w:rsid w:val="00947B93"/>
    <w:rsid w:val="009626E6"/>
    <w:rsid w:val="009647E5"/>
    <w:rsid w:val="00966A34"/>
    <w:rsid w:val="00981999"/>
    <w:rsid w:val="00985F83"/>
    <w:rsid w:val="009A1336"/>
    <w:rsid w:val="009B5D61"/>
    <w:rsid w:val="009B748B"/>
    <w:rsid w:val="009B7D87"/>
    <w:rsid w:val="009C15B7"/>
    <w:rsid w:val="009C2482"/>
    <w:rsid w:val="009D74C3"/>
    <w:rsid w:val="009D7A90"/>
    <w:rsid w:val="009F702E"/>
    <w:rsid w:val="00A00971"/>
    <w:rsid w:val="00A022AF"/>
    <w:rsid w:val="00A102BC"/>
    <w:rsid w:val="00A11CB0"/>
    <w:rsid w:val="00A1241D"/>
    <w:rsid w:val="00A5245A"/>
    <w:rsid w:val="00A56DE4"/>
    <w:rsid w:val="00A917C2"/>
    <w:rsid w:val="00A93E94"/>
    <w:rsid w:val="00AA6B6D"/>
    <w:rsid w:val="00AB2E3B"/>
    <w:rsid w:val="00AC4248"/>
    <w:rsid w:val="00AD72FA"/>
    <w:rsid w:val="00AE21D6"/>
    <w:rsid w:val="00AF3E02"/>
    <w:rsid w:val="00AF5F81"/>
    <w:rsid w:val="00B11608"/>
    <w:rsid w:val="00B11DD9"/>
    <w:rsid w:val="00B320D7"/>
    <w:rsid w:val="00B523EB"/>
    <w:rsid w:val="00B57FDE"/>
    <w:rsid w:val="00B80A28"/>
    <w:rsid w:val="00BB0941"/>
    <w:rsid w:val="00BB215B"/>
    <w:rsid w:val="00BC0D9D"/>
    <w:rsid w:val="00BD13E1"/>
    <w:rsid w:val="00BD4582"/>
    <w:rsid w:val="00BD6F9F"/>
    <w:rsid w:val="00BE247E"/>
    <w:rsid w:val="00C0415E"/>
    <w:rsid w:val="00C1454F"/>
    <w:rsid w:val="00C16EBD"/>
    <w:rsid w:val="00C2564A"/>
    <w:rsid w:val="00C43242"/>
    <w:rsid w:val="00C45C91"/>
    <w:rsid w:val="00C832EC"/>
    <w:rsid w:val="00C92546"/>
    <w:rsid w:val="00CB0786"/>
    <w:rsid w:val="00CB1B3A"/>
    <w:rsid w:val="00CC09C1"/>
    <w:rsid w:val="00CC2E54"/>
    <w:rsid w:val="00CD2E10"/>
    <w:rsid w:val="00CD5138"/>
    <w:rsid w:val="00CD7996"/>
    <w:rsid w:val="00CE6F0E"/>
    <w:rsid w:val="00CF65F6"/>
    <w:rsid w:val="00D01369"/>
    <w:rsid w:val="00D12DB0"/>
    <w:rsid w:val="00D32079"/>
    <w:rsid w:val="00D4024C"/>
    <w:rsid w:val="00D4187E"/>
    <w:rsid w:val="00D429B4"/>
    <w:rsid w:val="00D56203"/>
    <w:rsid w:val="00D60ACD"/>
    <w:rsid w:val="00D67C0C"/>
    <w:rsid w:val="00D74178"/>
    <w:rsid w:val="00D75A5B"/>
    <w:rsid w:val="00D80978"/>
    <w:rsid w:val="00D820CA"/>
    <w:rsid w:val="00D836B0"/>
    <w:rsid w:val="00D86E07"/>
    <w:rsid w:val="00D91133"/>
    <w:rsid w:val="00D9342B"/>
    <w:rsid w:val="00D94142"/>
    <w:rsid w:val="00D96CE2"/>
    <w:rsid w:val="00DB7097"/>
    <w:rsid w:val="00DD2485"/>
    <w:rsid w:val="00DF45FD"/>
    <w:rsid w:val="00E018B8"/>
    <w:rsid w:val="00E254E6"/>
    <w:rsid w:val="00E330D2"/>
    <w:rsid w:val="00E47032"/>
    <w:rsid w:val="00E51265"/>
    <w:rsid w:val="00E56CF2"/>
    <w:rsid w:val="00E5785C"/>
    <w:rsid w:val="00E63173"/>
    <w:rsid w:val="00E668B0"/>
    <w:rsid w:val="00E669DD"/>
    <w:rsid w:val="00E87734"/>
    <w:rsid w:val="00E87B14"/>
    <w:rsid w:val="00EA787B"/>
    <w:rsid w:val="00EA7F32"/>
    <w:rsid w:val="00EB4100"/>
    <w:rsid w:val="00EB55E8"/>
    <w:rsid w:val="00EC598C"/>
    <w:rsid w:val="00EE64D5"/>
    <w:rsid w:val="00EF0A1A"/>
    <w:rsid w:val="00EF231C"/>
    <w:rsid w:val="00F04809"/>
    <w:rsid w:val="00F2380A"/>
    <w:rsid w:val="00FA2F99"/>
    <w:rsid w:val="00FE03D5"/>
    <w:rsid w:val="00FE1E20"/>
    <w:rsid w:val="00FE581E"/>
    <w:rsid w:val="00FE625E"/>
    <w:rsid w:val="00FE7529"/>
    <w:rsid w:val="00FF35A4"/>
    <w:rsid w:val="00FF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9535"/>
  <w15:chartTrackingRefBased/>
  <w15:docId w15:val="{607C9B6A-4A6A-470E-950B-FDE06C07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63D"/>
    <w:pPr>
      <w:ind w:left="720"/>
      <w:contextualSpacing/>
    </w:pPr>
  </w:style>
  <w:style w:type="paragraph" w:customStyle="1" w:styleId="ARCATArticle">
    <w:name w:val="ARCAT Article"/>
    <w:basedOn w:val="Normal"/>
    <w:uiPriority w:val="99"/>
    <w:rsid w:val="00D67C0C"/>
    <w:pPr>
      <w:numPr>
        <w:ilvl w:val="1"/>
        <w:numId w:val="2"/>
      </w:numPr>
    </w:pPr>
  </w:style>
  <w:style w:type="paragraph" w:customStyle="1" w:styleId="ARCATParagraph">
    <w:name w:val="ARCAT Paragraph"/>
    <w:basedOn w:val="Normal"/>
    <w:rsid w:val="00D67C0C"/>
    <w:pPr>
      <w:numPr>
        <w:ilvl w:val="2"/>
        <w:numId w:val="2"/>
      </w:numPr>
    </w:pPr>
  </w:style>
  <w:style w:type="paragraph" w:customStyle="1" w:styleId="ARCATSubPara">
    <w:name w:val="ARCAT SubPara"/>
    <w:basedOn w:val="Normal"/>
    <w:rsid w:val="00D67C0C"/>
    <w:pPr>
      <w:numPr>
        <w:ilvl w:val="3"/>
        <w:numId w:val="2"/>
      </w:numPr>
    </w:pPr>
  </w:style>
  <w:style w:type="paragraph" w:customStyle="1" w:styleId="ARCATSubSub1">
    <w:name w:val="ARCAT SubSub1"/>
    <w:basedOn w:val="Normal"/>
    <w:rsid w:val="00D67C0C"/>
    <w:pPr>
      <w:numPr>
        <w:ilvl w:val="4"/>
        <w:numId w:val="2"/>
      </w:numPr>
    </w:pPr>
  </w:style>
  <w:style w:type="paragraph" w:customStyle="1" w:styleId="ARCATSubSub2">
    <w:name w:val="ARCAT SubSub2"/>
    <w:basedOn w:val="Normal"/>
    <w:uiPriority w:val="99"/>
    <w:rsid w:val="00D67C0C"/>
    <w:pPr>
      <w:numPr>
        <w:ilvl w:val="5"/>
        <w:numId w:val="2"/>
      </w:numPr>
    </w:pPr>
  </w:style>
  <w:style w:type="paragraph" w:customStyle="1" w:styleId="ARCATSubSub3">
    <w:name w:val="ARCAT SubSub3"/>
    <w:basedOn w:val="Normal"/>
    <w:uiPriority w:val="99"/>
    <w:rsid w:val="00D67C0C"/>
    <w:pPr>
      <w:numPr>
        <w:ilvl w:val="6"/>
        <w:numId w:val="2"/>
      </w:numPr>
    </w:pPr>
  </w:style>
  <w:style w:type="paragraph" w:customStyle="1" w:styleId="ARCATSubSub4">
    <w:name w:val="ARCAT SubSub4"/>
    <w:basedOn w:val="Normal"/>
    <w:uiPriority w:val="99"/>
    <w:rsid w:val="00D67C0C"/>
    <w:pPr>
      <w:numPr>
        <w:ilvl w:val="7"/>
        <w:numId w:val="2"/>
      </w:numPr>
    </w:pPr>
  </w:style>
  <w:style w:type="paragraph" w:customStyle="1" w:styleId="ARCATSubSub5">
    <w:name w:val="ARCAT SubSub5"/>
    <w:basedOn w:val="Normal"/>
    <w:uiPriority w:val="99"/>
    <w:rsid w:val="00D67C0C"/>
    <w:pPr>
      <w:numPr>
        <w:ilvl w:val="8"/>
        <w:numId w:val="2"/>
      </w:numPr>
    </w:pPr>
  </w:style>
  <w:style w:type="character" w:styleId="Hyperlink">
    <w:name w:val="Hyperlink"/>
    <w:basedOn w:val="DefaultParagraphFont"/>
    <w:uiPriority w:val="99"/>
    <w:unhideWhenUsed/>
    <w:rsid w:val="003334CA"/>
    <w:rPr>
      <w:color w:val="0563C1" w:themeColor="hyperlink"/>
      <w:u w:val="single"/>
    </w:rPr>
  </w:style>
  <w:style w:type="paragraph" w:customStyle="1" w:styleId="ARCATnote">
    <w:name w:val="ARCAT note"/>
    <w:uiPriority w:val="99"/>
    <w:rsid w:val="00D80978"/>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Normal">
    <w:name w:val="ARCAT Normal"/>
    <w:rsid w:val="000505EE"/>
    <w:pPr>
      <w:widowControl w:val="0"/>
      <w:autoSpaceDE w:val="0"/>
      <w:autoSpaceDN w:val="0"/>
      <w:adjustRightInd w:val="0"/>
      <w:spacing w:after="0" w:line="240" w:lineRule="auto"/>
    </w:pPr>
    <w:rPr>
      <w:rFonts w:ascii="Arial" w:eastAsia="Times New Roman" w:hAnsi="Arial" w:cs="Arial"/>
      <w:sz w:val="20"/>
      <w:szCs w:val="20"/>
    </w:rPr>
  </w:style>
  <w:style w:type="paragraph" w:styleId="Header">
    <w:name w:val="header"/>
    <w:basedOn w:val="Normal"/>
    <w:link w:val="HeaderChar"/>
    <w:uiPriority w:val="99"/>
    <w:unhideWhenUsed/>
    <w:rsid w:val="005A3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132"/>
  </w:style>
  <w:style w:type="paragraph" w:styleId="Footer">
    <w:name w:val="footer"/>
    <w:basedOn w:val="Normal"/>
    <w:link w:val="FooterChar"/>
    <w:uiPriority w:val="99"/>
    <w:unhideWhenUsed/>
    <w:rsid w:val="005A3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132"/>
  </w:style>
  <w:style w:type="paragraph" w:customStyle="1" w:styleId="ARCATfooter">
    <w:name w:val="ARCAT footer"/>
    <w:uiPriority w:val="99"/>
    <w:rsid w:val="005A3132"/>
    <w:pPr>
      <w:widowControl w:val="0"/>
      <w:autoSpaceDE w:val="0"/>
      <w:autoSpaceDN w:val="0"/>
      <w:adjustRightInd w:val="0"/>
      <w:spacing w:after="0" w:line="240" w:lineRule="auto"/>
      <w:jc w:val="center"/>
    </w:pPr>
    <w:rPr>
      <w:rFonts w:ascii="Arial" w:eastAsia="Times New Roman" w:hAnsi="Arial" w:cs="Arial"/>
      <w:sz w:val="20"/>
      <w:szCs w:val="20"/>
    </w:rPr>
  </w:style>
  <w:style w:type="character" w:styleId="UnresolvedMention">
    <w:name w:val="Unresolved Mention"/>
    <w:basedOn w:val="DefaultParagraphFont"/>
    <w:uiPriority w:val="99"/>
    <w:semiHidden/>
    <w:unhideWhenUsed/>
    <w:rsid w:val="008E617C"/>
    <w:rPr>
      <w:color w:val="605E5C"/>
      <w:shd w:val="clear" w:color="auto" w:fill="E1DFDD"/>
    </w:rPr>
  </w:style>
  <w:style w:type="paragraph" w:customStyle="1" w:styleId="GFSectTtl">
    <w:name w:val="GF Sect Ttl"/>
    <w:basedOn w:val="Normal"/>
    <w:next w:val="Normal"/>
    <w:rsid w:val="00EB4100"/>
    <w:pPr>
      <w:keepNext/>
      <w:tabs>
        <w:tab w:val="left" w:pos="864"/>
      </w:tabs>
      <w:suppressAutoHyphens/>
      <w:spacing w:before="480" w:after="0" w:line="240" w:lineRule="auto"/>
      <w:ind w:left="864" w:hanging="864"/>
      <w:jc w:val="both"/>
      <w:outlineLvl w:val="1"/>
    </w:pPr>
    <w:rPr>
      <w:rFonts w:ascii="Arial" w:eastAsia="Times New Roman" w:hAnsi="Arial" w:cs="Times New Roman"/>
      <w:sz w:val="20"/>
      <w:szCs w:val="20"/>
    </w:rPr>
  </w:style>
  <w:style w:type="paragraph" w:customStyle="1" w:styleId="GFHeader">
    <w:name w:val="GF Header"/>
    <w:basedOn w:val="Normal"/>
    <w:rsid w:val="00EB4100"/>
    <w:pPr>
      <w:tabs>
        <w:tab w:val="center" w:pos="4608"/>
        <w:tab w:val="right" w:pos="9360"/>
      </w:tabs>
      <w:suppressAutoHyphens/>
      <w:spacing w:after="0" w:line="240" w:lineRule="auto"/>
      <w:jc w:val="both"/>
    </w:pPr>
    <w:rPr>
      <w:rFonts w:ascii="Arial" w:eastAsia="Times New Roman" w:hAnsi="Arial" w:cs="Times New Roman"/>
      <w:sz w:val="20"/>
      <w:szCs w:val="20"/>
    </w:rPr>
  </w:style>
  <w:style w:type="paragraph" w:customStyle="1" w:styleId="PR1">
    <w:name w:val="PR1"/>
    <w:basedOn w:val="Normal"/>
    <w:rsid w:val="00EB4100"/>
    <w:pPr>
      <w:tabs>
        <w:tab w:val="left" w:pos="5436"/>
      </w:tabs>
      <w:suppressAutoHyphens/>
      <w:spacing w:before="240" w:after="0" w:line="240" w:lineRule="auto"/>
      <w:ind w:left="5436" w:hanging="576"/>
      <w:jc w:val="both"/>
      <w:outlineLvl w:val="2"/>
    </w:pPr>
    <w:rPr>
      <w:rFonts w:ascii="Arial" w:eastAsia="Times New Roman" w:hAnsi="Arial" w:cs="Times New Roman"/>
      <w:sz w:val="20"/>
      <w:szCs w:val="20"/>
    </w:rPr>
  </w:style>
  <w:style w:type="paragraph" w:customStyle="1" w:styleId="PR2">
    <w:name w:val="PR2"/>
    <w:basedOn w:val="Normal"/>
    <w:rsid w:val="00EB4100"/>
    <w:pPr>
      <w:tabs>
        <w:tab w:val="left" w:pos="1440"/>
      </w:tabs>
      <w:suppressAutoHyphens/>
      <w:spacing w:after="0" w:line="240" w:lineRule="auto"/>
      <w:ind w:left="1440" w:hanging="576"/>
      <w:jc w:val="both"/>
      <w:outlineLvl w:val="3"/>
    </w:pPr>
    <w:rPr>
      <w:rFonts w:ascii="Arial" w:eastAsia="Times New Roman" w:hAnsi="Arial" w:cs="Times New Roman"/>
      <w:sz w:val="20"/>
      <w:szCs w:val="20"/>
    </w:rPr>
  </w:style>
  <w:style w:type="paragraph" w:customStyle="1" w:styleId="PR3">
    <w:name w:val="PR3"/>
    <w:basedOn w:val="Normal"/>
    <w:rsid w:val="00EB4100"/>
    <w:pPr>
      <w:tabs>
        <w:tab w:val="left" w:pos="2016"/>
      </w:tabs>
      <w:suppressAutoHyphens/>
      <w:spacing w:after="0" w:line="240" w:lineRule="auto"/>
      <w:ind w:left="2016" w:hanging="576"/>
      <w:jc w:val="both"/>
      <w:outlineLvl w:val="4"/>
    </w:pPr>
    <w:rPr>
      <w:rFonts w:ascii="Arial" w:eastAsia="Times New Roman" w:hAnsi="Arial" w:cs="Times New Roman"/>
      <w:sz w:val="20"/>
      <w:szCs w:val="20"/>
    </w:rPr>
  </w:style>
  <w:style w:type="paragraph" w:customStyle="1" w:styleId="PR4">
    <w:name w:val="PR4"/>
    <w:basedOn w:val="Normal"/>
    <w:rsid w:val="00EB4100"/>
    <w:pPr>
      <w:tabs>
        <w:tab w:val="left" w:pos="2592"/>
      </w:tabs>
      <w:suppressAutoHyphens/>
      <w:spacing w:after="0" w:line="240" w:lineRule="auto"/>
      <w:ind w:left="2592" w:hanging="576"/>
      <w:jc w:val="both"/>
      <w:outlineLvl w:val="5"/>
    </w:pPr>
    <w:rPr>
      <w:rFonts w:ascii="Arial" w:eastAsia="Times New Roman" w:hAnsi="Arial" w:cs="Times New Roman"/>
      <w:sz w:val="20"/>
      <w:szCs w:val="20"/>
    </w:rPr>
  </w:style>
  <w:style w:type="paragraph" w:customStyle="1" w:styleId="PR5">
    <w:name w:val="PR5"/>
    <w:basedOn w:val="Normal"/>
    <w:rsid w:val="00EB4100"/>
    <w:pPr>
      <w:tabs>
        <w:tab w:val="left" w:pos="3168"/>
      </w:tabs>
      <w:suppressAutoHyphens/>
      <w:spacing w:after="0" w:line="240" w:lineRule="auto"/>
      <w:ind w:left="3168" w:hanging="576"/>
      <w:jc w:val="both"/>
      <w:outlineLvl w:val="6"/>
    </w:pPr>
    <w:rPr>
      <w:rFonts w:ascii="Arial" w:eastAsia="Times New Roman" w:hAnsi="Arial" w:cs="Times New Roman"/>
      <w:sz w:val="20"/>
      <w:szCs w:val="20"/>
    </w:rPr>
  </w:style>
  <w:style w:type="paragraph" w:customStyle="1" w:styleId="PRT">
    <w:name w:val="PRT"/>
    <w:basedOn w:val="Normal"/>
    <w:next w:val="GFSectTtl"/>
    <w:rsid w:val="00EB4100"/>
    <w:pPr>
      <w:keepNext/>
      <w:suppressAutoHyphens/>
      <w:spacing w:before="480" w:after="0" w:line="240" w:lineRule="auto"/>
      <w:jc w:val="both"/>
      <w:outlineLvl w:val="0"/>
    </w:pPr>
    <w:rPr>
      <w:rFonts w:ascii="Arial" w:eastAsia="Times New Roman" w:hAnsi="Arial" w:cs="Times New Roman"/>
      <w:sz w:val="20"/>
      <w:szCs w:val="20"/>
    </w:rPr>
  </w:style>
  <w:style w:type="paragraph" w:customStyle="1" w:styleId="Default">
    <w:name w:val="Default"/>
    <w:rsid w:val="004B462E"/>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1831">
      <w:bodyDiv w:val="1"/>
      <w:marLeft w:val="0"/>
      <w:marRight w:val="0"/>
      <w:marTop w:val="0"/>
      <w:marBottom w:val="0"/>
      <w:divBdr>
        <w:top w:val="none" w:sz="0" w:space="0" w:color="auto"/>
        <w:left w:val="none" w:sz="0" w:space="0" w:color="auto"/>
        <w:bottom w:val="none" w:sz="0" w:space="0" w:color="auto"/>
        <w:right w:val="none" w:sz="0" w:space="0" w:color="auto"/>
      </w:divBdr>
    </w:div>
    <w:div w:id="847478023">
      <w:bodyDiv w:val="1"/>
      <w:marLeft w:val="0"/>
      <w:marRight w:val="0"/>
      <w:marTop w:val="0"/>
      <w:marBottom w:val="0"/>
      <w:divBdr>
        <w:top w:val="none" w:sz="0" w:space="0" w:color="auto"/>
        <w:left w:val="none" w:sz="0" w:space="0" w:color="auto"/>
        <w:bottom w:val="none" w:sz="0" w:space="0" w:color="auto"/>
        <w:right w:val="none" w:sz="0" w:space="0" w:color="auto"/>
      </w:divBdr>
    </w:div>
    <w:div w:id="974212279">
      <w:bodyDiv w:val="1"/>
      <w:marLeft w:val="0"/>
      <w:marRight w:val="0"/>
      <w:marTop w:val="0"/>
      <w:marBottom w:val="0"/>
      <w:divBdr>
        <w:top w:val="none" w:sz="0" w:space="0" w:color="auto"/>
        <w:left w:val="none" w:sz="0" w:space="0" w:color="auto"/>
        <w:bottom w:val="none" w:sz="0" w:space="0" w:color="auto"/>
        <w:right w:val="none" w:sz="0" w:space="0" w:color="auto"/>
      </w:divBdr>
    </w:div>
    <w:div w:id="189539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specifications@upono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p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B1B8BB15F6841ADD2C7D1B0A1B5C2" ma:contentTypeVersion="15" ma:contentTypeDescription="Create a new document." ma:contentTypeScope="" ma:versionID="caf84ab859f6dd4f908cf58a09fafbe3">
  <xsd:schema xmlns:xsd="http://www.w3.org/2001/XMLSchema" xmlns:xs="http://www.w3.org/2001/XMLSchema" xmlns:p="http://schemas.microsoft.com/office/2006/metadata/properties" xmlns:ns2="662a0a8a-0a04-4fe9-90f9-1bcbfc3c7acf" xmlns:ns3="3f69e8a5-b7af-472f-8aad-4af2e47e98df" targetNamespace="http://schemas.microsoft.com/office/2006/metadata/properties" ma:root="true" ma:fieldsID="e4d253e48882ba94bb1492b85d0ee92b" ns2:_="" ns3:_="">
    <xsd:import namespace="662a0a8a-0a04-4fe9-90f9-1bcbfc3c7acf"/>
    <xsd:import namespace="3f69e8a5-b7af-472f-8aad-4af2e47e98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28e169-bd05-4a02-a165-8f3445024223"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9e8a5-b7af-472f-8aad-4af2e47e9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0b033a-c367-4f56-8d6f-8017547aed3e}" ma:internalName="TaxCatchAll" ma:showField="CatchAllData" ma:web="08227fd9-d105-4aa1-957a-fafda5b44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2a0a8a-0a04-4fe9-90f9-1bcbfc3c7acf">
      <Terms xmlns="http://schemas.microsoft.com/office/infopath/2007/PartnerControls"/>
    </lcf76f155ced4ddcb4097134ff3c332f>
    <TaxCatchAll xmlns="3f69e8a5-b7af-472f-8aad-4af2e47e98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CBDA0-D8D8-494D-878F-696E04A27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a0a8a-0a04-4fe9-90f9-1bcbfc3c7acf"/>
    <ds:schemaRef ds:uri="3f69e8a5-b7af-472f-8aad-4af2e47e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FD0D7-9A50-40C5-B901-095CB205A751}">
  <ds:schemaRefs>
    <ds:schemaRef ds:uri="http://schemas.openxmlformats.org/officeDocument/2006/bibliography"/>
  </ds:schemaRefs>
</ds:datastoreItem>
</file>

<file path=customXml/itemProps3.xml><?xml version="1.0" encoding="utf-8"?>
<ds:datastoreItem xmlns:ds="http://schemas.openxmlformats.org/officeDocument/2006/customXml" ds:itemID="{459B7EF4-0ECD-4545-B488-0F1BBDE769BD}">
  <ds:schemaRef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662a0a8a-0a04-4fe9-90f9-1bcbfc3c7acf"/>
    <ds:schemaRef ds:uri="3f69e8a5-b7af-472f-8aad-4af2e47e98df"/>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98B9FB0-FF42-43AB-BC18-85CCAB66B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Uponor</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Botten,Tim</dc:creator>
  <cp:keywords/>
  <dc:description/>
  <cp:lastModifiedBy>Bliss, Kim</cp:lastModifiedBy>
  <cp:revision>2</cp:revision>
  <dcterms:created xsi:type="dcterms:W3CDTF">2025-05-29T16:02:00Z</dcterms:created>
  <dcterms:modified xsi:type="dcterms:W3CDTF">2025-05-29T16:02:00Z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tim.botten@uponor.com</vt:lpwstr>
  </property>
  <property fmtid="{D5CDD505-2E9C-101B-9397-08002B2CF9AE}" pid="5" name="MSIP_Label_d98db05b-8d0f-4671-968e-683e694bb3b1_SetDate">
    <vt:lpwstr>2020-03-17T19:24:48.1896340Z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Extended_MSFT_Method">
    <vt:lpwstr>Automatic</vt:lpwstr>
  </property>
  <property fmtid="{D5CDD505-2E9C-101B-9397-08002B2CF9AE}" pid="9" name="Sensitivity">
    <vt:lpwstr>Internal</vt:lpwstr>
  </property>
  <property fmtid="{D5CDD505-2E9C-101B-9397-08002B2CF9AE}" pid="10" name="ContentTypeId">
    <vt:lpwstr>0x01010016FB1B8BB15F6841ADD2C7D1B0A1B5C2</vt:lpwstr>
  </property>
  <property fmtid="{D5CDD505-2E9C-101B-9397-08002B2CF9AE}" pid="11" name="MediaServiceImageTags">
    <vt:lpwstr/>
  </property>
</Properties>
</file>