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Borders>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002"/>
        <w:gridCol w:w="70"/>
      </w:tblGrid>
      <w:tr w:rsidR="00495CDE" w:rsidRPr="002F5465" w14:paraId="28BEE9C5" w14:textId="77777777" w:rsidTr="3AE15576">
        <w:trPr>
          <w:gridAfter w:val="1"/>
          <w:wAfter w:w="70" w:type="dxa"/>
          <w:trHeight w:val="794"/>
        </w:trPr>
        <w:tc>
          <w:tcPr>
            <w:tcW w:w="9002" w:type="dxa"/>
            <w:tcBorders>
              <w:top w:val="nil"/>
              <w:bottom w:val="nil"/>
            </w:tcBorders>
          </w:tcPr>
          <w:p w14:paraId="03387A77" w14:textId="77777777" w:rsidR="00C815CD" w:rsidRPr="002F5465" w:rsidRDefault="002322B0" w:rsidP="006E0B5F">
            <w:pPr>
              <w:pStyle w:val="SenderAddress"/>
              <w:rPr>
                <w:rFonts w:ascii="Rockwell" w:hAnsi="Rockwell" w:cs="Arial"/>
                <w:b/>
                <w:sz w:val="36"/>
                <w:szCs w:val="20"/>
                <w:lang w:val="de-DE"/>
              </w:rPr>
            </w:pPr>
            <w:r w:rsidRPr="002F5465">
              <w:rPr>
                <w:rFonts w:ascii="Rockwell" w:hAnsi="Rockwell" w:cs="Arial"/>
                <w:b/>
                <w:sz w:val="36"/>
                <w:szCs w:val="20"/>
              </w:rPr>
              <w:t>Pressmeddelande</w:t>
            </w:r>
          </w:p>
        </w:tc>
      </w:tr>
      <w:tr w:rsidR="00495CDE" w:rsidRPr="002F5465" w14:paraId="067A2104" w14:textId="77777777" w:rsidTr="3AE15576">
        <w:trPr>
          <w:gridAfter w:val="1"/>
          <w:wAfter w:w="70" w:type="dxa"/>
          <w:trHeight w:hRule="exact" w:val="284"/>
        </w:trPr>
        <w:tc>
          <w:tcPr>
            <w:tcW w:w="9002" w:type="dxa"/>
            <w:tcBorders>
              <w:top w:val="nil"/>
              <w:bottom w:val="nil"/>
            </w:tcBorders>
          </w:tcPr>
          <w:p w14:paraId="3F1AE96F" w14:textId="77777777" w:rsidR="00C815CD" w:rsidRPr="002F5465" w:rsidRDefault="002322B0" w:rsidP="006E0B5F">
            <w:pPr>
              <w:spacing w:line="240" w:lineRule="auto"/>
              <w:rPr>
                <w:rFonts w:cs="Arial"/>
                <w:sz w:val="20"/>
              </w:rPr>
            </w:pPr>
            <w:r w:rsidRPr="002F5465">
              <w:rPr>
                <w:rFonts w:cs="Arial"/>
                <w:sz w:val="20"/>
              </w:rPr>
              <w:t xml:space="preserve">Frankfurt am Main, 23 maj 2025 </w:t>
            </w:r>
          </w:p>
        </w:tc>
      </w:tr>
      <w:tr w:rsidR="00495CDE" w:rsidRPr="002F5465" w14:paraId="5AB206C9" w14:textId="77777777" w:rsidTr="00CB4468">
        <w:trPr>
          <w:trHeight w:val="2402"/>
        </w:trPr>
        <w:tc>
          <w:tcPr>
            <w:tcW w:w="9072" w:type="dxa"/>
            <w:gridSpan w:val="2"/>
            <w:tcBorders>
              <w:top w:val="nil"/>
              <w:left w:val="nil"/>
              <w:bottom w:val="nil"/>
              <w:right w:val="nil"/>
            </w:tcBorders>
          </w:tcPr>
          <w:p w14:paraId="16515A31" w14:textId="77777777" w:rsidR="00E86FDB" w:rsidRPr="002F5465" w:rsidRDefault="00E86FDB" w:rsidP="006E0B5F">
            <w:pPr>
              <w:spacing w:line="240" w:lineRule="auto"/>
              <w:rPr>
                <w:rFonts w:cs="Arial"/>
                <w:b/>
                <w:bCs/>
                <w:sz w:val="20"/>
                <w:lang w:val="en-US"/>
              </w:rPr>
            </w:pPr>
          </w:p>
          <w:p w14:paraId="49FDC512" w14:textId="77777777" w:rsidR="00944E05" w:rsidRPr="002F5465" w:rsidRDefault="002322B0" w:rsidP="00A71BDC">
            <w:pPr>
              <w:spacing w:before="120" w:after="120" w:line="240" w:lineRule="auto"/>
              <w:rPr>
                <w:b/>
                <w:bCs/>
                <w:sz w:val="28"/>
                <w:szCs w:val="28"/>
                <w:lang w:val="en-US"/>
              </w:rPr>
            </w:pPr>
            <w:r w:rsidRPr="002F5465">
              <w:rPr>
                <w:b/>
                <w:bCs/>
                <w:sz w:val="28"/>
                <w:szCs w:val="28"/>
              </w:rPr>
              <w:t>Uponor I-Shower: German Innovation Award och iF Design Award för en ny standard inom installation och design av duschrum</w:t>
            </w:r>
          </w:p>
          <w:p w14:paraId="277E1104" w14:textId="77777777" w:rsidR="0096423E" w:rsidRPr="002F5465" w:rsidRDefault="002322B0" w:rsidP="00944E05">
            <w:pPr>
              <w:spacing w:after="120" w:line="240" w:lineRule="auto"/>
              <w:rPr>
                <w:rFonts w:cs="Arial"/>
                <w:b/>
                <w:sz w:val="20"/>
              </w:rPr>
            </w:pPr>
            <w:r w:rsidRPr="002F5465">
              <w:rPr>
                <w:rFonts w:cs="Arial"/>
                <w:b/>
                <w:sz w:val="20"/>
              </w:rPr>
              <w:t>Det är med stolthet som GF Building Flow Solutions meddelar att företaget tilldelats inte bara det prestigefyllda German Innovation Award 2025 utan även det högt ansedda iF Design Award 2025 för sin avancerade digitala duschereglercentral Uponor I-Shower. Dessa utmärkelser understryker företagets engagemang för innovation, hållbarhet och användarcentrerad design inom byggbranschen.</w:t>
            </w:r>
          </w:p>
          <w:p w14:paraId="2A5F9940" w14:textId="77777777" w:rsidR="00D16E98" w:rsidRPr="002F5465" w:rsidRDefault="002322B0" w:rsidP="007354DD">
            <w:pPr>
              <w:spacing w:line="240" w:lineRule="auto"/>
              <w:rPr>
                <w:rFonts w:cs="Arial"/>
                <w:bCs/>
                <w:sz w:val="20"/>
                <w:lang w:val="en-US"/>
              </w:rPr>
            </w:pPr>
            <w:r w:rsidRPr="002F5465">
              <w:rPr>
                <w:rFonts w:cs="Arial"/>
                <w:bCs/>
                <w:sz w:val="20"/>
              </w:rPr>
              <w:t xml:space="preserve">Uponor I-Shower sätter en ny standard för duschinstallationer med högsta duschkomfort, samtidigt som systemet sparar både vatten och energi, möjliggör full arkitektonisk och designmässig frihet och minskar installationstiden. Genom att den elektroniska duschblandaren bytts ut till en Uponor Combi Port-station behöver I-Shower-installationer endast ett rör per duschutlopp. Denna kraftfulla kombination leder till en energisparande och hygienisk decentraliserad varmvattenförsörjning som ger samma duschkomfort som med elektroniska blandare. </w:t>
            </w:r>
          </w:p>
          <w:p w14:paraId="3086FB13" w14:textId="77777777" w:rsidR="00D16E98" w:rsidRPr="002F5465" w:rsidRDefault="00D16E98" w:rsidP="007354DD">
            <w:pPr>
              <w:spacing w:line="240" w:lineRule="auto"/>
              <w:rPr>
                <w:rFonts w:cs="Arial"/>
                <w:b/>
                <w:sz w:val="20"/>
                <w:lang w:val="en-US"/>
              </w:rPr>
            </w:pPr>
          </w:p>
          <w:p w14:paraId="455AE50A" w14:textId="77777777" w:rsidR="007354DD" w:rsidRPr="002F5465" w:rsidRDefault="002322B0" w:rsidP="007354DD">
            <w:pPr>
              <w:spacing w:line="240" w:lineRule="auto"/>
              <w:rPr>
                <w:rFonts w:cs="Arial"/>
                <w:sz w:val="20"/>
                <w:lang w:val="en-US"/>
              </w:rPr>
            </w:pPr>
            <w:r w:rsidRPr="002F5465">
              <w:rPr>
                <w:rFonts w:cs="Arial"/>
                <w:sz w:val="20"/>
              </w:rPr>
              <w:t xml:space="preserve">Efter att ha mottagit 2025 års iF Design Award för duschlösningens digitala reglercentral har Uponor I-Shower även tilldelats German Innovation Award 2025 för sitt revolutionerande system där avancerad teknik kombineras med intuitiv drift för att ge högsta möjliga duschkomfort samtidigt som vatten- och energiförbrukningen hålls nere till ett minimum. </w:t>
            </w:r>
          </w:p>
          <w:p w14:paraId="4B118201" w14:textId="77777777" w:rsidR="005A7CCC" w:rsidRPr="002F5465" w:rsidRDefault="005A7CCC" w:rsidP="007F2822">
            <w:pPr>
              <w:spacing w:line="240" w:lineRule="auto"/>
              <w:rPr>
                <w:rFonts w:cs="Arial"/>
                <w:sz w:val="20"/>
                <w:lang w:val="en-US"/>
              </w:rPr>
            </w:pPr>
          </w:p>
          <w:p w14:paraId="79B5443D" w14:textId="77777777" w:rsidR="00BC527F" w:rsidRPr="002F5465" w:rsidRDefault="002322B0" w:rsidP="007354DD">
            <w:pPr>
              <w:spacing w:line="240" w:lineRule="auto"/>
              <w:rPr>
                <w:rFonts w:cs="Arial"/>
                <w:sz w:val="20"/>
              </w:rPr>
            </w:pPr>
            <w:r w:rsidRPr="002F5465">
              <w:rPr>
                <w:rFonts w:cs="Arial"/>
                <w:sz w:val="20"/>
              </w:rPr>
              <w:t>Uponor I-Shower imponerade på den tyska innovationsprisjuryn som kallade det för ”… ett system som med sin smarta teknik och intuitiva drift inte bara tillhandahåller personliga duschprofiler utan också avsevärt minskar vatten- och energiförbrukningen. Det är kombinationen av minimalistisk skandinavisk design och framtidssäker funktionalitet som utmärker produkten och gör den till en trendsättare inom duschkomfort och miljömässig hållbarhet.</w:t>
            </w:r>
          </w:p>
          <w:p w14:paraId="3A07DD3C" w14:textId="77777777" w:rsidR="007354DD" w:rsidRPr="002F5465" w:rsidRDefault="007354DD" w:rsidP="007354DD">
            <w:pPr>
              <w:spacing w:line="240" w:lineRule="auto"/>
              <w:rPr>
                <w:rFonts w:cs="Arial"/>
                <w:sz w:val="20"/>
              </w:rPr>
            </w:pPr>
          </w:p>
          <w:p w14:paraId="5ABF110D" w14:textId="56D07DE3" w:rsidR="007354DD" w:rsidRPr="002F5465" w:rsidRDefault="002322B0" w:rsidP="007354DD">
            <w:pPr>
              <w:spacing w:line="240" w:lineRule="auto"/>
              <w:rPr>
                <w:rFonts w:cs="Arial"/>
                <w:sz w:val="20"/>
              </w:rPr>
            </w:pPr>
            <w:r w:rsidRPr="002F5465">
              <w:rPr>
                <w:rFonts w:cs="Arial"/>
                <w:sz w:val="20"/>
              </w:rPr>
              <w:t>Torsten Meier</w:t>
            </w:r>
            <w:r w:rsidR="00675457">
              <w:rPr>
                <w:rFonts w:cs="Arial"/>
                <w:sz w:val="20"/>
              </w:rPr>
              <w:t>, Chief Innovation Officer, GF Building Flow Solutions,</w:t>
            </w:r>
            <w:r w:rsidRPr="002F5465">
              <w:rPr>
                <w:rFonts w:cs="Arial"/>
                <w:sz w:val="20"/>
              </w:rPr>
              <w:t xml:space="preserve"> tillägger stolt: ”För att skräddarsy duschupplevelsen har vi utvecklat en digital reglercentral som kombinerar tidlös design med intuitiv funktionalitet. Från koncept till lansering speglar Uponor I-Shower vårt engagemang för att tänja på gränser och skapa lösningar som både är tilltalande för ögat och som verkligen gör skillnad. Mottagandet av iF Design Award och erkännandet från German Design Council är en bekräftelse av vår innovationsstrategi och hedrar de visionära idéerna, smarta lösningarna och viktiga effekterna av vårt arbete. Vi är stolta över vårt sätt att arbeta med hållbara innovationer och framsteg som förbättrar människors vardag.”</w:t>
            </w:r>
          </w:p>
          <w:p w14:paraId="6EFDF9C9" w14:textId="77777777" w:rsidR="007354DD" w:rsidRPr="002F5465" w:rsidRDefault="007354DD" w:rsidP="007354DD">
            <w:pPr>
              <w:spacing w:line="240" w:lineRule="auto"/>
              <w:rPr>
                <w:rFonts w:cs="Arial"/>
                <w:sz w:val="20"/>
              </w:rPr>
            </w:pPr>
          </w:p>
          <w:p w14:paraId="20647A99" w14:textId="77777777" w:rsidR="00C64F49" w:rsidRPr="002F5465" w:rsidRDefault="002322B0" w:rsidP="00C64F49">
            <w:pPr>
              <w:spacing w:line="240" w:lineRule="auto"/>
              <w:rPr>
                <w:rFonts w:cs="Arial"/>
                <w:b/>
                <w:bCs/>
                <w:sz w:val="20"/>
              </w:rPr>
            </w:pPr>
            <w:r w:rsidRPr="002F5465">
              <w:rPr>
                <w:rFonts w:cs="Arial"/>
                <w:b/>
                <w:bCs/>
                <w:sz w:val="20"/>
              </w:rPr>
              <w:t>Uponor I-Shower:</w:t>
            </w:r>
          </w:p>
          <w:p w14:paraId="49C00CAF" w14:textId="77777777" w:rsidR="00C64F49" w:rsidRPr="002F5465" w:rsidRDefault="002322B0" w:rsidP="00CB4468">
            <w:pPr>
              <w:numPr>
                <w:ilvl w:val="0"/>
                <w:numId w:val="14"/>
              </w:numPr>
              <w:spacing w:line="240" w:lineRule="auto"/>
              <w:rPr>
                <w:rFonts w:cs="Arial"/>
                <w:sz w:val="20"/>
                <w:lang w:val="en-US"/>
              </w:rPr>
            </w:pPr>
            <w:r w:rsidRPr="002F5465">
              <w:rPr>
                <w:rFonts w:cs="Arial"/>
                <w:sz w:val="20"/>
              </w:rPr>
              <w:t>German Innovation Award 2025 och iF Design Award 2025</w:t>
            </w:r>
          </w:p>
          <w:p w14:paraId="67B36BE4" w14:textId="77777777" w:rsidR="00C64F49" w:rsidRPr="002F5465" w:rsidRDefault="002322B0" w:rsidP="00C64F49">
            <w:pPr>
              <w:numPr>
                <w:ilvl w:val="0"/>
                <w:numId w:val="14"/>
              </w:numPr>
              <w:spacing w:line="240" w:lineRule="auto"/>
              <w:rPr>
                <w:rFonts w:cs="Arial"/>
                <w:sz w:val="20"/>
                <w:lang w:val="en-US"/>
              </w:rPr>
            </w:pPr>
            <w:r w:rsidRPr="002F5465">
              <w:rPr>
                <w:rFonts w:cs="Arial"/>
                <w:sz w:val="20"/>
              </w:rPr>
              <w:t>50 % snabbare installation: endast ett rör vardera till takduschen och handduschen samt en ledning för fjärrkontrollen</w:t>
            </w:r>
          </w:p>
          <w:p w14:paraId="693EED41" w14:textId="77777777" w:rsidR="00C64F49" w:rsidRPr="002F5465" w:rsidRDefault="002322B0" w:rsidP="00C64F49">
            <w:pPr>
              <w:numPr>
                <w:ilvl w:val="0"/>
                <w:numId w:val="14"/>
              </w:numPr>
              <w:spacing w:line="240" w:lineRule="auto"/>
              <w:rPr>
                <w:rFonts w:cs="Arial"/>
                <w:sz w:val="20"/>
                <w:lang w:val="en-US"/>
              </w:rPr>
            </w:pPr>
            <w:r w:rsidRPr="002F5465">
              <w:rPr>
                <w:rFonts w:cs="Arial"/>
                <w:sz w:val="20"/>
              </w:rPr>
              <w:t>Arkitektonisk frihet: inga blandare som ska installeras på väggar med tätskikt​</w:t>
            </w:r>
          </w:p>
          <w:p w14:paraId="2E20D83E" w14:textId="77777777" w:rsidR="00C0442B" w:rsidRPr="002F5465" w:rsidRDefault="002322B0" w:rsidP="00C0442B">
            <w:pPr>
              <w:numPr>
                <w:ilvl w:val="0"/>
                <w:numId w:val="14"/>
              </w:numPr>
              <w:spacing w:line="240" w:lineRule="auto"/>
              <w:rPr>
                <w:rFonts w:cs="Arial"/>
                <w:sz w:val="20"/>
                <w:lang w:val="en-US"/>
              </w:rPr>
            </w:pPr>
            <w:r w:rsidRPr="002F5465">
              <w:rPr>
                <w:rFonts w:cs="Arial"/>
                <w:sz w:val="20"/>
              </w:rPr>
              <w:t xml:space="preserve">Högsta möjliga duschkomfort: elektronisk blandare med minnesfunktion för användarprofiler och exakt temperaturreglering​ </w:t>
            </w:r>
          </w:p>
          <w:p w14:paraId="3D147F24" w14:textId="77777777" w:rsidR="00C0442B" w:rsidRPr="002F5465" w:rsidRDefault="002322B0" w:rsidP="00C0442B">
            <w:pPr>
              <w:numPr>
                <w:ilvl w:val="0"/>
                <w:numId w:val="14"/>
              </w:numPr>
              <w:spacing w:line="240" w:lineRule="auto"/>
              <w:rPr>
                <w:rFonts w:cs="Arial"/>
                <w:sz w:val="20"/>
                <w:lang w:val="en-US"/>
              </w:rPr>
            </w:pPr>
            <w:r w:rsidRPr="002F5465">
              <w:rPr>
                <w:rFonts w:cs="Arial"/>
                <w:sz w:val="20"/>
              </w:rPr>
              <w:t>Decentraliserad varmvattenförsörjning: hygieniskt varmvatten på begäran</w:t>
            </w:r>
          </w:p>
          <w:p w14:paraId="565E5FE5" w14:textId="5F3C494A" w:rsidR="00CB4468" w:rsidRPr="002F5465" w:rsidRDefault="002322B0" w:rsidP="00C64F49">
            <w:pPr>
              <w:numPr>
                <w:ilvl w:val="0"/>
                <w:numId w:val="14"/>
              </w:numPr>
              <w:spacing w:line="240" w:lineRule="auto"/>
              <w:rPr>
                <w:rFonts w:cs="Arial"/>
                <w:sz w:val="20"/>
                <w:lang w:val="es-ES"/>
              </w:rPr>
            </w:pPr>
            <w:r w:rsidRPr="002F5465">
              <w:rPr>
                <w:rFonts w:cs="Arial"/>
                <w:sz w:val="20"/>
              </w:rPr>
              <w:t xml:space="preserve">Ingen mer väntan på varmvatten: </w:t>
            </w:r>
            <w:r w:rsidR="006E0C53" w:rsidRPr="006E0C53">
              <w:rPr>
                <w:rFonts w:cs="Arial"/>
                <w:sz w:val="20"/>
              </w:rPr>
              <w:t>upp till</w:t>
            </w:r>
            <w:r w:rsidR="006E0C53">
              <w:rPr>
                <w:rFonts w:cs="Arial"/>
                <w:sz w:val="20"/>
              </w:rPr>
              <w:t xml:space="preserve"> </w:t>
            </w:r>
            <w:r w:rsidRPr="002F5465">
              <w:rPr>
                <w:rFonts w:cs="Arial"/>
                <w:sz w:val="20"/>
              </w:rPr>
              <w:t>35 % lägre energiförbrukning</w:t>
            </w:r>
          </w:p>
          <w:p w14:paraId="7D91A988" w14:textId="77777777" w:rsidR="00C64F49" w:rsidRPr="002F5465" w:rsidRDefault="002322B0" w:rsidP="00C64F49">
            <w:pPr>
              <w:numPr>
                <w:ilvl w:val="0"/>
                <w:numId w:val="14"/>
              </w:numPr>
              <w:spacing w:line="240" w:lineRule="auto"/>
              <w:rPr>
                <w:rFonts w:cs="Arial"/>
                <w:sz w:val="20"/>
                <w:lang w:val="es-ES"/>
              </w:rPr>
            </w:pPr>
            <w:r w:rsidRPr="002F5465">
              <w:rPr>
                <w:rFonts w:cs="Arial"/>
                <w:sz w:val="20"/>
              </w:rPr>
              <w:t>Digitalt styrda, enkla och intuitiva inställningar för exakt temperatur och flöde</w:t>
            </w:r>
          </w:p>
          <w:p w14:paraId="5821C256" w14:textId="77777777" w:rsidR="00C64F49" w:rsidRPr="002F5465" w:rsidRDefault="002322B0" w:rsidP="00C64F49">
            <w:pPr>
              <w:numPr>
                <w:ilvl w:val="0"/>
                <w:numId w:val="14"/>
              </w:numPr>
              <w:spacing w:line="240" w:lineRule="auto"/>
              <w:rPr>
                <w:rFonts w:cs="Arial"/>
                <w:sz w:val="20"/>
                <w:lang w:val="en-US"/>
              </w:rPr>
            </w:pPr>
            <w:r w:rsidRPr="002F5465">
              <w:rPr>
                <w:rFonts w:cs="Arial"/>
                <w:sz w:val="20"/>
              </w:rPr>
              <w:t>Minnesinställningar för upp till fyra användare</w:t>
            </w:r>
          </w:p>
          <w:p w14:paraId="222947DE" w14:textId="77777777" w:rsidR="00C64F49" w:rsidRPr="002F5465" w:rsidRDefault="002322B0" w:rsidP="00C64F49">
            <w:pPr>
              <w:numPr>
                <w:ilvl w:val="0"/>
                <w:numId w:val="14"/>
              </w:numPr>
              <w:spacing w:line="240" w:lineRule="auto"/>
              <w:rPr>
                <w:rFonts w:cs="Arial"/>
                <w:sz w:val="20"/>
              </w:rPr>
            </w:pPr>
            <w:r w:rsidRPr="002F5465">
              <w:rPr>
                <w:rFonts w:cs="Arial"/>
                <w:sz w:val="20"/>
              </w:rPr>
              <w:t>Smidig förvärmning via fjärrkontroll</w:t>
            </w:r>
          </w:p>
          <w:p w14:paraId="24B6D555" w14:textId="77777777" w:rsidR="00C64F49" w:rsidRPr="002F5465" w:rsidRDefault="002322B0" w:rsidP="00C64F49">
            <w:pPr>
              <w:numPr>
                <w:ilvl w:val="0"/>
                <w:numId w:val="14"/>
              </w:numPr>
              <w:spacing w:line="240" w:lineRule="auto"/>
              <w:rPr>
                <w:rFonts w:cs="Arial"/>
                <w:sz w:val="20"/>
                <w:lang w:val="en-US"/>
              </w:rPr>
            </w:pPr>
            <w:r w:rsidRPr="002F5465">
              <w:rPr>
                <w:rFonts w:cs="Arial"/>
                <w:sz w:val="20"/>
              </w:rPr>
              <w:t>Barnsäkerhetslägen för temperatur, flöde och tid</w:t>
            </w:r>
          </w:p>
          <w:p w14:paraId="1522F4E0" w14:textId="77777777" w:rsidR="00C64F49" w:rsidRPr="002F5465" w:rsidRDefault="00C64F49" w:rsidP="00C64F49">
            <w:pPr>
              <w:spacing w:line="240" w:lineRule="auto"/>
              <w:rPr>
                <w:rFonts w:cs="Arial"/>
                <w:sz w:val="20"/>
                <w:lang w:val="en-US"/>
              </w:rPr>
            </w:pPr>
          </w:p>
          <w:p w14:paraId="7918E46D" w14:textId="77777777" w:rsidR="0079180A" w:rsidRPr="002F5465" w:rsidRDefault="0079180A" w:rsidP="00627CA6">
            <w:pPr>
              <w:spacing w:line="240" w:lineRule="auto"/>
              <w:rPr>
                <w:rFonts w:cs="Arial"/>
                <w:b/>
                <w:bCs/>
                <w:sz w:val="20"/>
                <w:lang w:val="en-US"/>
              </w:rPr>
            </w:pPr>
          </w:p>
          <w:p w14:paraId="4B002C7F" w14:textId="77777777" w:rsidR="00CB4468" w:rsidRPr="002F5465" w:rsidRDefault="00CB4468" w:rsidP="00627CA6">
            <w:pPr>
              <w:spacing w:line="240" w:lineRule="auto"/>
              <w:rPr>
                <w:rFonts w:cs="Arial"/>
                <w:b/>
                <w:bCs/>
                <w:sz w:val="20"/>
                <w:lang w:val="en-US"/>
              </w:rPr>
            </w:pPr>
          </w:p>
          <w:p w14:paraId="60B7EA90" w14:textId="77777777" w:rsidR="00115D07" w:rsidRPr="002F5465" w:rsidRDefault="00115D07" w:rsidP="00627CA6">
            <w:pPr>
              <w:spacing w:line="240" w:lineRule="auto"/>
              <w:rPr>
                <w:rFonts w:cs="Arial"/>
                <w:b/>
                <w:bCs/>
                <w:sz w:val="20"/>
                <w:lang w:val="en-US"/>
              </w:rPr>
            </w:pPr>
          </w:p>
          <w:p w14:paraId="0AAE7BC5" w14:textId="77777777" w:rsidR="00CB4468" w:rsidRPr="002F5465" w:rsidRDefault="00CB4468" w:rsidP="00627CA6">
            <w:pPr>
              <w:spacing w:line="240" w:lineRule="auto"/>
              <w:rPr>
                <w:rFonts w:cs="Arial"/>
                <w:b/>
                <w:bCs/>
                <w:sz w:val="20"/>
                <w:lang w:val="en-US"/>
              </w:rPr>
            </w:pPr>
          </w:p>
          <w:p w14:paraId="62CEE5CB" w14:textId="77777777" w:rsidR="00CB4468" w:rsidRPr="002F5465" w:rsidRDefault="00CB4468" w:rsidP="00627CA6">
            <w:pPr>
              <w:spacing w:line="240" w:lineRule="auto"/>
              <w:rPr>
                <w:rFonts w:cs="Arial"/>
                <w:b/>
                <w:bCs/>
                <w:sz w:val="20"/>
                <w:lang w:val="en-US"/>
              </w:rPr>
            </w:pPr>
          </w:p>
          <w:p w14:paraId="3652838C" w14:textId="77777777" w:rsidR="00C0442B" w:rsidRPr="002F5465" w:rsidRDefault="00C0442B" w:rsidP="00627CA6">
            <w:pPr>
              <w:spacing w:line="240" w:lineRule="auto"/>
              <w:rPr>
                <w:rFonts w:cs="Arial"/>
                <w:b/>
                <w:color w:val="000000"/>
                <w:sz w:val="20"/>
                <w:lang w:val="en-US"/>
              </w:rPr>
            </w:pPr>
          </w:p>
          <w:p w14:paraId="168D73CB" w14:textId="77777777" w:rsidR="003E6AB8" w:rsidRPr="002F5465" w:rsidRDefault="002322B0" w:rsidP="003E6AB8">
            <w:pPr>
              <w:spacing w:line="240" w:lineRule="auto"/>
              <w:rPr>
                <w:rStyle w:val="PlaceholderText"/>
                <w:rFonts w:cs="Arial"/>
                <w:b/>
                <w:color w:val="000000"/>
                <w:sz w:val="20"/>
                <w:lang w:val="fr-CA"/>
              </w:rPr>
            </w:pPr>
            <w:r w:rsidRPr="002F5465">
              <w:rPr>
                <w:rFonts w:cs="Arial"/>
                <w:b/>
                <w:color w:val="000000"/>
                <w:sz w:val="20"/>
              </w:rPr>
              <w:t>Mediekontakt:</w:t>
            </w:r>
          </w:p>
          <w:p w14:paraId="4B9FF5BB" w14:textId="77777777" w:rsidR="003E6AB8" w:rsidRPr="002F5465" w:rsidRDefault="002322B0" w:rsidP="003E6AB8">
            <w:pPr>
              <w:spacing w:line="240" w:lineRule="auto"/>
              <w:rPr>
                <w:rFonts w:cs="Arial"/>
                <w:color w:val="000000"/>
                <w:sz w:val="20"/>
                <w:lang w:val="fr-CA"/>
              </w:rPr>
            </w:pPr>
            <w:r w:rsidRPr="002F5465">
              <w:rPr>
                <w:rFonts w:cs="Arial"/>
                <w:color w:val="000000"/>
                <w:sz w:val="20"/>
              </w:rPr>
              <w:t>Beatrix Pfundstein</w:t>
            </w:r>
          </w:p>
          <w:p w14:paraId="52A2EF9C" w14:textId="77777777" w:rsidR="003E6AB8" w:rsidRPr="002F5465" w:rsidRDefault="002322B0" w:rsidP="003E6AB8">
            <w:pPr>
              <w:spacing w:line="240" w:lineRule="auto"/>
              <w:rPr>
                <w:rFonts w:cs="Arial"/>
                <w:color w:val="000000"/>
                <w:sz w:val="20"/>
                <w:lang w:val="fr-CA"/>
              </w:rPr>
            </w:pPr>
            <w:r w:rsidRPr="002F5465">
              <w:rPr>
                <w:rFonts w:cs="Arial"/>
                <w:color w:val="000000"/>
                <w:sz w:val="20"/>
              </w:rPr>
              <w:t xml:space="preserve">Manager Global PR &amp; Communications </w:t>
            </w:r>
          </w:p>
          <w:p w14:paraId="4FCF03FF" w14:textId="77777777" w:rsidR="003E6AB8" w:rsidRPr="002F5465" w:rsidRDefault="002322B0" w:rsidP="003E6AB8">
            <w:pPr>
              <w:spacing w:line="240" w:lineRule="auto"/>
              <w:rPr>
                <w:rFonts w:cs="Arial"/>
                <w:color w:val="000000"/>
                <w:sz w:val="20"/>
                <w:lang w:val="en-US"/>
              </w:rPr>
            </w:pPr>
            <w:r w:rsidRPr="002F5465">
              <w:rPr>
                <w:rFonts w:cs="Arial"/>
                <w:color w:val="000000"/>
                <w:sz w:val="20"/>
              </w:rPr>
              <w:t>GF Building Flow Solutions</w:t>
            </w:r>
          </w:p>
          <w:p w14:paraId="53D91CAF" w14:textId="77777777" w:rsidR="003E6AB8" w:rsidRPr="002F5465" w:rsidRDefault="003E6AB8" w:rsidP="003E6AB8">
            <w:pPr>
              <w:spacing w:line="240" w:lineRule="auto"/>
              <w:rPr>
                <w:rFonts w:cs="Arial"/>
                <w:color w:val="000000"/>
                <w:sz w:val="20"/>
                <w:lang w:val="en-US"/>
              </w:rPr>
            </w:pPr>
            <w:hyperlink r:id="rId11" w:history="1">
              <w:r w:rsidRPr="002F5465">
                <w:rPr>
                  <w:rStyle w:val="Hyperlink"/>
                  <w:rFonts w:cs="Arial"/>
                  <w:sz w:val="20"/>
                </w:rPr>
                <w:t>beatrix.pfundstein@uponor.com</w:t>
              </w:r>
            </w:hyperlink>
          </w:p>
          <w:p w14:paraId="4B2E579D" w14:textId="77777777" w:rsidR="003E6AB8" w:rsidRPr="002F5465" w:rsidRDefault="002322B0" w:rsidP="003E6AB8">
            <w:pPr>
              <w:autoSpaceDE w:val="0"/>
              <w:autoSpaceDN w:val="0"/>
              <w:adjustRightInd w:val="0"/>
              <w:spacing w:line="240" w:lineRule="auto"/>
              <w:rPr>
                <w:rFonts w:cs="Arial"/>
                <w:b/>
                <w:bCs/>
                <w:color w:val="000000"/>
                <w:sz w:val="20"/>
                <w:lang w:val="en-US"/>
              </w:rPr>
            </w:pPr>
            <w:r w:rsidRPr="002F5465">
              <w:rPr>
                <w:rFonts w:cs="Arial"/>
                <w:color w:val="000000"/>
                <w:sz w:val="20"/>
              </w:rPr>
              <w:t>+49 (0)69 795386015</w:t>
            </w:r>
          </w:p>
          <w:p w14:paraId="4BE40D68" w14:textId="77777777" w:rsidR="003E6AB8" w:rsidRPr="002F5465" w:rsidRDefault="003E6AB8" w:rsidP="003E6AB8">
            <w:pPr>
              <w:spacing w:line="240" w:lineRule="auto"/>
              <w:rPr>
                <w:rFonts w:cs="Arial"/>
                <w:sz w:val="20"/>
                <w:lang w:val="en-US"/>
              </w:rPr>
            </w:pPr>
          </w:p>
          <w:p w14:paraId="591EC50E" w14:textId="77777777" w:rsidR="00384A02" w:rsidRPr="00990E72" w:rsidRDefault="00384A02" w:rsidP="00384A02">
            <w:pPr>
              <w:spacing w:line="240" w:lineRule="auto"/>
              <w:rPr>
                <w:rFonts w:eastAsia="Arial" w:cs="Arial"/>
                <w:b/>
                <w:bCs/>
                <w:sz w:val="15"/>
                <w:szCs w:val="15"/>
                <w:lang w:val="en-US"/>
              </w:rPr>
            </w:pPr>
            <w:r w:rsidRPr="00990E72">
              <w:rPr>
                <w:rFonts w:eastAsia="Arial" w:cs="Arial"/>
                <w:b/>
                <w:bCs/>
                <w:sz w:val="15"/>
                <w:szCs w:val="15"/>
                <w:lang w:val="en-US"/>
              </w:rPr>
              <w:t xml:space="preserve">Om GF Building Flow Solutions – </w:t>
            </w:r>
            <w:r w:rsidRPr="007D507E">
              <w:rPr>
                <w:rFonts w:eastAsia="Arial" w:cs="Arial"/>
                <w:b/>
                <w:bCs/>
                <w:sz w:val="15"/>
                <w:szCs w:val="15"/>
                <w:lang w:val="en-US"/>
              </w:rPr>
              <w:t>Leading with Water</w:t>
            </w:r>
          </w:p>
          <w:p w14:paraId="0C7A7C83" w14:textId="1C9F530D" w:rsidR="00384A02" w:rsidRPr="00990E72" w:rsidRDefault="00384A02" w:rsidP="00384A02">
            <w:pPr>
              <w:spacing w:line="240" w:lineRule="auto"/>
              <w:rPr>
                <w:sz w:val="15"/>
                <w:szCs w:val="15"/>
              </w:rPr>
            </w:pPr>
            <w:r>
              <w:rPr>
                <w:sz w:val="15"/>
                <w:szCs w:val="15"/>
              </w:rPr>
              <w:t>Då byggbranschen står för en stor del av koldioxidutsläppen i världen och behovet av rent och säkert dricksvatten ökar i takt med att befolkningen växer har GF Building Flow Solutions som mål att lösa vår tids utmaningar: det växande behovet av energieffektiva byggnader, attraktiva och trygga bostäder till ett överkomligt pris samt tillgång till rent och säkert dricksvatten. GF Building Flow Solutions är ”</w:t>
            </w:r>
            <w:r w:rsidRPr="00990E72">
              <w:rPr>
                <w:sz w:val="15"/>
                <w:szCs w:val="15"/>
              </w:rPr>
              <w:t>Leading with Water</w:t>
            </w:r>
            <w:r>
              <w:rPr>
                <w:sz w:val="15"/>
                <w:szCs w:val="15"/>
              </w:rPr>
              <w:t>” och arbetar för att frigöra vattnets potential som resurs och på så vis förbättra byggnader, bidra till utveckling och hjälpa våra kunder till ökad produktivitet och hållbarhet samt säkerställa komfort, god hälsa och hög effektivitet. När vi nu kombinerar schweizisk, finsk och tysk kvalitet och samlar de branschledande varumärkena GF, Uponor och JRG under ett och samma tak får kunderna tillgång till den största teknikplattformen för ett stort antal användningsområden, vilket säkerställer högsta möjliga kundnöjdhet och prestanda. Portföljen innehåller säkra lösningar för distribution och reglering av varm- och kallvatten, ljuddämpade avloppssystem samt energieffektiv värme och kyla. GF Building Flow Solutions är en division inom GF med säljbolag i 30 länder och produktionsanläggningar på 12 platser i Europa och Nord- och Sydamerika.</w:t>
            </w:r>
          </w:p>
          <w:p w14:paraId="52075992" w14:textId="77777777" w:rsidR="00384A02" w:rsidRPr="00A02CB3" w:rsidRDefault="00384A02" w:rsidP="00384A02">
            <w:pPr>
              <w:spacing w:line="240" w:lineRule="auto"/>
              <w:rPr>
                <w:sz w:val="15"/>
                <w:szCs w:val="15"/>
                <w:lang w:val="en-US"/>
              </w:rPr>
            </w:pPr>
            <w:r>
              <w:rPr>
                <w:sz w:val="15"/>
                <w:szCs w:val="15"/>
              </w:rPr>
              <w:t>#LeadingwithWater​</w:t>
            </w:r>
          </w:p>
          <w:p w14:paraId="7F0427C7" w14:textId="77777777" w:rsidR="00384A02" w:rsidRPr="007D507E" w:rsidRDefault="00384A02" w:rsidP="00384A02">
            <w:pPr>
              <w:spacing w:line="240" w:lineRule="auto"/>
              <w:rPr>
                <w:sz w:val="15"/>
                <w:szCs w:val="15"/>
                <w:lang w:val="en-US"/>
              </w:rPr>
            </w:pPr>
            <w:hyperlink r:id="rId12" w:history="1">
              <w:hyperlink r:id="rId13" w:history="1">
                <w:r>
                  <w:rPr>
                    <w:rStyle w:val="Hyperlink"/>
                    <w:color w:val="auto"/>
                    <w:sz w:val="15"/>
                    <w:szCs w:val="15"/>
                  </w:rPr>
                  <w:t>www.georgfischer.com</w:t>
                </w:r>
              </w:hyperlink>
            </w:hyperlink>
          </w:p>
          <w:p w14:paraId="5D76F327" w14:textId="77777777" w:rsidR="00384A02" w:rsidRPr="007D507E" w:rsidRDefault="00384A02" w:rsidP="00384A02">
            <w:pPr>
              <w:spacing w:line="240" w:lineRule="auto"/>
              <w:rPr>
                <w:sz w:val="15"/>
                <w:szCs w:val="15"/>
                <w:lang w:val="en-US"/>
              </w:rPr>
            </w:pPr>
            <w:hyperlink r:id="rId14" w:history="1">
              <w:hyperlink r:id="rId15" w:history="1">
                <w:r>
                  <w:rPr>
                    <w:rStyle w:val="Hyperlink"/>
                    <w:color w:val="auto"/>
                    <w:sz w:val="15"/>
                    <w:szCs w:val="15"/>
                  </w:rPr>
                  <w:t>www.uponor.com</w:t>
                </w:r>
              </w:hyperlink>
            </w:hyperlink>
          </w:p>
          <w:p w14:paraId="2E144544" w14:textId="77777777" w:rsidR="00CB1801" w:rsidRPr="002F5465" w:rsidRDefault="00CB1801" w:rsidP="003E6AB8">
            <w:pPr>
              <w:autoSpaceDE w:val="0"/>
              <w:autoSpaceDN w:val="0"/>
              <w:adjustRightInd w:val="0"/>
              <w:spacing w:line="240" w:lineRule="auto"/>
              <w:rPr>
                <w:rStyle w:val="PlaceholderText"/>
                <w:rFonts w:cs="Arial"/>
                <w:color w:val="0000FF"/>
                <w:sz w:val="20"/>
                <w:u w:val="single"/>
              </w:rPr>
            </w:pPr>
          </w:p>
        </w:tc>
      </w:tr>
    </w:tbl>
    <w:p w14:paraId="7ABB38FD" w14:textId="77777777" w:rsidR="0011348C" w:rsidRPr="002F5465" w:rsidRDefault="002322B0" w:rsidP="0011348C">
      <w:pPr>
        <w:spacing w:line="240" w:lineRule="auto"/>
        <w:rPr>
          <w:rFonts w:cs="Arial"/>
          <w:b/>
          <w:color w:val="000000"/>
          <w:sz w:val="20"/>
          <w:lang w:val="en-US"/>
        </w:rPr>
      </w:pPr>
      <w:r w:rsidRPr="002F5465">
        <w:rPr>
          <w:rFonts w:cs="Arial"/>
          <w:b/>
          <w:color w:val="000000"/>
          <w:sz w:val="20"/>
        </w:rPr>
        <w:lastRenderedPageBreak/>
        <w:t>Bildmaterial</w:t>
      </w:r>
    </w:p>
    <w:p w14:paraId="7B86384B" w14:textId="77777777" w:rsidR="0011348C" w:rsidRPr="002F5465" w:rsidRDefault="002322B0" w:rsidP="0011348C">
      <w:pPr>
        <w:spacing w:line="240" w:lineRule="auto"/>
        <w:rPr>
          <w:rFonts w:cs="Arial"/>
          <w:b/>
          <w:color w:val="000000"/>
          <w:sz w:val="20"/>
          <w:lang w:val="en-US"/>
        </w:rPr>
      </w:pPr>
      <w:r w:rsidRPr="002F5465">
        <w:rPr>
          <w:rFonts w:cs="Arial"/>
          <w:b/>
          <w:color w:val="000000"/>
          <w:sz w:val="20"/>
        </w:rPr>
        <w:t>Får kopieras // Observera copyrightinformationen //</w:t>
      </w:r>
    </w:p>
    <w:p w14:paraId="672A9526" w14:textId="77777777" w:rsidR="0011348C" w:rsidRPr="002F5465" w:rsidRDefault="002322B0" w:rsidP="0011348C">
      <w:pPr>
        <w:spacing w:line="240" w:lineRule="auto"/>
        <w:rPr>
          <w:rFonts w:cs="Arial"/>
          <w:b/>
          <w:color w:val="000000"/>
          <w:sz w:val="20"/>
          <w:lang w:val="en-US"/>
        </w:rPr>
      </w:pPr>
      <w:r w:rsidRPr="002F5465">
        <w:rPr>
          <w:rFonts w:cs="Arial"/>
          <w:b/>
          <w:color w:val="000000"/>
          <w:sz w:val="20"/>
        </w:rPr>
        <w:t>Tillhandahåll gärna ett exemplar av tidningen eller en länk till onlinepublikationen</w:t>
      </w:r>
    </w:p>
    <w:p w14:paraId="67A8AF0A" w14:textId="77777777" w:rsidR="00C815CD" w:rsidRPr="002F5465" w:rsidRDefault="00C815CD" w:rsidP="006E0B5F">
      <w:pPr>
        <w:spacing w:line="240" w:lineRule="auto"/>
        <w:rPr>
          <w:rFonts w:cs="Arial"/>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5"/>
        <w:gridCol w:w="4552"/>
      </w:tblGrid>
      <w:tr w:rsidR="00495CDE" w:rsidRPr="002F5465" w14:paraId="1F6E9817" w14:textId="77777777" w:rsidTr="00384A02">
        <w:trPr>
          <w:trHeight w:val="3077"/>
        </w:trPr>
        <w:tc>
          <w:tcPr>
            <w:tcW w:w="4225" w:type="dxa"/>
          </w:tcPr>
          <w:p w14:paraId="4D500379" w14:textId="06E90D8C" w:rsidR="0089291E" w:rsidRPr="002F5465" w:rsidRDefault="006900F9" w:rsidP="006E0B5F">
            <w:pPr>
              <w:spacing w:line="240" w:lineRule="auto"/>
              <w:rPr>
                <w:rFonts w:cs="Arial"/>
                <w:sz w:val="20"/>
                <w:lang w:val="en-US"/>
              </w:rPr>
            </w:pPr>
            <w:r>
              <w:rPr>
                <w:rFonts w:cs="Arial"/>
                <w:noProof/>
                <w:sz w:val="20"/>
              </w:rPr>
              <w:drawing>
                <wp:inline distT="0" distB="0" distL="0" distR="0" wp14:anchorId="35B96AB5" wp14:editId="253F7A19">
                  <wp:extent cx="2295102" cy="3180303"/>
                  <wp:effectExtent l="0" t="0" r="0" b="1270"/>
                  <wp:docPr id="269601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a:ext>
                            </a:extLst>
                          </a:blip>
                          <a:srcRect/>
                          <a:stretch>
                            <a:fillRect/>
                          </a:stretch>
                        </pic:blipFill>
                        <pic:spPr bwMode="auto">
                          <a:xfrm>
                            <a:off x="0" y="0"/>
                            <a:ext cx="2307582" cy="3197597"/>
                          </a:xfrm>
                          <a:prstGeom prst="rect">
                            <a:avLst/>
                          </a:prstGeom>
                          <a:noFill/>
                          <a:ln>
                            <a:noFill/>
                          </a:ln>
                        </pic:spPr>
                      </pic:pic>
                    </a:graphicData>
                  </a:graphic>
                </wp:inline>
              </w:drawing>
            </w:r>
          </w:p>
        </w:tc>
        <w:tc>
          <w:tcPr>
            <w:tcW w:w="4552" w:type="dxa"/>
          </w:tcPr>
          <w:p w14:paraId="51BA9036" w14:textId="31011131" w:rsidR="00654D4D" w:rsidRPr="006900F9" w:rsidRDefault="002322B0" w:rsidP="00654D4D">
            <w:pPr>
              <w:spacing w:line="240" w:lineRule="auto"/>
              <w:rPr>
                <w:rFonts w:cs="Arial"/>
                <w:b/>
                <w:bCs/>
                <w:sz w:val="16"/>
                <w:szCs w:val="16"/>
                <w:lang w:val="en-US"/>
              </w:rPr>
            </w:pPr>
            <w:r w:rsidRPr="002F5465">
              <w:rPr>
                <w:rFonts w:cs="Arial"/>
                <w:b/>
                <w:bCs/>
                <w:sz w:val="16"/>
                <w:szCs w:val="16"/>
              </w:rPr>
              <w:t>GF_BFS_I_Shower_Ambience_3.jpg</w:t>
            </w:r>
          </w:p>
          <w:p w14:paraId="7D3B52C3" w14:textId="77777777" w:rsidR="00654D4D" w:rsidRPr="002F5465" w:rsidRDefault="00654D4D" w:rsidP="00654D4D">
            <w:pPr>
              <w:spacing w:line="240" w:lineRule="auto"/>
              <w:rPr>
                <w:rFonts w:cs="Arial"/>
                <w:bCs/>
                <w:sz w:val="16"/>
                <w:szCs w:val="16"/>
                <w:lang w:val="en-US"/>
              </w:rPr>
            </w:pPr>
          </w:p>
          <w:p w14:paraId="67E2F94D" w14:textId="77777777" w:rsidR="00654D4D" w:rsidRPr="002F5465" w:rsidRDefault="002322B0" w:rsidP="00654D4D">
            <w:pPr>
              <w:spacing w:line="240" w:lineRule="auto"/>
              <w:rPr>
                <w:rFonts w:cs="Arial"/>
                <w:bCs/>
                <w:sz w:val="16"/>
                <w:szCs w:val="16"/>
                <w:lang w:val="en-US"/>
              </w:rPr>
            </w:pPr>
            <w:r w:rsidRPr="002F5465">
              <w:rPr>
                <w:rFonts w:cs="Arial"/>
                <w:bCs/>
                <w:sz w:val="16"/>
                <w:szCs w:val="16"/>
              </w:rPr>
              <w:t xml:space="preserve">Uponor I-Shower sätter en ny standard för duschinstallationer med högsta duschkomfort, samtidigt som systemet sparar både vatten och energi, möjliggör full arkitektonisk och designmässig frihet och minskar installationstiden. </w:t>
            </w:r>
          </w:p>
          <w:p w14:paraId="0982DF8F" w14:textId="77777777" w:rsidR="000F1909" w:rsidRPr="002F5465" w:rsidRDefault="000F1909" w:rsidP="00654D4D">
            <w:pPr>
              <w:spacing w:line="240" w:lineRule="auto"/>
              <w:rPr>
                <w:rFonts w:cs="Arial"/>
                <w:bCs/>
                <w:sz w:val="16"/>
                <w:szCs w:val="16"/>
                <w:lang w:val="en-US"/>
              </w:rPr>
            </w:pPr>
          </w:p>
          <w:p w14:paraId="7CC72997" w14:textId="77777777" w:rsidR="000F1909" w:rsidRDefault="000F1909" w:rsidP="00654D4D">
            <w:pPr>
              <w:spacing w:line="240" w:lineRule="auto"/>
              <w:rPr>
                <w:rFonts w:cs="Arial"/>
                <w:bCs/>
                <w:sz w:val="16"/>
                <w:szCs w:val="16"/>
                <w:lang w:val="en-US"/>
              </w:rPr>
            </w:pPr>
          </w:p>
          <w:p w14:paraId="614D2075" w14:textId="77777777" w:rsidR="006900F9" w:rsidRPr="002F5465" w:rsidRDefault="006900F9" w:rsidP="00654D4D">
            <w:pPr>
              <w:spacing w:line="240" w:lineRule="auto"/>
              <w:rPr>
                <w:rFonts w:cs="Arial"/>
                <w:bCs/>
                <w:sz w:val="16"/>
                <w:szCs w:val="16"/>
                <w:lang w:val="en-US"/>
              </w:rPr>
            </w:pPr>
          </w:p>
          <w:p w14:paraId="7F939258" w14:textId="77777777" w:rsidR="000F1909" w:rsidRPr="002F5465" w:rsidRDefault="000F1909" w:rsidP="00654D4D">
            <w:pPr>
              <w:spacing w:line="240" w:lineRule="auto"/>
              <w:rPr>
                <w:rFonts w:cs="Arial"/>
                <w:bCs/>
                <w:sz w:val="16"/>
                <w:szCs w:val="16"/>
                <w:lang w:val="en-US"/>
              </w:rPr>
            </w:pPr>
          </w:p>
          <w:p w14:paraId="5B6229FC" w14:textId="77777777" w:rsidR="000F1909" w:rsidRPr="002F5465" w:rsidRDefault="000F1909" w:rsidP="00654D4D">
            <w:pPr>
              <w:spacing w:line="240" w:lineRule="auto"/>
              <w:rPr>
                <w:rFonts w:cs="Arial"/>
                <w:bCs/>
                <w:sz w:val="16"/>
                <w:szCs w:val="16"/>
                <w:lang w:val="en-US"/>
              </w:rPr>
            </w:pPr>
          </w:p>
          <w:p w14:paraId="5FF197AA" w14:textId="77777777" w:rsidR="000F1909" w:rsidRDefault="000F1909" w:rsidP="00654D4D">
            <w:pPr>
              <w:spacing w:line="240" w:lineRule="auto"/>
              <w:rPr>
                <w:rFonts w:cs="Arial"/>
                <w:bCs/>
                <w:sz w:val="16"/>
                <w:szCs w:val="16"/>
                <w:lang w:val="en-US"/>
              </w:rPr>
            </w:pPr>
          </w:p>
          <w:p w14:paraId="701DCE60" w14:textId="77777777" w:rsidR="006900F9" w:rsidRDefault="006900F9" w:rsidP="00654D4D">
            <w:pPr>
              <w:spacing w:line="240" w:lineRule="auto"/>
              <w:rPr>
                <w:rFonts w:cs="Arial"/>
                <w:bCs/>
                <w:sz w:val="16"/>
                <w:szCs w:val="16"/>
                <w:lang w:val="en-US"/>
              </w:rPr>
            </w:pPr>
          </w:p>
          <w:p w14:paraId="38D3BB25" w14:textId="77777777" w:rsidR="006900F9" w:rsidRDefault="006900F9" w:rsidP="00654D4D">
            <w:pPr>
              <w:spacing w:line="240" w:lineRule="auto"/>
              <w:rPr>
                <w:rFonts w:cs="Arial"/>
                <w:bCs/>
                <w:sz w:val="16"/>
                <w:szCs w:val="16"/>
                <w:lang w:val="en-US"/>
              </w:rPr>
            </w:pPr>
          </w:p>
          <w:p w14:paraId="7CD786FB" w14:textId="77777777" w:rsidR="006900F9" w:rsidRDefault="006900F9" w:rsidP="00654D4D">
            <w:pPr>
              <w:spacing w:line="240" w:lineRule="auto"/>
              <w:rPr>
                <w:rFonts w:cs="Arial"/>
                <w:bCs/>
                <w:sz w:val="16"/>
                <w:szCs w:val="16"/>
                <w:lang w:val="en-US"/>
              </w:rPr>
            </w:pPr>
          </w:p>
          <w:p w14:paraId="1C2F6F82" w14:textId="77777777" w:rsidR="006900F9" w:rsidRDefault="006900F9" w:rsidP="00654D4D">
            <w:pPr>
              <w:spacing w:line="240" w:lineRule="auto"/>
              <w:rPr>
                <w:rFonts w:cs="Arial"/>
                <w:bCs/>
                <w:sz w:val="16"/>
                <w:szCs w:val="16"/>
                <w:lang w:val="en-US"/>
              </w:rPr>
            </w:pPr>
          </w:p>
          <w:p w14:paraId="369B0882" w14:textId="77777777" w:rsidR="006900F9" w:rsidRDefault="006900F9" w:rsidP="00654D4D">
            <w:pPr>
              <w:spacing w:line="240" w:lineRule="auto"/>
              <w:rPr>
                <w:rFonts w:cs="Arial"/>
                <w:bCs/>
                <w:sz w:val="16"/>
                <w:szCs w:val="16"/>
                <w:lang w:val="en-US"/>
              </w:rPr>
            </w:pPr>
          </w:p>
          <w:p w14:paraId="0DC5D598" w14:textId="77777777" w:rsidR="006900F9" w:rsidRDefault="006900F9" w:rsidP="00654D4D">
            <w:pPr>
              <w:spacing w:line="240" w:lineRule="auto"/>
              <w:rPr>
                <w:rFonts w:cs="Arial"/>
                <w:bCs/>
                <w:sz w:val="16"/>
                <w:szCs w:val="16"/>
                <w:lang w:val="en-US"/>
              </w:rPr>
            </w:pPr>
          </w:p>
          <w:p w14:paraId="0614FDD2" w14:textId="77777777" w:rsidR="006900F9" w:rsidRDefault="006900F9" w:rsidP="00654D4D">
            <w:pPr>
              <w:spacing w:line="240" w:lineRule="auto"/>
              <w:rPr>
                <w:rFonts w:cs="Arial"/>
                <w:bCs/>
                <w:sz w:val="16"/>
                <w:szCs w:val="16"/>
                <w:lang w:val="en-US"/>
              </w:rPr>
            </w:pPr>
          </w:p>
          <w:p w14:paraId="1170EE27" w14:textId="77777777" w:rsidR="006900F9" w:rsidRDefault="006900F9" w:rsidP="00654D4D">
            <w:pPr>
              <w:spacing w:line="240" w:lineRule="auto"/>
              <w:rPr>
                <w:rFonts w:cs="Arial"/>
                <w:bCs/>
                <w:sz w:val="16"/>
                <w:szCs w:val="16"/>
                <w:lang w:val="en-US"/>
              </w:rPr>
            </w:pPr>
          </w:p>
          <w:p w14:paraId="573ACDB6" w14:textId="77777777" w:rsidR="006900F9" w:rsidRDefault="006900F9" w:rsidP="00654D4D">
            <w:pPr>
              <w:spacing w:line="240" w:lineRule="auto"/>
              <w:rPr>
                <w:rFonts w:cs="Arial"/>
                <w:bCs/>
                <w:sz w:val="16"/>
                <w:szCs w:val="16"/>
                <w:lang w:val="en-US"/>
              </w:rPr>
            </w:pPr>
          </w:p>
          <w:p w14:paraId="4A9755FF" w14:textId="77777777" w:rsidR="006900F9" w:rsidRPr="002F5465" w:rsidRDefault="006900F9" w:rsidP="00654D4D">
            <w:pPr>
              <w:spacing w:line="240" w:lineRule="auto"/>
              <w:rPr>
                <w:rFonts w:cs="Arial"/>
                <w:bCs/>
                <w:sz w:val="16"/>
                <w:szCs w:val="16"/>
                <w:lang w:val="en-US"/>
              </w:rPr>
            </w:pPr>
          </w:p>
          <w:p w14:paraId="52543CE8" w14:textId="77777777" w:rsidR="000F1909" w:rsidRPr="002F5465" w:rsidRDefault="000F1909" w:rsidP="00654D4D">
            <w:pPr>
              <w:spacing w:line="240" w:lineRule="auto"/>
              <w:rPr>
                <w:rFonts w:cs="Arial"/>
                <w:bCs/>
                <w:sz w:val="16"/>
                <w:szCs w:val="16"/>
                <w:lang w:val="en-US"/>
              </w:rPr>
            </w:pPr>
          </w:p>
          <w:p w14:paraId="04B17C8E" w14:textId="77777777" w:rsidR="00E96720" w:rsidRPr="002F5465" w:rsidRDefault="00E96720" w:rsidP="00654D4D">
            <w:pPr>
              <w:spacing w:line="240" w:lineRule="auto"/>
              <w:rPr>
                <w:rFonts w:cs="Arial"/>
                <w:bCs/>
                <w:sz w:val="16"/>
                <w:szCs w:val="16"/>
                <w:lang w:val="en-US"/>
              </w:rPr>
            </w:pPr>
          </w:p>
          <w:p w14:paraId="2804191F" w14:textId="77777777" w:rsidR="00B90B4B" w:rsidRPr="002F5465" w:rsidRDefault="00B90B4B" w:rsidP="00654D4D">
            <w:pPr>
              <w:spacing w:line="240" w:lineRule="auto"/>
              <w:rPr>
                <w:rFonts w:cs="Arial"/>
                <w:bCs/>
                <w:sz w:val="16"/>
                <w:szCs w:val="16"/>
                <w:lang w:val="en-US"/>
              </w:rPr>
            </w:pPr>
          </w:p>
          <w:p w14:paraId="40448351" w14:textId="77777777" w:rsidR="0089291E" w:rsidRPr="002F5465" w:rsidRDefault="002322B0" w:rsidP="006E0B5F">
            <w:pPr>
              <w:spacing w:line="240" w:lineRule="auto"/>
              <w:rPr>
                <w:rFonts w:cs="Arial"/>
                <w:bCs/>
                <w:sz w:val="16"/>
                <w:szCs w:val="16"/>
                <w:lang w:val="en-US"/>
              </w:rPr>
            </w:pPr>
            <w:r w:rsidRPr="002F5465">
              <w:rPr>
                <w:rFonts w:cs="Arial"/>
                <w:b/>
                <w:bCs/>
                <w:sz w:val="16"/>
                <w:szCs w:val="16"/>
              </w:rPr>
              <w:t>Källa: GF Building Flow Solutions</w:t>
            </w:r>
          </w:p>
        </w:tc>
      </w:tr>
      <w:tr w:rsidR="00495CDE" w:rsidRPr="002F5465" w14:paraId="636B3B44" w14:textId="77777777" w:rsidTr="00384A02">
        <w:tc>
          <w:tcPr>
            <w:tcW w:w="4225" w:type="dxa"/>
          </w:tcPr>
          <w:p w14:paraId="70CD5FC7" w14:textId="77777777" w:rsidR="0089291E" w:rsidRPr="002F5465" w:rsidRDefault="0089291E" w:rsidP="006E0B5F">
            <w:pPr>
              <w:spacing w:line="240" w:lineRule="auto"/>
              <w:rPr>
                <w:rFonts w:cs="Arial"/>
                <w:sz w:val="20"/>
                <w:lang w:val="en-US"/>
              </w:rPr>
            </w:pPr>
          </w:p>
        </w:tc>
        <w:tc>
          <w:tcPr>
            <w:tcW w:w="4552" w:type="dxa"/>
          </w:tcPr>
          <w:p w14:paraId="11E042B1" w14:textId="77777777" w:rsidR="0089291E" w:rsidRPr="002F5465" w:rsidRDefault="0089291E" w:rsidP="006E0B5F">
            <w:pPr>
              <w:spacing w:line="240" w:lineRule="auto"/>
              <w:rPr>
                <w:rFonts w:cs="Arial"/>
                <w:sz w:val="20"/>
                <w:lang w:val="en-US"/>
              </w:rPr>
            </w:pPr>
          </w:p>
        </w:tc>
      </w:tr>
      <w:tr w:rsidR="00495CDE" w:rsidRPr="002F5465" w14:paraId="34F83113" w14:textId="77777777" w:rsidTr="00384A02">
        <w:tc>
          <w:tcPr>
            <w:tcW w:w="4225" w:type="dxa"/>
          </w:tcPr>
          <w:p w14:paraId="23CD9E09" w14:textId="77777777" w:rsidR="0089291E" w:rsidRPr="002F5465" w:rsidRDefault="002322B0" w:rsidP="006E0B5F">
            <w:pPr>
              <w:spacing w:line="240" w:lineRule="auto"/>
              <w:rPr>
                <w:rFonts w:cs="Arial"/>
                <w:sz w:val="20"/>
              </w:rPr>
            </w:pPr>
            <w:r w:rsidRPr="002F5465">
              <w:rPr>
                <w:rFonts w:cs="Arial"/>
                <w:noProof/>
              </w:rPr>
              <w:drawing>
                <wp:inline distT="0" distB="0" distL="0" distR="0" wp14:anchorId="18937670" wp14:editId="6C33773C">
                  <wp:extent cx="2309003" cy="1537855"/>
                  <wp:effectExtent l="0" t="0" r="0" b="5715"/>
                  <wp:docPr id="964734014" name="Picture 1" descr="A machine with a monitor and pip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38339" name="Picture 1" descr="A machine with a monitor and pipes&#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315000" cy="1541849"/>
                          </a:xfrm>
                          <a:prstGeom prst="rect">
                            <a:avLst/>
                          </a:prstGeom>
                        </pic:spPr>
                      </pic:pic>
                    </a:graphicData>
                  </a:graphic>
                </wp:inline>
              </w:drawing>
            </w:r>
          </w:p>
        </w:tc>
        <w:tc>
          <w:tcPr>
            <w:tcW w:w="4552" w:type="dxa"/>
          </w:tcPr>
          <w:p w14:paraId="22347C30" w14:textId="77777777" w:rsidR="007C712F" w:rsidRPr="002F5465" w:rsidRDefault="002322B0" w:rsidP="007C712F">
            <w:pPr>
              <w:spacing w:line="240" w:lineRule="auto"/>
              <w:rPr>
                <w:rFonts w:cs="Arial"/>
                <w:bCs/>
                <w:sz w:val="16"/>
                <w:szCs w:val="16"/>
                <w:lang w:val="en-US"/>
              </w:rPr>
            </w:pPr>
            <w:r w:rsidRPr="002F5465">
              <w:rPr>
                <w:rFonts w:cs="Arial"/>
                <w:b/>
                <w:bCs/>
                <w:sz w:val="16"/>
                <w:szCs w:val="16"/>
              </w:rPr>
              <w:t>GF_BFS_I_Shower_Concept.jpg</w:t>
            </w:r>
          </w:p>
          <w:p w14:paraId="528D0AC3" w14:textId="77777777" w:rsidR="007C712F" w:rsidRPr="002F5465" w:rsidRDefault="007C712F" w:rsidP="007C712F">
            <w:pPr>
              <w:spacing w:line="240" w:lineRule="auto"/>
              <w:rPr>
                <w:rFonts w:cs="Arial"/>
                <w:bCs/>
                <w:sz w:val="16"/>
                <w:szCs w:val="16"/>
                <w:lang w:val="en-US"/>
              </w:rPr>
            </w:pPr>
          </w:p>
          <w:p w14:paraId="07E2C611" w14:textId="77777777" w:rsidR="007C712F" w:rsidRPr="002F5465" w:rsidRDefault="002322B0" w:rsidP="007C712F">
            <w:pPr>
              <w:spacing w:line="240" w:lineRule="auto"/>
              <w:rPr>
                <w:rFonts w:cs="Arial"/>
                <w:bCs/>
                <w:sz w:val="16"/>
                <w:szCs w:val="16"/>
                <w:lang w:val="en-US"/>
              </w:rPr>
            </w:pPr>
            <w:r w:rsidRPr="002F5465">
              <w:rPr>
                <w:rFonts w:cs="Arial"/>
                <w:bCs/>
                <w:sz w:val="16"/>
                <w:szCs w:val="16"/>
              </w:rPr>
              <w:t xml:space="preserve">Vinnande koncept för German Innovation Award 2025: Genom att den elektroniska duschblandaren bytts ut till en Uponor Combi Port-station behöver I-Shower-installationer endast ett rör per duschutlopp. Denna kraftfulla kombination leder till en energisparande och hygienisk decentraliserad varmvattenförsörjning som ger samma duschkomfort som med elektroniska blandare. </w:t>
            </w:r>
          </w:p>
          <w:p w14:paraId="21D52AE2" w14:textId="77777777" w:rsidR="007C712F" w:rsidRPr="002F5465" w:rsidRDefault="007C712F" w:rsidP="007C712F">
            <w:pPr>
              <w:spacing w:line="240" w:lineRule="auto"/>
              <w:rPr>
                <w:rFonts w:cs="Arial"/>
                <w:b/>
                <w:bCs/>
                <w:sz w:val="16"/>
                <w:szCs w:val="16"/>
                <w:lang w:val="en-US"/>
              </w:rPr>
            </w:pPr>
          </w:p>
          <w:p w14:paraId="09DAD621" w14:textId="77777777" w:rsidR="007C712F" w:rsidRPr="002F5465" w:rsidRDefault="007C712F" w:rsidP="007C712F">
            <w:pPr>
              <w:spacing w:line="240" w:lineRule="auto"/>
              <w:rPr>
                <w:rFonts w:cs="Arial"/>
                <w:b/>
                <w:bCs/>
                <w:sz w:val="16"/>
                <w:szCs w:val="16"/>
                <w:lang w:val="en-US"/>
              </w:rPr>
            </w:pPr>
          </w:p>
          <w:p w14:paraId="2B55620B" w14:textId="77777777" w:rsidR="007C712F" w:rsidRPr="002F5465" w:rsidRDefault="007C712F" w:rsidP="007C712F">
            <w:pPr>
              <w:spacing w:line="240" w:lineRule="auto"/>
              <w:rPr>
                <w:rFonts w:cs="Arial"/>
                <w:b/>
                <w:bCs/>
                <w:sz w:val="16"/>
                <w:szCs w:val="16"/>
                <w:lang w:val="en-US"/>
              </w:rPr>
            </w:pPr>
          </w:p>
          <w:p w14:paraId="059F005D" w14:textId="77777777" w:rsidR="0089291E" w:rsidRPr="002F5465" w:rsidRDefault="002322B0" w:rsidP="007C712F">
            <w:pPr>
              <w:spacing w:line="240" w:lineRule="auto"/>
              <w:rPr>
                <w:rFonts w:cs="Arial"/>
                <w:b/>
                <w:bCs/>
                <w:sz w:val="16"/>
                <w:szCs w:val="16"/>
              </w:rPr>
            </w:pPr>
            <w:r w:rsidRPr="002F5465">
              <w:rPr>
                <w:rFonts w:cs="Arial"/>
                <w:b/>
                <w:bCs/>
                <w:sz w:val="16"/>
                <w:szCs w:val="16"/>
              </w:rPr>
              <w:t>Källa: GF Building Flow Solutions</w:t>
            </w:r>
          </w:p>
          <w:p w14:paraId="3FDDA463" w14:textId="77777777" w:rsidR="00E96720" w:rsidRPr="002F5465" w:rsidRDefault="00E96720" w:rsidP="007C712F">
            <w:pPr>
              <w:spacing w:line="240" w:lineRule="auto"/>
              <w:rPr>
                <w:rFonts w:cs="Arial"/>
                <w:sz w:val="20"/>
              </w:rPr>
            </w:pPr>
          </w:p>
        </w:tc>
      </w:tr>
    </w:tbl>
    <w:p w14:paraId="307F67D7" w14:textId="77777777" w:rsidR="009D01DB" w:rsidRDefault="009D01DB"/>
    <w:p w14:paraId="261D904D" w14:textId="77777777" w:rsidR="006900F9" w:rsidRPr="002F5465" w:rsidRDefault="006900F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4547"/>
      </w:tblGrid>
      <w:tr w:rsidR="00495CDE" w:rsidRPr="002F5465" w14:paraId="65F49D6E" w14:textId="77777777" w:rsidTr="00384A02">
        <w:tc>
          <w:tcPr>
            <w:tcW w:w="4230" w:type="dxa"/>
          </w:tcPr>
          <w:p w14:paraId="22BF76F4" w14:textId="0C263E1E" w:rsidR="0089291E" w:rsidRPr="002F5465" w:rsidRDefault="00B33BF1" w:rsidP="006E0B5F">
            <w:pPr>
              <w:spacing w:line="240" w:lineRule="auto"/>
              <w:rPr>
                <w:rFonts w:cs="Arial"/>
                <w:bCs/>
                <w:sz w:val="16"/>
                <w:szCs w:val="16"/>
              </w:rPr>
            </w:pPr>
            <w:r>
              <w:rPr>
                <w:rFonts w:cs="Arial"/>
                <w:bCs/>
                <w:noProof/>
                <w:sz w:val="16"/>
                <w:szCs w:val="16"/>
              </w:rPr>
              <w:drawing>
                <wp:inline distT="0" distB="0" distL="0" distR="0" wp14:anchorId="3229B394" wp14:editId="04DB14D4">
                  <wp:extent cx="2522137" cy="2238101"/>
                  <wp:effectExtent l="0" t="0" r="0" b="0"/>
                  <wp:docPr id="1482470905" name="Picture 1" descr="A group of people posing for a phot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470905" name="Picture 1" descr="A group of people posing for a photo&#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a:ext>
                            </a:extLst>
                          </a:blip>
                          <a:srcRect/>
                          <a:stretch>
                            <a:fillRect/>
                          </a:stretch>
                        </pic:blipFill>
                        <pic:spPr bwMode="auto">
                          <a:xfrm>
                            <a:off x="0" y="0"/>
                            <a:ext cx="2539802" cy="2253776"/>
                          </a:xfrm>
                          <a:prstGeom prst="rect">
                            <a:avLst/>
                          </a:prstGeom>
                          <a:noFill/>
                          <a:ln>
                            <a:noFill/>
                          </a:ln>
                        </pic:spPr>
                      </pic:pic>
                    </a:graphicData>
                  </a:graphic>
                </wp:inline>
              </w:drawing>
            </w:r>
          </w:p>
        </w:tc>
        <w:tc>
          <w:tcPr>
            <w:tcW w:w="4547" w:type="dxa"/>
          </w:tcPr>
          <w:p w14:paraId="7A69ACC4" w14:textId="77777777" w:rsidR="006900F9" w:rsidRPr="002F5465" w:rsidRDefault="006900F9" w:rsidP="006900F9">
            <w:pPr>
              <w:spacing w:line="240" w:lineRule="auto"/>
              <w:rPr>
                <w:rFonts w:cs="Arial"/>
                <w:b/>
                <w:sz w:val="16"/>
                <w:szCs w:val="16"/>
                <w:lang w:val="en-US"/>
              </w:rPr>
            </w:pPr>
            <w:r w:rsidRPr="002F5465">
              <w:rPr>
                <w:rFonts w:cs="Arial"/>
                <w:b/>
                <w:sz w:val="16"/>
                <w:szCs w:val="16"/>
              </w:rPr>
              <w:t>GF_BFS_iF_Design_Award_Night.jpg</w:t>
            </w:r>
          </w:p>
          <w:p w14:paraId="4315E73F" w14:textId="77777777" w:rsidR="006900F9" w:rsidRPr="002F5465" w:rsidRDefault="006900F9" w:rsidP="006900F9">
            <w:pPr>
              <w:spacing w:line="240" w:lineRule="auto"/>
              <w:rPr>
                <w:rFonts w:cs="Arial"/>
                <w:bCs/>
                <w:sz w:val="16"/>
                <w:szCs w:val="16"/>
                <w:lang w:val="en-US"/>
              </w:rPr>
            </w:pPr>
          </w:p>
          <w:p w14:paraId="3A552218" w14:textId="6DE5318D" w:rsidR="006900F9" w:rsidRPr="002F5465" w:rsidRDefault="00DA578D" w:rsidP="006900F9">
            <w:pPr>
              <w:spacing w:line="240" w:lineRule="auto"/>
              <w:rPr>
                <w:rFonts w:cs="Arial"/>
                <w:bCs/>
                <w:sz w:val="16"/>
                <w:szCs w:val="16"/>
                <w:lang w:val="en-US"/>
              </w:rPr>
            </w:pPr>
            <w:r>
              <w:rPr>
                <w:rFonts w:cs="Arial"/>
                <w:bCs/>
                <w:sz w:val="16"/>
                <w:szCs w:val="16"/>
              </w:rPr>
              <w:t xml:space="preserve">David Mainka, </w:t>
            </w:r>
            <w:r w:rsidRPr="00E96720">
              <w:rPr>
                <w:rFonts w:cs="Arial"/>
                <w:bCs/>
                <w:sz w:val="16"/>
                <w:szCs w:val="16"/>
              </w:rPr>
              <w:t>Senior Director</w:t>
            </w:r>
            <w:r>
              <w:rPr>
                <w:rFonts w:cs="Arial"/>
                <w:bCs/>
                <w:sz w:val="16"/>
                <w:szCs w:val="16"/>
              </w:rPr>
              <w:t xml:space="preserve"> </w:t>
            </w:r>
            <w:r w:rsidRPr="00E96720">
              <w:rPr>
                <w:rFonts w:cs="Arial"/>
                <w:bCs/>
                <w:sz w:val="16"/>
                <w:szCs w:val="16"/>
              </w:rPr>
              <w:t>Heating and Cooling Solutions Development</w:t>
            </w:r>
            <w:r>
              <w:rPr>
                <w:rFonts w:cs="Arial"/>
                <w:bCs/>
                <w:sz w:val="16"/>
                <w:szCs w:val="16"/>
              </w:rPr>
              <w:t>, GF Building Flow Solutions, Beatrix Pfundstein, Manager Global PR &amp; Communications, Torsten Meier, Chief Innovation Officer, GF Building Flow Solutions</w:t>
            </w:r>
            <w:r w:rsidR="006900F9" w:rsidRPr="002F5465">
              <w:rPr>
                <w:rFonts w:cs="Arial"/>
                <w:bCs/>
                <w:sz w:val="16"/>
                <w:szCs w:val="16"/>
              </w:rPr>
              <w:t xml:space="preserve">; och Pekka Kumpula, Managing Director/ägare vid Seos Design (från vänster till höger), tar med stolthet emot iF Design Award 2025 för den digitala reglercentralen i Uponor I-Shower. </w:t>
            </w:r>
          </w:p>
          <w:p w14:paraId="6F09D41F" w14:textId="77777777" w:rsidR="006900F9" w:rsidRPr="002F5465" w:rsidRDefault="006900F9" w:rsidP="006900F9">
            <w:pPr>
              <w:spacing w:line="240" w:lineRule="auto"/>
              <w:rPr>
                <w:rFonts w:cs="Arial"/>
                <w:bCs/>
                <w:sz w:val="16"/>
                <w:szCs w:val="16"/>
                <w:lang w:val="en-US"/>
              </w:rPr>
            </w:pPr>
          </w:p>
          <w:p w14:paraId="671BAE8F" w14:textId="77777777" w:rsidR="006900F9" w:rsidRPr="002F5465" w:rsidRDefault="006900F9" w:rsidP="006900F9">
            <w:pPr>
              <w:spacing w:line="240" w:lineRule="auto"/>
              <w:rPr>
                <w:rFonts w:cs="Arial"/>
                <w:bCs/>
                <w:sz w:val="16"/>
                <w:szCs w:val="16"/>
                <w:lang w:val="en-US"/>
              </w:rPr>
            </w:pPr>
          </w:p>
          <w:p w14:paraId="2C04832F" w14:textId="77777777" w:rsidR="006900F9" w:rsidRPr="002F5465" w:rsidRDefault="006900F9" w:rsidP="006900F9">
            <w:pPr>
              <w:spacing w:line="240" w:lineRule="auto"/>
              <w:rPr>
                <w:rFonts w:cs="Arial"/>
                <w:bCs/>
                <w:sz w:val="16"/>
                <w:szCs w:val="16"/>
                <w:lang w:val="en-US"/>
              </w:rPr>
            </w:pPr>
          </w:p>
          <w:p w14:paraId="442976BE" w14:textId="77777777" w:rsidR="006900F9" w:rsidRDefault="006900F9" w:rsidP="006900F9">
            <w:pPr>
              <w:spacing w:line="240" w:lineRule="auto"/>
              <w:rPr>
                <w:rFonts w:cs="Arial"/>
                <w:sz w:val="20"/>
                <w:lang w:val="en-US"/>
              </w:rPr>
            </w:pPr>
          </w:p>
          <w:p w14:paraId="1510B758" w14:textId="77777777" w:rsidR="00DA578D" w:rsidRDefault="00DA578D" w:rsidP="006900F9">
            <w:pPr>
              <w:spacing w:line="240" w:lineRule="auto"/>
              <w:rPr>
                <w:rFonts w:cs="Arial"/>
                <w:sz w:val="20"/>
                <w:lang w:val="en-US"/>
              </w:rPr>
            </w:pPr>
          </w:p>
          <w:p w14:paraId="372F990B" w14:textId="77777777" w:rsidR="00DA578D" w:rsidRDefault="00DA578D" w:rsidP="006900F9">
            <w:pPr>
              <w:spacing w:line="240" w:lineRule="auto"/>
              <w:rPr>
                <w:rFonts w:cs="Arial"/>
                <w:sz w:val="20"/>
                <w:lang w:val="en-US"/>
              </w:rPr>
            </w:pPr>
          </w:p>
          <w:p w14:paraId="31D0B342" w14:textId="77777777" w:rsidR="00DA578D" w:rsidRPr="002F5465" w:rsidRDefault="00DA578D" w:rsidP="006900F9">
            <w:pPr>
              <w:spacing w:line="240" w:lineRule="auto"/>
              <w:rPr>
                <w:rFonts w:cs="Arial"/>
                <w:sz w:val="20"/>
                <w:lang w:val="en-US"/>
              </w:rPr>
            </w:pPr>
          </w:p>
          <w:p w14:paraId="5F5F4C07" w14:textId="05BD3A9B" w:rsidR="008D0680" w:rsidRPr="002F5465" w:rsidRDefault="006900F9" w:rsidP="006900F9">
            <w:pPr>
              <w:spacing w:line="240" w:lineRule="auto"/>
              <w:rPr>
                <w:rFonts w:cs="Arial"/>
                <w:b/>
                <w:sz w:val="16"/>
                <w:szCs w:val="16"/>
              </w:rPr>
            </w:pPr>
            <w:r w:rsidRPr="002F5465">
              <w:rPr>
                <w:rFonts w:cs="Arial"/>
                <w:b/>
                <w:sz w:val="16"/>
                <w:szCs w:val="16"/>
              </w:rPr>
              <w:t>Copyright: GF Building Flow Solutions</w:t>
            </w:r>
            <w:r w:rsidRPr="002F5465">
              <w:rPr>
                <w:rFonts w:cs="Arial"/>
                <w:sz w:val="20"/>
              </w:rPr>
              <w:t xml:space="preserve"> </w:t>
            </w:r>
          </w:p>
        </w:tc>
      </w:tr>
      <w:tr w:rsidR="006900F9" w:rsidRPr="002F5465" w14:paraId="7F464370" w14:textId="77777777" w:rsidTr="00384A02">
        <w:tc>
          <w:tcPr>
            <w:tcW w:w="4230" w:type="dxa"/>
          </w:tcPr>
          <w:p w14:paraId="020E184E" w14:textId="77777777" w:rsidR="006900F9" w:rsidRPr="002F5465" w:rsidRDefault="006900F9" w:rsidP="006E0B5F">
            <w:pPr>
              <w:spacing w:line="240" w:lineRule="auto"/>
              <w:rPr>
                <w:rFonts w:cs="Arial"/>
                <w:bCs/>
                <w:sz w:val="16"/>
                <w:szCs w:val="16"/>
              </w:rPr>
            </w:pPr>
          </w:p>
        </w:tc>
        <w:tc>
          <w:tcPr>
            <w:tcW w:w="4547" w:type="dxa"/>
          </w:tcPr>
          <w:p w14:paraId="71C720E7" w14:textId="77777777" w:rsidR="006900F9" w:rsidRPr="002F5465" w:rsidRDefault="006900F9" w:rsidP="006E0B5F">
            <w:pPr>
              <w:spacing w:line="240" w:lineRule="auto"/>
              <w:rPr>
                <w:rFonts w:cs="Arial"/>
                <w:b/>
                <w:sz w:val="16"/>
                <w:szCs w:val="16"/>
              </w:rPr>
            </w:pPr>
          </w:p>
        </w:tc>
      </w:tr>
      <w:tr w:rsidR="00495CDE" w:rsidRPr="002F5465" w14:paraId="7497A56C" w14:textId="77777777" w:rsidTr="00384A02">
        <w:tc>
          <w:tcPr>
            <w:tcW w:w="4230" w:type="dxa"/>
          </w:tcPr>
          <w:p w14:paraId="74486C95" w14:textId="4BDC244E" w:rsidR="00D87A5F" w:rsidRPr="002F5465" w:rsidRDefault="006900F9" w:rsidP="006E0D4B">
            <w:pPr>
              <w:spacing w:line="240" w:lineRule="auto"/>
              <w:rPr>
                <w:rFonts w:cs="Arial"/>
                <w:bCs/>
                <w:noProof/>
                <w:sz w:val="16"/>
                <w:szCs w:val="16"/>
                <w:lang w:val="en-US"/>
              </w:rPr>
            </w:pPr>
            <w:r w:rsidRPr="002F5465">
              <w:rPr>
                <w:rFonts w:cs="Arial"/>
                <w:bCs/>
                <w:noProof/>
                <w:sz w:val="16"/>
                <w:szCs w:val="16"/>
              </w:rPr>
              <w:drawing>
                <wp:inline distT="0" distB="0" distL="0" distR="0" wp14:anchorId="5769B27B" wp14:editId="0CF0F2FA">
                  <wp:extent cx="2452255" cy="1635623"/>
                  <wp:effectExtent l="0" t="0" r="5715" b="3175"/>
                  <wp:docPr id="21511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004266"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458053" cy="1639490"/>
                          </a:xfrm>
                          <a:prstGeom prst="rect">
                            <a:avLst/>
                          </a:prstGeom>
                          <a:noFill/>
                          <a:ln>
                            <a:noFill/>
                          </a:ln>
                        </pic:spPr>
                      </pic:pic>
                    </a:graphicData>
                  </a:graphic>
                </wp:inline>
              </w:drawing>
            </w:r>
          </w:p>
        </w:tc>
        <w:tc>
          <w:tcPr>
            <w:tcW w:w="4547" w:type="dxa"/>
          </w:tcPr>
          <w:p w14:paraId="1781C84F" w14:textId="77777777" w:rsidR="006900F9" w:rsidRPr="002F5465" w:rsidRDefault="006900F9" w:rsidP="006900F9">
            <w:pPr>
              <w:spacing w:line="240" w:lineRule="auto"/>
              <w:rPr>
                <w:rFonts w:cs="Arial"/>
                <w:b/>
                <w:sz w:val="16"/>
                <w:szCs w:val="16"/>
                <w:lang w:val="en-US"/>
              </w:rPr>
            </w:pPr>
            <w:r w:rsidRPr="002F5465">
              <w:rPr>
                <w:rFonts w:cs="Arial"/>
                <w:b/>
                <w:sz w:val="16"/>
                <w:szCs w:val="16"/>
              </w:rPr>
              <w:t>GF_BFS_I_Shower_German_Innovation_Award_2025.jpg</w:t>
            </w:r>
          </w:p>
          <w:p w14:paraId="68121766" w14:textId="77777777" w:rsidR="006900F9" w:rsidRPr="002F5465" w:rsidRDefault="006900F9" w:rsidP="006900F9">
            <w:pPr>
              <w:spacing w:line="240" w:lineRule="auto"/>
              <w:rPr>
                <w:rFonts w:cs="Arial"/>
                <w:bCs/>
                <w:sz w:val="16"/>
                <w:szCs w:val="16"/>
                <w:lang w:val="en-US"/>
              </w:rPr>
            </w:pPr>
          </w:p>
          <w:p w14:paraId="19188324" w14:textId="77777777" w:rsidR="006900F9" w:rsidRPr="002F5465" w:rsidRDefault="006900F9" w:rsidP="006900F9">
            <w:pPr>
              <w:spacing w:line="240" w:lineRule="auto"/>
              <w:rPr>
                <w:rFonts w:cs="Arial"/>
                <w:bCs/>
                <w:sz w:val="16"/>
                <w:szCs w:val="16"/>
                <w:lang w:val="en-US"/>
              </w:rPr>
            </w:pPr>
            <w:r w:rsidRPr="002F5465">
              <w:rPr>
                <w:rFonts w:cs="Arial"/>
                <w:bCs/>
                <w:sz w:val="16"/>
                <w:szCs w:val="16"/>
              </w:rPr>
              <w:t>David Mainka, Senior Director Heating and Cooling Solutions Development vid GF Building Flow Solutions, tar stolt emot German Innovation Award 2025 för Uponor I-Shower.</w:t>
            </w:r>
          </w:p>
          <w:p w14:paraId="5C6BC2CF" w14:textId="77777777" w:rsidR="006900F9" w:rsidRDefault="006900F9" w:rsidP="006900F9">
            <w:pPr>
              <w:spacing w:line="240" w:lineRule="auto"/>
              <w:rPr>
                <w:rFonts w:cs="Arial"/>
                <w:bCs/>
                <w:sz w:val="16"/>
                <w:szCs w:val="16"/>
                <w:lang w:val="en-US"/>
              </w:rPr>
            </w:pPr>
          </w:p>
          <w:p w14:paraId="7DAEDB34" w14:textId="77777777" w:rsidR="006900F9" w:rsidRDefault="006900F9" w:rsidP="006900F9">
            <w:pPr>
              <w:spacing w:line="240" w:lineRule="auto"/>
              <w:rPr>
                <w:rFonts w:cs="Arial"/>
                <w:bCs/>
                <w:sz w:val="16"/>
                <w:szCs w:val="16"/>
                <w:lang w:val="en-US"/>
              </w:rPr>
            </w:pPr>
          </w:p>
          <w:p w14:paraId="315A6C3F" w14:textId="77777777" w:rsidR="006900F9" w:rsidRDefault="006900F9" w:rsidP="006900F9">
            <w:pPr>
              <w:spacing w:line="240" w:lineRule="auto"/>
              <w:rPr>
                <w:rFonts w:cs="Arial"/>
                <w:bCs/>
                <w:sz w:val="16"/>
                <w:szCs w:val="16"/>
                <w:lang w:val="en-US"/>
              </w:rPr>
            </w:pPr>
          </w:p>
          <w:p w14:paraId="52CDEF39" w14:textId="77777777" w:rsidR="006900F9" w:rsidRDefault="006900F9" w:rsidP="006900F9">
            <w:pPr>
              <w:spacing w:line="240" w:lineRule="auto"/>
              <w:rPr>
                <w:rFonts w:cs="Arial"/>
                <w:bCs/>
                <w:sz w:val="16"/>
                <w:szCs w:val="16"/>
                <w:lang w:val="en-US"/>
              </w:rPr>
            </w:pPr>
          </w:p>
          <w:p w14:paraId="7BFCD1E0" w14:textId="77777777" w:rsidR="006900F9" w:rsidRDefault="006900F9" w:rsidP="006900F9">
            <w:pPr>
              <w:spacing w:line="240" w:lineRule="auto"/>
              <w:rPr>
                <w:rFonts w:cs="Arial"/>
                <w:bCs/>
                <w:sz w:val="16"/>
                <w:szCs w:val="16"/>
                <w:lang w:val="en-US"/>
              </w:rPr>
            </w:pPr>
          </w:p>
          <w:p w14:paraId="50F9A130" w14:textId="77777777" w:rsidR="006900F9" w:rsidRPr="002F5465" w:rsidRDefault="006900F9" w:rsidP="006900F9">
            <w:pPr>
              <w:spacing w:line="240" w:lineRule="auto"/>
              <w:rPr>
                <w:rFonts w:cs="Arial"/>
                <w:bCs/>
                <w:sz w:val="16"/>
                <w:szCs w:val="16"/>
                <w:lang w:val="en-US"/>
              </w:rPr>
            </w:pPr>
          </w:p>
          <w:p w14:paraId="2D1D6B06" w14:textId="77777777" w:rsidR="006900F9" w:rsidRPr="002F5465" w:rsidRDefault="006900F9" w:rsidP="006900F9">
            <w:pPr>
              <w:spacing w:line="240" w:lineRule="auto"/>
              <w:rPr>
                <w:rFonts w:cs="Arial"/>
                <w:bCs/>
                <w:sz w:val="16"/>
                <w:szCs w:val="16"/>
                <w:lang w:val="en-US"/>
              </w:rPr>
            </w:pPr>
          </w:p>
          <w:p w14:paraId="5C9F8744" w14:textId="77777777" w:rsidR="006900F9" w:rsidRPr="002F5465" w:rsidRDefault="006900F9" w:rsidP="006900F9">
            <w:pPr>
              <w:spacing w:line="240" w:lineRule="auto"/>
              <w:rPr>
                <w:rFonts w:cs="Arial"/>
                <w:bCs/>
                <w:sz w:val="16"/>
                <w:szCs w:val="16"/>
                <w:lang w:val="en-US"/>
              </w:rPr>
            </w:pPr>
          </w:p>
          <w:p w14:paraId="6F151D7B" w14:textId="77777777" w:rsidR="006900F9" w:rsidRPr="002F5465" w:rsidRDefault="006900F9" w:rsidP="006900F9">
            <w:pPr>
              <w:spacing w:line="240" w:lineRule="auto"/>
              <w:rPr>
                <w:rFonts w:cs="Arial"/>
                <w:bCs/>
                <w:sz w:val="16"/>
                <w:szCs w:val="16"/>
              </w:rPr>
            </w:pPr>
            <w:r w:rsidRPr="002F5465">
              <w:rPr>
                <w:rFonts w:cs="Arial"/>
                <w:b/>
                <w:sz w:val="16"/>
                <w:szCs w:val="16"/>
              </w:rPr>
              <w:t>Copyright: German Design Council</w:t>
            </w:r>
          </w:p>
          <w:p w14:paraId="3668FBFB" w14:textId="67A3F1D8" w:rsidR="004161AF" w:rsidRPr="002F5465" w:rsidRDefault="004161AF" w:rsidP="006E0B5F">
            <w:pPr>
              <w:spacing w:line="240" w:lineRule="auto"/>
              <w:rPr>
                <w:rFonts w:cs="Arial"/>
                <w:b/>
                <w:sz w:val="16"/>
                <w:szCs w:val="16"/>
                <w:lang w:val="en-US"/>
              </w:rPr>
            </w:pPr>
          </w:p>
        </w:tc>
      </w:tr>
      <w:tr w:rsidR="00495CDE" w:rsidRPr="002F5465" w14:paraId="1B6D67EA" w14:textId="77777777" w:rsidTr="00384A02">
        <w:tc>
          <w:tcPr>
            <w:tcW w:w="4230" w:type="dxa"/>
          </w:tcPr>
          <w:p w14:paraId="78B206E2" w14:textId="77777777" w:rsidR="001D6488" w:rsidRPr="002F5465" w:rsidRDefault="001D6488" w:rsidP="006E0B5F">
            <w:pPr>
              <w:spacing w:line="240" w:lineRule="auto"/>
              <w:rPr>
                <w:rFonts w:cs="Arial"/>
                <w:lang w:val="en-US"/>
              </w:rPr>
            </w:pPr>
          </w:p>
        </w:tc>
        <w:tc>
          <w:tcPr>
            <w:tcW w:w="4547" w:type="dxa"/>
          </w:tcPr>
          <w:p w14:paraId="60BF069C" w14:textId="77777777" w:rsidR="001D6488" w:rsidRPr="002F5465" w:rsidRDefault="001D6488" w:rsidP="006E0B5F">
            <w:pPr>
              <w:spacing w:line="240" w:lineRule="auto"/>
              <w:rPr>
                <w:rFonts w:cs="Arial"/>
                <w:sz w:val="20"/>
                <w:lang w:val="en-US"/>
              </w:rPr>
            </w:pPr>
          </w:p>
        </w:tc>
      </w:tr>
      <w:tr w:rsidR="00495CDE" w:rsidRPr="002F5465" w14:paraId="49A50BAA" w14:textId="77777777" w:rsidTr="00384A02">
        <w:tc>
          <w:tcPr>
            <w:tcW w:w="4230" w:type="dxa"/>
          </w:tcPr>
          <w:p w14:paraId="457A72A2" w14:textId="1DC3119E" w:rsidR="001D6488" w:rsidRPr="002F5465" w:rsidRDefault="00B05A5D" w:rsidP="006E0B5F">
            <w:pPr>
              <w:spacing w:line="240" w:lineRule="auto"/>
              <w:rPr>
                <w:rFonts w:cs="Arial"/>
              </w:rPr>
            </w:pPr>
            <w:r>
              <w:rPr>
                <w:rFonts w:cs="Arial"/>
                <w:b/>
                <w:noProof/>
                <w:sz w:val="16"/>
                <w:szCs w:val="16"/>
              </w:rPr>
              <w:drawing>
                <wp:inline distT="0" distB="0" distL="0" distR="0" wp14:anchorId="5F879D75" wp14:editId="70B08125">
                  <wp:extent cx="1697648" cy="2352415"/>
                  <wp:effectExtent l="0" t="0" r="0" b="0"/>
                  <wp:docPr id="6627494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a:ext>
                            </a:extLst>
                          </a:blip>
                          <a:srcRect/>
                          <a:stretch>
                            <a:fillRect/>
                          </a:stretch>
                        </pic:blipFill>
                        <pic:spPr bwMode="auto">
                          <a:xfrm>
                            <a:off x="0" y="0"/>
                            <a:ext cx="1707059" cy="2365455"/>
                          </a:xfrm>
                          <a:prstGeom prst="rect">
                            <a:avLst/>
                          </a:prstGeom>
                          <a:noFill/>
                          <a:ln>
                            <a:noFill/>
                          </a:ln>
                        </pic:spPr>
                      </pic:pic>
                    </a:graphicData>
                  </a:graphic>
                </wp:inline>
              </w:drawing>
            </w:r>
          </w:p>
        </w:tc>
        <w:tc>
          <w:tcPr>
            <w:tcW w:w="4547" w:type="dxa"/>
          </w:tcPr>
          <w:p w14:paraId="058C95C9" w14:textId="77777777" w:rsidR="00E33D82" w:rsidRPr="002F5465" w:rsidRDefault="002322B0" w:rsidP="00E33D82">
            <w:pPr>
              <w:spacing w:line="240" w:lineRule="auto"/>
              <w:rPr>
                <w:rFonts w:cs="Arial"/>
                <w:b/>
                <w:sz w:val="16"/>
                <w:szCs w:val="16"/>
                <w:lang w:val="en-US"/>
              </w:rPr>
            </w:pPr>
            <w:r w:rsidRPr="002F5465">
              <w:rPr>
                <w:rFonts w:cs="Arial"/>
                <w:b/>
                <w:sz w:val="16"/>
                <w:szCs w:val="16"/>
              </w:rPr>
              <w:t>GF_BFS_I_Shower_Controllers_3.jpg</w:t>
            </w:r>
          </w:p>
          <w:p w14:paraId="7D5AE6D4" w14:textId="77777777" w:rsidR="00E33D82" w:rsidRPr="002F5465" w:rsidRDefault="00E33D82" w:rsidP="00E33D82">
            <w:pPr>
              <w:spacing w:line="240" w:lineRule="auto"/>
              <w:rPr>
                <w:rFonts w:cs="Arial"/>
                <w:b/>
                <w:sz w:val="16"/>
                <w:szCs w:val="16"/>
                <w:lang w:val="en-US"/>
              </w:rPr>
            </w:pPr>
          </w:p>
          <w:p w14:paraId="235656AB" w14:textId="77777777" w:rsidR="00E33D82" w:rsidRPr="002F5465" w:rsidRDefault="002322B0" w:rsidP="00E33D82">
            <w:pPr>
              <w:spacing w:line="240" w:lineRule="auto"/>
              <w:rPr>
                <w:rFonts w:cs="Arial"/>
                <w:bCs/>
                <w:sz w:val="16"/>
                <w:szCs w:val="16"/>
                <w:lang w:val="en-US"/>
              </w:rPr>
            </w:pPr>
            <w:r w:rsidRPr="002F5465">
              <w:rPr>
                <w:rFonts w:cs="Arial"/>
                <w:bCs/>
                <w:sz w:val="16"/>
                <w:szCs w:val="16"/>
              </w:rPr>
              <w:t>Den individuella duschupplevelsen regleras med hjälp av en digital reglercentral som kombinerar den iF Design Award-prisvinnande designen med enastående tillgänglighet och där produkten tydligt förmedlar funktionalitet, även för användare som tidigare endast använt traditionella duschreglage.</w:t>
            </w:r>
          </w:p>
          <w:p w14:paraId="42479724" w14:textId="77777777" w:rsidR="00E33D82" w:rsidRPr="002F5465" w:rsidRDefault="00E33D82" w:rsidP="00E33D82">
            <w:pPr>
              <w:spacing w:line="240" w:lineRule="auto"/>
              <w:rPr>
                <w:rFonts w:cs="Arial"/>
                <w:b/>
                <w:sz w:val="16"/>
                <w:szCs w:val="16"/>
                <w:lang w:val="en-US"/>
              </w:rPr>
            </w:pPr>
          </w:p>
          <w:p w14:paraId="4F7E22AF" w14:textId="77777777" w:rsidR="00E33D82" w:rsidRPr="002F5465" w:rsidRDefault="00E33D82" w:rsidP="00E33D82">
            <w:pPr>
              <w:spacing w:line="240" w:lineRule="auto"/>
              <w:rPr>
                <w:rFonts w:cs="Arial"/>
                <w:b/>
                <w:sz w:val="16"/>
                <w:szCs w:val="16"/>
                <w:lang w:val="en-US"/>
              </w:rPr>
            </w:pPr>
          </w:p>
          <w:p w14:paraId="35056EEA" w14:textId="77777777" w:rsidR="00E33D82" w:rsidRPr="002F5465" w:rsidRDefault="00E33D82" w:rsidP="00E33D82">
            <w:pPr>
              <w:spacing w:line="240" w:lineRule="auto"/>
              <w:rPr>
                <w:rFonts w:cs="Arial"/>
                <w:b/>
                <w:sz w:val="16"/>
                <w:szCs w:val="16"/>
                <w:lang w:val="en-US"/>
              </w:rPr>
            </w:pPr>
          </w:p>
          <w:p w14:paraId="2C7CCA98" w14:textId="77777777" w:rsidR="00E33D82" w:rsidRPr="002F5465" w:rsidRDefault="00E33D82" w:rsidP="00E33D82">
            <w:pPr>
              <w:spacing w:line="240" w:lineRule="auto"/>
              <w:rPr>
                <w:rFonts w:cs="Arial"/>
                <w:b/>
                <w:sz w:val="16"/>
                <w:szCs w:val="16"/>
                <w:lang w:val="en-US"/>
              </w:rPr>
            </w:pPr>
          </w:p>
          <w:p w14:paraId="4A74FCEA" w14:textId="77777777" w:rsidR="00E33D82" w:rsidRPr="002F5465" w:rsidRDefault="00E33D82" w:rsidP="00E33D82">
            <w:pPr>
              <w:spacing w:line="240" w:lineRule="auto"/>
              <w:rPr>
                <w:rFonts w:cs="Arial"/>
                <w:b/>
                <w:sz w:val="16"/>
                <w:szCs w:val="16"/>
                <w:lang w:val="en-US"/>
              </w:rPr>
            </w:pPr>
          </w:p>
          <w:p w14:paraId="051772BB" w14:textId="77777777" w:rsidR="000F1909" w:rsidRPr="002F5465" w:rsidRDefault="000F1909" w:rsidP="00E33D82">
            <w:pPr>
              <w:spacing w:line="240" w:lineRule="auto"/>
              <w:rPr>
                <w:rFonts w:cs="Arial"/>
                <w:b/>
                <w:sz w:val="16"/>
                <w:szCs w:val="16"/>
                <w:lang w:val="en-US"/>
              </w:rPr>
            </w:pPr>
          </w:p>
          <w:p w14:paraId="6F991B9D" w14:textId="77777777" w:rsidR="0044612A" w:rsidRPr="002F5465" w:rsidRDefault="0044612A" w:rsidP="00E33D82">
            <w:pPr>
              <w:spacing w:line="240" w:lineRule="auto"/>
              <w:rPr>
                <w:rFonts w:cs="Arial"/>
                <w:b/>
                <w:sz w:val="16"/>
                <w:szCs w:val="16"/>
                <w:lang w:val="en-US"/>
              </w:rPr>
            </w:pPr>
          </w:p>
          <w:p w14:paraId="5FC55244" w14:textId="77777777" w:rsidR="0044612A" w:rsidRPr="002F5465" w:rsidRDefault="0044612A" w:rsidP="00E33D82">
            <w:pPr>
              <w:spacing w:line="240" w:lineRule="auto"/>
              <w:rPr>
                <w:rFonts w:cs="Arial"/>
                <w:b/>
                <w:sz w:val="16"/>
                <w:szCs w:val="16"/>
                <w:lang w:val="en-US"/>
              </w:rPr>
            </w:pPr>
          </w:p>
          <w:p w14:paraId="2FF1DAD6" w14:textId="77777777" w:rsidR="0044612A" w:rsidRPr="002F5465" w:rsidRDefault="0044612A" w:rsidP="00E33D82">
            <w:pPr>
              <w:spacing w:line="240" w:lineRule="auto"/>
              <w:rPr>
                <w:rFonts w:cs="Arial"/>
                <w:b/>
                <w:sz w:val="16"/>
                <w:szCs w:val="16"/>
                <w:lang w:val="en-US"/>
              </w:rPr>
            </w:pPr>
          </w:p>
          <w:p w14:paraId="6C651F4D" w14:textId="77777777" w:rsidR="0044612A" w:rsidRPr="002F5465" w:rsidRDefault="0044612A" w:rsidP="00E33D82">
            <w:pPr>
              <w:spacing w:line="240" w:lineRule="auto"/>
              <w:rPr>
                <w:rFonts w:cs="Arial"/>
                <w:b/>
                <w:sz w:val="16"/>
                <w:szCs w:val="16"/>
                <w:lang w:val="en-US"/>
              </w:rPr>
            </w:pPr>
          </w:p>
          <w:p w14:paraId="7E6ECBD3" w14:textId="77777777" w:rsidR="0044612A" w:rsidRPr="002F5465" w:rsidRDefault="0044612A" w:rsidP="00E33D82">
            <w:pPr>
              <w:spacing w:line="240" w:lineRule="auto"/>
              <w:rPr>
                <w:rFonts w:cs="Arial"/>
                <w:b/>
                <w:sz w:val="16"/>
                <w:szCs w:val="16"/>
                <w:lang w:val="en-US"/>
              </w:rPr>
            </w:pPr>
          </w:p>
          <w:p w14:paraId="7B8E4B6B" w14:textId="77777777" w:rsidR="0044612A" w:rsidRPr="002F5465" w:rsidRDefault="0044612A" w:rsidP="00E33D82">
            <w:pPr>
              <w:spacing w:line="240" w:lineRule="auto"/>
              <w:rPr>
                <w:rFonts w:cs="Arial"/>
                <w:b/>
                <w:sz w:val="16"/>
                <w:szCs w:val="16"/>
                <w:lang w:val="en-US"/>
              </w:rPr>
            </w:pPr>
          </w:p>
          <w:p w14:paraId="1CF04C1F" w14:textId="77777777" w:rsidR="001D6488" w:rsidRPr="002F5465" w:rsidRDefault="002322B0" w:rsidP="00E33D82">
            <w:pPr>
              <w:spacing w:line="240" w:lineRule="auto"/>
              <w:rPr>
                <w:rFonts w:cs="Arial"/>
                <w:sz w:val="20"/>
                <w:lang w:val="en-US"/>
              </w:rPr>
            </w:pPr>
            <w:r w:rsidRPr="002F5465">
              <w:rPr>
                <w:rFonts w:cs="Arial"/>
                <w:b/>
                <w:sz w:val="16"/>
                <w:szCs w:val="16"/>
              </w:rPr>
              <w:t>Källa: GF Building Flow Solutions</w:t>
            </w:r>
          </w:p>
        </w:tc>
      </w:tr>
      <w:tr w:rsidR="00495CDE" w:rsidRPr="002F5465" w14:paraId="2A988957" w14:textId="77777777" w:rsidTr="00384A02">
        <w:tc>
          <w:tcPr>
            <w:tcW w:w="4230" w:type="dxa"/>
          </w:tcPr>
          <w:p w14:paraId="5BBD60C2" w14:textId="77777777" w:rsidR="001D6488" w:rsidRPr="002F5465" w:rsidRDefault="001D6488" w:rsidP="006E0B5F">
            <w:pPr>
              <w:spacing w:line="240" w:lineRule="auto"/>
              <w:rPr>
                <w:rFonts w:cs="Arial"/>
                <w:lang w:val="en-US"/>
              </w:rPr>
            </w:pPr>
          </w:p>
        </w:tc>
        <w:tc>
          <w:tcPr>
            <w:tcW w:w="4547" w:type="dxa"/>
          </w:tcPr>
          <w:p w14:paraId="0B35D0D1" w14:textId="77777777" w:rsidR="001D6488" w:rsidRPr="002F5465" w:rsidRDefault="001D6488" w:rsidP="006E0B5F">
            <w:pPr>
              <w:spacing w:line="240" w:lineRule="auto"/>
              <w:rPr>
                <w:rFonts w:cs="Arial"/>
                <w:sz w:val="20"/>
                <w:lang w:val="en-US"/>
              </w:rPr>
            </w:pPr>
          </w:p>
        </w:tc>
      </w:tr>
    </w:tbl>
    <w:p w14:paraId="38D996E9" w14:textId="77777777" w:rsidR="00366A61" w:rsidRPr="002F5465" w:rsidRDefault="00366A61" w:rsidP="006E0B5F">
      <w:pPr>
        <w:spacing w:line="240" w:lineRule="auto"/>
        <w:rPr>
          <w:rFonts w:cs="Arial"/>
          <w:sz w:val="20"/>
          <w:lang w:val="en-US"/>
        </w:rPr>
      </w:pPr>
    </w:p>
    <w:sectPr w:rsidR="00366A61" w:rsidRPr="002F5465" w:rsidSect="00FF58D4">
      <w:headerReference w:type="even" r:id="rId21"/>
      <w:headerReference w:type="default" r:id="rId22"/>
      <w:footerReference w:type="even" r:id="rId23"/>
      <w:footerReference w:type="default" r:id="rId24"/>
      <w:headerReference w:type="first" r:id="rId25"/>
      <w:footerReference w:type="first" r:id="rId26"/>
      <w:pgSz w:w="11906" w:h="16838"/>
      <w:pgMar w:top="1899" w:right="1418" w:bottom="624" w:left="170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824B7" w14:textId="77777777" w:rsidR="002322B0" w:rsidRDefault="002322B0">
      <w:pPr>
        <w:spacing w:line="240" w:lineRule="auto"/>
      </w:pPr>
      <w:r>
        <w:separator/>
      </w:r>
    </w:p>
  </w:endnote>
  <w:endnote w:type="continuationSeparator" w:id="0">
    <w:p w14:paraId="2458F6CA" w14:textId="77777777" w:rsidR="002322B0" w:rsidRDefault="002322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IN-Regular">
    <w:altName w:val="Calibri"/>
    <w:charset w:val="00"/>
    <w:family w:val="swiss"/>
    <w:pitch w:val="variable"/>
    <w:sig w:usb0="80000027" w:usb1="00000000" w:usb2="00000000" w:usb3="00000000" w:csb0="00000001" w:csb1="00000000"/>
  </w:font>
  <w:font w:name="Rockwell">
    <w:altName w:val="Rockwell"/>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E4E3" w14:textId="77777777" w:rsidR="00FB0CC1" w:rsidRPr="005A7CCC" w:rsidRDefault="00FB0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D10F0" w14:textId="77777777" w:rsidR="000D62C7" w:rsidRPr="005A7CCC" w:rsidRDefault="000D62C7">
    <w:pPr>
      <w:pStyle w:val="Footer"/>
      <w:jc w:val="right"/>
      <w:rPr>
        <w:sz w:val="16"/>
      </w:rPr>
    </w:pPr>
  </w:p>
  <w:p w14:paraId="472FAA78" w14:textId="77777777" w:rsidR="000D62C7" w:rsidRPr="005A7CCC" w:rsidRDefault="000D62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A970E" w14:textId="77777777" w:rsidR="00FB0CC1" w:rsidRPr="005A7CCC" w:rsidRDefault="00FB0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3D041" w14:textId="77777777" w:rsidR="002322B0" w:rsidRDefault="002322B0">
      <w:pPr>
        <w:spacing w:line="240" w:lineRule="auto"/>
      </w:pPr>
      <w:r>
        <w:separator/>
      </w:r>
    </w:p>
  </w:footnote>
  <w:footnote w:type="continuationSeparator" w:id="0">
    <w:p w14:paraId="3F9B4E56" w14:textId="77777777" w:rsidR="002322B0" w:rsidRDefault="002322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6C3C" w14:textId="77777777" w:rsidR="00FB0CC1" w:rsidRPr="005A7CCC" w:rsidRDefault="00FB0CC1">
    <w:pPr>
      <w:pStyle w:val="Header"/>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9AF7" w14:textId="77777777" w:rsidR="00C815CD" w:rsidRPr="005A7CCC" w:rsidRDefault="002322B0" w:rsidP="00CF0EA8">
    <w:pPr>
      <w:spacing w:after="900"/>
      <w:jc w:val="right"/>
    </w:pPr>
    <w:r>
      <w:rPr>
        <w:noProof/>
      </w:rPr>
      <w:drawing>
        <wp:anchor distT="0" distB="0" distL="114300" distR="114300" simplePos="0" relativeHeight="251658240" behindDoc="0" locked="0" layoutInCell="1" allowOverlap="1" wp14:anchorId="7E5F086F" wp14:editId="1ED38F06">
          <wp:simplePos x="0" y="0"/>
          <wp:positionH relativeFrom="column">
            <wp:posOffset>4453890</wp:posOffset>
          </wp:positionH>
          <wp:positionV relativeFrom="paragraph">
            <wp:posOffset>-2540</wp:posOffset>
          </wp:positionV>
          <wp:extent cx="900430" cy="288290"/>
          <wp:effectExtent l="0" t="0" r="0" b="0"/>
          <wp:wrapNone/>
          <wp:docPr id="18222163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40232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0430" cy="2882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D4497" w14:textId="77777777" w:rsidR="00F52764" w:rsidRPr="005A7CCC" w:rsidRDefault="002322B0" w:rsidP="00FB0CC1">
    <w:pPr>
      <w:pStyle w:val="Header"/>
      <w:ind w:left="7080" w:firstLine="708"/>
      <w:rPr>
        <w:lang w:val="de-DE"/>
      </w:rPr>
    </w:pPr>
    <w:r>
      <w:rPr>
        <w:noProof/>
      </w:rPr>
      <w:drawing>
        <wp:inline distT="0" distB="0" distL="0" distR="0" wp14:anchorId="3522A708" wp14:editId="0D6EAD2F">
          <wp:extent cx="914400" cy="271780"/>
          <wp:effectExtent l="0" t="0" r="0" b="0"/>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017323"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717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E79"/>
    <w:multiLevelType w:val="hybridMultilevel"/>
    <w:tmpl w:val="00AAD2B0"/>
    <w:lvl w:ilvl="0" w:tplc="200E084A">
      <w:start w:val="1"/>
      <w:numFmt w:val="bullet"/>
      <w:lvlText w:val="-"/>
      <w:lvlJc w:val="left"/>
      <w:pPr>
        <w:ind w:left="360" w:hanging="360"/>
      </w:pPr>
      <w:rPr>
        <w:rFonts w:ascii="Courier New" w:hAnsi="Courier New" w:hint="default"/>
      </w:rPr>
    </w:lvl>
    <w:lvl w:ilvl="1" w:tplc="5AAE22F8">
      <w:start w:val="1"/>
      <w:numFmt w:val="bullet"/>
      <w:lvlText w:val="o"/>
      <w:lvlJc w:val="left"/>
      <w:pPr>
        <w:ind w:left="1080" w:hanging="360"/>
      </w:pPr>
      <w:rPr>
        <w:rFonts w:ascii="Courier New" w:hAnsi="Courier New" w:hint="default"/>
      </w:rPr>
    </w:lvl>
    <w:lvl w:ilvl="2" w:tplc="D0B2C592" w:tentative="1">
      <w:start w:val="1"/>
      <w:numFmt w:val="bullet"/>
      <w:lvlText w:val=""/>
      <w:lvlJc w:val="left"/>
      <w:pPr>
        <w:ind w:left="1800" w:hanging="360"/>
      </w:pPr>
      <w:rPr>
        <w:rFonts w:ascii="Wingdings" w:hAnsi="Wingdings" w:hint="default"/>
      </w:rPr>
    </w:lvl>
    <w:lvl w:ilvl="3" w:tplc="FF18F4CC" w:tentative="1">
      <w:start w:val="1"/>
      <w:numFmt w:val="bullet"/>
      <w:lvlText w:val=""/>
      <w:lvlJc w:val="left"/>
      <w:pPr>
        <w:ind w:left="2520" w:hanging="360"/>
      </w:pPr>
      <w:rPr>
        <w:rFonts w:ascii="Symbol" w:hAnsi="Symbol" w:hint="default"/>
      </w:rPr>
    </w:lvl>
    <w:lvl w:ilvl="4" w:tplc="D2E426FC" w:tentative="1">
      <w:start w:val="1"/>
      <w:numFmt w:val="bullet"/>
      <w:lvlText w:val="o"/>
      <w:lvlJc w:val="left"/>
      <w:pPr>
        <w:ind w:left="3240" w:hanging="360"/>
      </w:pPr>
      <w:rPr>
        <w:rFonts w:ascii="Courier New" w:hAnsi="Courier New" w:hint="default"/>
      </w:rPr>
    </w:lvl>
    <w:lvl w:ilvl="5" w:tplc="F3105A52" w:tentative="1">
      <w:start w:val="1"/>
      <w:numFmt w:val="bullet"/>
      <w:lvlText w:val=""/>
      <w:lvlJc w:val="left"/>
      <w:pPr>
        <w:ind w:left="3960" w:hanging="360"/>
      </w:pPr>
      <w:rPr>
        <w:rFonts w:ascii="Wingdings" w:hAnsi="Wingdings" w:hint="default"/>
      </w:rPr>
    </w:lvl>
    <w:lvl w:ilvl="6" w:tplc="8D9E7794" w:tentative="1">
      <w:start w:val="1"/>
      <w:numFmt w:val="bullet"/>
      <w:lvlText w:val=""/>
      <w:lvlJc w:val="left"/>
      <w:pPr>
        <w:ind w:left="4680" w:hanging="360"/>
      </w:pPr>
      <w:rPr>
        <w:rFonts w:ascii="Symbol" w:hAnsi="Symbol" w:hint="default"/>
      </w:rPr>
    </w:lvl>
    <w:lvl w:ilvl="7" w:tplc="E422845C" w:tentative="1">
      <w:start w:val="1"/>
      <w:numFmt w:val="bullet"/>
      <w:lvlText w:val="o"/>
      <w:lvlJc w:val="left"/>
      <w:pPr>
        <w:ind w:left="5400" w:hanging="360"/>
      </w:pPr>
      <w:rPr>
        <w:rFonts w:ascii="Courier New" w:hAnsi="Courier New" w:hint="default"/>
      </w:rPr>
    </w:lvl>
    <w:lvl w:ilvl="8" w:tplc="2BFA88EC" w:tentative="1">
      <w:start w:val="1"/>
      <w:numFmt w:val="bullet"/>
      <w:lvlText w:val=""/>
      <w:lvlJc w:val="left"/>
      <w:pPr>
        <w:ind w:left="6120" w:hanging="360"/>
      </w:pPr>
      <w:rPr>
        <w:rFonts w:ascii="Wingdings" w:hAnsi="Wingdings" w:hint="default"/>
      </w:rPr>
    </w:lvl>
  </w:abstractNum>
  <w:abstractNum w:abstractNumId="1" w15:restartNumberingAfterBreak="0">
    <w:nsid w:val="0B72551F"/>
    <w:multiLevelType w:val="hybridMultilevel"/>
    <w:tmpl w:val="B13A7000"/>
    <w:lvl w:ilvl="0" w:tplc="10143416">
      <w:start w:val="1"/>
      <w:numFmt w:val="bullet"/>
      <w:lvlText w:val=""/>
      <w:lvlJc w:val="left"/>
      <w:pPr>
        <w:ind w:left="720" w:hanging="360"/>
      </w:pPr>
      <w:rPr>
        <w:rFonts w:ascii="Symbol" w:hAnsi="Symbol" w:hint="default"/>
      </w:rPr>
    </w:lvl>
    <w:lvl w:ilvl="1" w:tplc="844E1C20">
      <w:start w:val="1"/>
      <w:numFmt w:val="bullet"/>
      <w:lvlText w:val="-"/>
      <w:lvlJc w:val="left"/>
      <w:pPr>
        <w:ind w:left="1440" w:hanging="360"/>
      </w:pPr>
      <w:rPr>
        <w:rFonts w:ascii="Courier New" w:hAnsi="Courier New" w:hint="default"/>
      </w:rPr>
    </w:lvl>
    <w:lvl w:ilvl="2" w:tplc="3DEE65FA">
      <w:start w:val="1"/>
      <w:numFmt w:val="bullet"/>
      <w:lvlText w:val=""/>
      <w:lvlJc w:val="left"/>
      <w:pPr>
        <w:ind w:left="2160" w:hanging="360"/>
      </w:pPr>
      <w:rPr>
        <w:rFonts w:ascii="Wingdings" w:hAnsi="Wingdings" w:hint="default"/>
      </w:rPr>
    </w:lvl>
    <w:lvl w:ilvl="3" w:tplc="AFFA809E">
      <w:start w:val="1"/>
      <w:numFmt w:val="bullet"/>
      <w:lvlText w:val=""/>
      <w:lvlJc w:val="left"/>
      <w:pPr>
        <w:ind w:left="2880" w:hanging="360"/>
      </w:pPr>
      <w:rPr>
        <w:rFonts w:ascii="Symbol" w:hAnsi="Symbol" w:hint="default"/>
      </w:rPr>
    </w:lvl>
    <w:lvl w:ilvl="4" w:tplc="B268E89C">
      <w:start w:val="1"/>
      <w:numFmt w:val="bullet"/>
      <w:lvlText w:val="o"/>
      <w:lvlJc w:val="left"/>
      <w:pPr>
        <w:ind w:left="3600" w:hanging="360"/>
      </w:pPr>
      <w:rPr>
        <w:rFonts w:ascii="Courier New" w:hAnsi="Courier New" w:hint="default"/>
      </w:rPr>
    </w:lvl>
    <w:lvl w:ilvl="5" w:tplc="3D148E52" w:tentative="1">
      <w:start w:val="1"/>
      <w:numFmt w:val="bullet"/>
      <w:lvlText w:val=""/>
      <w:lvlJc w:val="left"/>
      <w:pPr>
        <w:ind w:left="4320" w:hanging="360"/>
      </w:pPr>
      <w:rPr>
        <w:rFonts w:ascii="Wingdings" w:hAnsi="Wingdings" w:hint="default"/>
      </w:rPr>
    </w:lvl>
    <w:lvl w:ilvl="6" w:tplc="8C68E44A" w:tentative="1">
      <w:start w:val="1"/>
      <w:numFmt w:val="bullet"/>
      <w:lvlText w:val=""/>
      <w:lvlJc w:val="left"/>
      <w:pPr>
        <w:ind w:left="5040" w:hanging="360"/>
      </w:pPr>
      <w:rPr>
        <w:rFonts w:ascii="Symbol" w:hAnsi="Symbol" w:hint="default"/>
      </w:rPr>
    </w:lvl>
    <w:lvl w:ilvl="7" w:tplc="965A9694" w:tentative="1">
      <w:start w:val="1"/>
      <w:numFmt w:val="bullet"/>
      <w:lvlText w:val="o"/>
      <w:lvlJc w:val="left"/>
      <w:pPr>
        <w:ind w:left="5760" w:hanging="360"/>
      </w:pPr>
      <w:rPr>
        <w:rFonts w:ascii="Courier New" w:hAnsi="Courier New" w:hint="default"/>
      </w:rPr>
    </w:lvl>
    <w:lvl w:ilvl="8" w:tplc="33FE19F8" w:tentative="1">
      <w:start w:val="1"/>
      <w:numFmt w:val="bullet"/>
      <w:lvlText w:val=""/>
      <w:lvlJc w:val="left"/>
      <w:pPr>
        <w:ind w:left="6480" w:hanging="360"/>
      </w:pPr>
      <w:rPr>
        <w:rFonts w:ascii="Wingdings" w:hAnsi="Wingdings" w:hint="default"/>
      </w:rPr>
    </w:lvl>
  </w:abstractNum>
  <w:abstractNum w:abstractNumId="2" w15:restartNumberingAfterBreak="0">
    <w:nsid w:val="1647523A"/>
    <w:multiLevelType w:val="hybridMultilevel"/>
    <w:tmpl w:val="A60CB238"/>
    <w:lvl w:ilvl="0" w:tplc="07CA092C">
      <w:start w:val="1"/>
      <w:numFmt w:val="bullet"/>
      <w:lvlText w:val="-"/>
      <w:lvlJc w:val="left"/>
      <w:pPr>
        <w:ind w:left="720" w:hanging="360"/>
      </w:pPr>
      <w:rPr>
        <w:rFonts w:ascii="Courier New" w:hAnsi="Courier New" w:hint="default"/>
      </w:rPr>
    </w:lvl>
    <w:lvl w:ilvl="1" w:tplc="38185016" w:tentative="1">
      <w:start w:val="1"/>
      <w:numFmt w:val="bullet"/>
      <w:lvlText w:val="o"/>
      <w:lvlJc w:val="left"/>
      <w:pPr>
        <w:ind w:left="1440" w:hanging="360"/>
      </w:pPr>
      <w:rPr>
        <w:rFonts w:ascii="Courier New" w:hAnsi="Courier New" w:hint="default"/>
      </w:rPr>
    </w:lvl>
    <w:lvl w:ilvl="2" w:tplc="CD2453A4">
      <w:start w:val="1"/>
      <w:numFmt w:val="bullet"/>
      <w:lvlText w:val="-"/>
      <w:lvlJc w:val="left"/>
      <w:pPr>
        <w:ind w:left="2160" w:hanging="360"/>
      </w:pPr>
      <w:rPr>
        <w:rFonts w:ascii="Courier New" w:hAnsi="Courier New" w:hint="default"/>
      </w:rPr>
    </w:lvl>
    <w:lvl w:ilvl="3" w:tplc="3C724944">
      <w:start w:val="1"/>
      <w:numFmt w:val="bullet"/>
      <w:lvlText w:val=""/>
      <w:lvlJc w:val="left"/>
      <w:pPr>
        <w:ind w:left="2880" w:hanging="360"/>
      </w:pPr>
      <w:rPr>
        <w:rFonts w:ascii="Symbol" w:hAnsi="Symbol" w:hint="default"/>
      </w:rPr>
    </w:lvl>
    <w:lvl w:ilvl="4" w:tplc="0BBA3B88">
      <w:start w:val="1"/>
      <w:numFmt w:val="bullet"/>
      <w:lvlText w:val="o"/>
      <w:lvlJc w:val="left"/>
      <w:pPr>
        <w:ind w:left="3600" w:hanging="360"/>
      </w:pPr>
      <w:rPr>
        <w:rFonts w:ascii="Courier New" w:hAnsi="Courier New" w:hint="default"/>
      </w:rPr>
    </w:lvl>
    <w:lvl w:ilvl="5" w:tplc="3BF6C094" w:tentative="1">
      <w:start w:val="1"/>
      <w:numFmt w:val="bullet"/>
      <w:lvlText w:val=""/>
      <w:lvlJc w:val="left"/>
      <w:pPr>
        <w:ind w:left="4320" w:hanging="360"/>
      </w:pPr>
      <w:rPr>
        <w:rFonts w:ascii="Wingdings" w:hAnsi="Wingdings" w:hint="default"/>
      </w:rPr>
    </w:lvl>
    <w:lvl w:ilvl="6" w:tplc="76C4D9BA" w:tentative="1">
      <w:start w:val="1"/>
      <w:numFmt w:val="bullet"/>
      <w:lvlText w:val=""/>
      <w:lvlJc w:val="left"/>
      <w:pPr>
        <w:ind w:left="5040" w:hanging="360"/>
      </w:pPr>
      <w:rPr>
        <w:rFonts w:ascii="Symbol" w:hAnsi="Symbol" w:hint="default"/>
      </w:rPr>
    </w:lvl>
    <w:lvl w:ilvl="7" w:tplc="690EBEB0" w:tentative="1">
      <w:start w:val="1"/>
      <w:numFmt w:val="bullet"/>
      <w:lvlText w:val="o"/>
      <w:lvlJc w:val="left"/>
      <w:pPr>
        <w:ind w:left="5760" w:hanging="360"/>
      </w:pPr>
      <w:rPr>
        <w:rFonts w:ascii="Courier New" w:hAnsi="Courier New" w:hint="default"/>
      </w:rPr>
    </w:lvl>
    <w:lvl w:ilvl="8" w:tplc="F334995C" w:tentative="1">
      <w:start w:val="1"/>
      <w:numFmt w:val="bullet"/>
      <w:lvlText w:val=""/>
      <w:lvlJc w:val="left"/>
      <w:pPr>
        <w:ind w:left="6480" w:hanging="360"/>
      </w:pPr>
      <w:rPr>
        <w:rFonts w:ascii="Wingdings" w:hAnsi="Wingdings" w:hint="default"/>
      </w:rPr>
    </w:lvl>
  </w:abstractNum>
  <w:abstractNum w:abstractNumId="3" w15:restartNumberingAfterBreak="0">
    <w:nsid w:val="1EA25FF5"/>
    <w:multiLevelType w:val="hybridMultilevel"/>
    <w:tmpl w:val="023E66D2"/>
    <w:lvl w:ilvl="0" w:tplc="09D221F8">
      <w:start w:val="1"/>
      <w:numFmt w:val="bullet"/>
      <w:lvlText w:val=""/>
      <w:lvlJc w:val="left"/>
      <w:pPr>
        <w:ind w:left="720" w:hanging="360"/>
      </w:pPr>
      <w:rPr>
        <w:rFonts w:ascii="Symbol" w:hAnsi="Symbol" w:hint="default"/>
      </w:rPr>
    </w:lvl>
    <w:lvl w:ilvl="1" w:tplc="873C97BC">
      <w:start w:val="1"/>
      <w:numFmt w:val="bullet"/>
      <w:lvlText w:val="o"/>
      <w:lvlJc w:val="left"/>
      <w:pPr>
        <w:ind w:left="1440" w:hanging="360"/>
      </w:pPr>
      <w:rPr>
        <w:rFonts w:ascii="Courier New" w:hAnsi="Courier New" w:cs="Courier New" w:hint="default"/>
      </w:rPr>
    </w:lvl>
    <w:lvl w:ilvl="2" w:tplc="8CB0CB22">
      <w:start w:val="1"/>
      <w:numFmt w:val="bullet"/>
      <w:lvlText w:val=""/>
      <w:lvlJc w:val="left"/>
      <w:pPr>
        <w:ind w:left="2160" w:hanging="360"/>
      </w:pPr>
      <w:rPr>
        <w:rFonts w:ascii="Wingdings" w:hAnsi="Wingdings" w:hint="default"/>
      </w:rPr>
    </w:lvl>
    <w:lvl w:ilvl="3" w:tplc="6BFABAC8">
      <w:start w:val="1"/>
      <w:numFmt w:val="bullet"/>
      <w:lvlText w:val=""/>
      <w:lvlJc w:val="left"/>
      <w:pPr>
        <w:ind w:left="2880" w:hanging="360"/>
      </w:pPr>
      <w:rPr>
        <w:rFonts w:ascii="Symbol" w:hAnsi="Symbol" w:hint="default"/>
      </w:rPr>
    </w:lvl>
    <w:lvl w:ilvl="4" w:tplc="1FFC8F2C">
      <w:start w:val="1"/>
      <w:numFmt w:val="bullet"/>
      <w:lvlText w:val="o"/>
      <w:lvlJc w:val="left"/>
      <w:pPr>
        <w:ind w:left="3600" w:hanging="360"/>
      </w:pPr>
      <w:rPr>
        <w:rFonts w:ascii="Courier New" w:hAnsi="Courier New" w:cs="Courier New" w:hint="default"/>
      </w:rPr>
    </w:lvl>
    <w:lvl w:ilvl="5" w:tplc="0242EDA2">
      <w:start w:val="1"/>
      <w:numFmt w:val="bullet"/>
      <w:lvlText w:val=""/>
      <w:lvlJc w:val="left"/>
      <w:pPr>
        <w:ind w:left="4320" w:hanging="360"/>
      </w:pPr>
      <w:rPr>
        <w:rFonts w:ascii="Wingdings" w:hAnsi="Wingdings" w:hint="default"/>
      </w:rPr>
    </w:lvl>
    <w:lvl w:ilvl="6" w:tplc="1EE467AA">
      <w:start w:val="1"/>
      <w:numFmt w:val="bullet"/>
      <w:lvlText w:val=""/>
      <w:lvlJc w:val="left"/>
      <w:pPr>
        <w:ind w:left="5040" w:hanging="360"/>
      </w:pPr>
      <w:rPr>
        <w:rFonts w:ascii="Symbol" w:hAnsi="Symbol" w:hint="default"/>
      </w:rPr>
    </w:lvl>
    <w:lvl w:ilvl="7" w:tplc="3B884FF6">
      <w:start w:val="1"/>
      <w:numFmt w:val="bullet"/>
      <w:lvlText w:val="o"/>
      <w:lvlJc w:val="left"/>
      <w:pPr>
        <w:ind w:left="5760" w:hanging="360"/>
      </w:pPr>
      <w:rPr>
        <w:rFonts w:ascii="Courier New" w:hAnsi="Courier New" w:cs="Courier New" w:hint="default"/>
      </w:rPr>
    </w:lvl>
    <w:lvl w:ilvl="8" w:tplc="EAC0833A">
      <w:start w:val="1"/>
      <w:numFmt w:val="bullet"/>
      <w:lvlText w:val=""/>
      <w:lvlJc w:val="left"/>
      <w:pPr>
        <w:ind w:left="6480" w:hanging="360"/>
      </w:pPr>
      <w:rPr>
        <w:rFonts w:ascii="Wingdings" w:hAnsi="Wingdings" w:hint="default"/>
      </w:rPr>
    </w:lvl>
  </w:abstractNum>
  <w:abstractNum w:abstractNumId="4" w15:restartNumberingAfterBreak="0">
    <w:nsid w:val="20B33900"/>
    <w:multiLevelType w:val="multilevel"/>
    <w:tmpl w:val="40AC8D1C"/>
    <w:lvl w:ilvl="0">
      <w:start w:val="1"/>
      <w:numFmt w:val="bullet"/>
      <w:pStyle w:val="ListParagraph"/>
      <w:lvlText w:val="-"/>
      <w:lvlJc w:val="left"/>
      <w:pPr>
        <w:ind w:hanging="369"/>
      </w:pPr>
      <w:rPr>
        <w:rFonts w:ascii="Courier New" w:hAnsi="Courier New" w:hint="default"/>
      </w:rPr>
    </w:lvl>
    <w:lvl w:ilvl="1">
      <w:start w:val="1"/>
      <w:numFmt w:val="bullet"/>
      <w:lvlText w:val="-"/>
      <w:lvlJc w:val="left"/>
      <w:pPr>
        <w:ind w:left="340" w:hanging="340"/>
      </w:pPr>
      <w:rPr>
        <w:rFonts w:ascii="Courier New" w:hAnsi="Courier New" w:hint="default"/>
      </w:rPr>
    </w:lvl>
    <w:lvl w:ilvl="2">
      <w:start w:val="1"/>
      <w:numFmt w:val="bullet"/>
      <w:lvlText w:val="-"/>
      <w:lvlJc w:val="left"/>
      <w:pPr>
        <w:ind w:left="680" w:hanging="340"/>
      </w:pPr>
      <w:rPr>
        <w:rFonts w:ascii="Courier New" w:hAnsi="Courier New" w:hint="default"/>
      </w:rPr>
    </w:lvl>
    <w:lvl w:ilvl="3">
      <w:start w:val="1"/>
      <w:numFmt w:val="bullet"/>
      <w:lvlText w:val="-"/>
      <w:lvlJc w:val="left"/>
      <w:pPr>
        <w:ind w:left="1021" w:hanging="341"/>
      </w:pPr>
      <w:rPr>
        <w:rFonts w:ascii="Courier New" w:hAnsi="Courier New" w:hint="default"/>
      </w:rPr>
    </w:lvl>
    <w:lvl w:ilvl="4">
      <w:start w:val="1"/>
      <w:numFmt w:val="bullet"/>
      <w:lvlText w:val="-"/>
      <w:lvlJc w:val="left"/>
      <w:pPr>
        <w:ind w:left="1361" w:hanging="340"/>
      </w:pPr>
      <w:rPr>
        <w:rFonts w:ascii="Courier New" w:hAnsi="Courier New" w:hint="default"/>
      </w:rPr>
    </w:lvl>
    <w:lvl w:ilvl="5">
      <w:start w:val="1"/>
      <w:numFmt w:val="bullet"/>
      <w:lvlText w:val="-"/>
      <w:lvlJc w:val="left"/>
      <w:pPr>
        <w:ind w:left="1701" w:hanging="340"/>
      </w:pPr>
      <w:rPr>
        <w:rFonts w:ascii="Courier New" w:hAnsi="Courier New" w:hint="default"/>
      </w:rPr>
    </w:lvl>
    <w:lvl w:ilvl="6">
      <w:start w:val="1"/>
      <w:numFmt w:val="bullet"/>
      <w:lvlText w:val="-"/>
      <w:lvlJc w:val="left"/>
      <w:pPr>
        <w:ind w:left="2041" w:hanging="340"/>
      </w:pPr>
      <w:rPr>
        <w:rFonts w:ascii="Courier New" w:hAnsi="Courier New" w:hint="default"/>
      </w:rPr>
    </w:lvl>
    <w:lvl w:ilvl="7">
      <w:start w:val="1"/>
      <w:numFmt w:val="bullet"/>
      <w:lvlText w:val="-"/>
      <w:lvlJc w:val="left"/>
      <w:pPr>
        <w:ind w:left="2381" w:hanging="340"/>
      </w:pPr>
      <w:rPr>
        <w:rFonts w:ascii="Courier New" w:hAnsi="Courier New" w:hint="default"/>
      </w:rPr>
    </w:lvl>
    <w:lvl w:ilvl="8">
      <w:start w:val="1"/>
      <w:numFmt w:val="bullet"/>
      <w:lvlText w:val="-"/>
      <w:lvlJc w:val="left"/>
      <w:pPr>
        <w:ind w:left="2722" w:hanging="341"/>
      </w:pPr>
      <w:rPr>
        <w:rFonts w:ascii="Courier New" w:hAnsi="Courier New" w:hint="default"/>
      </w:rPr>
    </w:lvl>
  </w:abstractNum>
  <w:abstractNum w:abstractNumId="5" w15:restartNumberingAfterBreak="0">
    <w:nsid w:val="336854FF"/>
    <w:multiLevelType w:val="multilevel"/>
    <w:tmpl w:val="316EC102"/>
    <w:lvl w:ilvl="0">
      <w:start w:val="1"/>
      <w:numFmt w:val="decimal"/>
      <w:lvlText w:val="%1"/>
      <w:lvlJc w:val="right"/>
      <w:pPr>
        <w:ind w:left="432" w:hanging="144"/>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6" w15:restartNumberingAfterBreak="0">
    <w:nsid w:val="3CD61B79"/>
    <w:multiLevelType w:val="hybridMultilevel"/>
    <w:tmpl w:val="64C8E29C"/>
    <w:lvl w:ilvl="0" w:tplc="3578B4F4">
      <w:start w:val="1"/>
      <w:numFmt w:val="bullet"/>
      <w:lvlText w:val="-"/>
      <w:lvlJc w:val="left"/>
      <w:pPr>
        <w:ind w:left="720" w:hanging="360"/>
      </w:pPr>
      <w:rPr>
        <w:rFonts w:ascii="Courier New" w:hAnsi="Courier New" w:hint="default"/>
      </w:rPr>
    </w:lvl>
    <w:lvl w:ilvl="1" w:tplc="66B82B20" w:tentative="1">
      <w:start w:val="1"/>
      <w:numFmt w:val="bullet"/>
      <w:lvlText w:val="o"/>
      <w:lvlJc w:val="left"/>
      <w:pPr>
        <w:ind w:left="1440" w:hanging="360"/>
      </w:pPr>
      <w:rPr>
        <w:rFonts w:ascii="Courier New" w:hAnsi="Courier New" w:hint="default"/>
      </w:rPr>
    </w:lvl>
    <w:lvl w:ilvl="2" w:tplc="E416B5D4">
      <w:start w:val="1"/>
      <w:numFmt w:val="bullet"/>
      <w:lvlText w:val=""/>
      <w:lvlJc w:val="left"/>
      <w:pPr>
        <w:ind w:left="2160" w:hanging="360"/>
      </w:pPr>
      <w:rPr>
        <w:rFonts w:ascii="Wingdings" w:hAnsi="Wingdings" w:hint="default"/>
      </w:rPr>
    </w:lvl>
    <w:lvl w:ilvl="3" w:tplc="200CCA3C">
      <w:start w:val="1"/>
      <w:numFmt w:val="bullet"/>
      <w:lvlText w:val="-"/>
      <w:lvlJc w:val="left"/>
      <w:pPr>
        <w:ind w:left="2880" w:hanging="360"/>
      </w:pPr>
      <w:rPr>
        <w:rFonts w:ascii="Courier New" w:hAnsi="Courier New" w:hint="default"/>
      </w:rPr>
    </w:lvl>
    <w:lvl w:ilvl="4" w:tplc="09E4D2E8">
      <w:start w:val="1"/>
      <w:numFmt w:val="bullet"/>
      <w:lvlText w:val="o"/>
      <w:lvlJc w:val="left"/>
      <w:pPr>
        <w:ind w:left="3600" w:hanging="360"/>
      </w:pPr>
      <w:rPr>
        <w:rFonts w:ascii="Courier New" w:hAnsi="Courier New" w:hint="default"/>
      </w:rPr>
    </w:lvl>
    <w:lvl w:ilvl="5" w:tplc="B7582206" w:tentative="1">
      <w:start w:val="1"/>
      <w:numFmt w:val="bullet"/>
      <w:lvlText w:val=""/>
      <w:lvlJc w:val="left"/>
      <w:pPr>
        <w:ind w:left="4320" w:hanging="360"/>
      </w:pPr>
      <w:rPr>
        <w:rFonts w:ascii="Wingdings" w:hAnsi="Wingdings" w:hint="default"/>
      </w:rPr>
    </w:lvl>
    <w:lvl w:ilvl="6" w:tplc="A6A8E8B6" w:tentative="1">
      <w:start w:val="1"/>
      <w:numFmt w:val="bullet"/>
      <w:lvlText w:val=""/>
      <w:lvlJc w:val="left"/>
      <w:pPr>
        <w:ind w:left="5040" w:hanging="360"/>
      </w:pPr>
      <w:rPr>
        <w:rFonts w:ascii="Symbol" w:hAnsi="Symbol" w:hint="default"/>
      </w:rPr>
    </w:lvl>
    <w:lvl w:ilvl="7" w:tplc="24147774" w:tentative="1">
      <w:start w:val="1"/>
      <w:numFmt w:val="bullet"/>
      <w:lvlText w:val="o"/>
      <w:lvlJc w:val="left"/>
      <w:pPr>
        <w:ind w:left="5760" w:hanging="360"/>
      </w:pPr>
      <w:rPr>
        <w:rFonts w:ascii="Courier New" w:hAnsi="Courier New" w:hint="default"/>
      </w:rPr>
    </w:lvl>
    <w:lvl w:ilvl="8" w:tplc="0256F290" w:tentative="1">
      <w:start w:val="1"/>
      <w:numFmt w:val="bullet"/>
      <w:lvlText w:val=""/>
      <w:lvlJc w:val="left"/>
      <w:pPr>
        <w:ind w:left="6480" w:hanging="360"/>
      </w:pPr>
      <w:rPr>
        <w:rFonts w:ascii="Wingdings" w:hAnsi="Wingdings" w:hint="default"/>
      </w:rPr>
    </w:lvl>
  </w:abstractNum>
  <w:abstractNum w:abstractNumId="7" w15:restartNumberingAfterBreak="0">
    <w:nsid w:val="3E3C4D08"/>
    <w:multiLevelType w:val="hybridMultilevel"/>
    <w:tmpl w:val="C0C26CE2"/>
    <w:lvl w:ilvl="0" w:tplc="90D484A6">
      <w:start w:val="1"/>
      <w:numFmt w:val="bullet"/>
      <w:lvlText w:val=""/>
      <w:lvlJc w:val="left"/>
      <w:pPr>
        <w:ind w:left="360" w:hanging="360"/>
      </w:pPr>
      <w:rPr>
        <w:rFonts w:ascii="Wingdings" w:hAnsi="Wingdings" w:hint="default"/>
      </w:rPr>
    </w:lvl>
    <w:lvl w:ilvl="1" w:tplc="6D1E748E" w:tentative="1">
      <w:start w:val="1"/>
      <w:numFmt w:val="bullet"/>
      <w:lvlText w:val="o"/>
      <w:lvlJc w:val="left"/>
      <w:pPr>
        <w:ind w:left="1080" w:hanging="360"/>
      </w:pPr>
      <w:rPr>
        <w:rFonts w:ascii="Courier New" w:hAnsi="Courier New" w:cs="Courier New" w:hint="default"/>
      </w:rPr>
    </w:lvl>
    <w:lvl w:ilvl="2" w:tplc="05028ACE" w:tentative="1">
      <w:start w:val="1"/>
      <w:numFmt w:val="bullet"/>
      <w:lvlText w:val=""/>
      <w:lvlJc w:val="left"/>
      <w:pPr>
        <w:ind w:left="1800" w:hanging="360"/>
      </w:pPr>
      <w:rPr>
        <w:rFonts w:ascii="Wingdings" w:hAnsi="Wingdings" w:hint="default"/>
      </w:rPr>
    </w:lvl>
    <w:lvl w:ilvl="3" w:tplc="874E32B6" w:tentative="1">
      <w:start w:val="1"/>
      <w:numFmt w:val="bullet"/>
      <w:lvlText w:val=""/>
      <w:lvlJc w:val="left"/>
      <w:pPr>
        <w:ind w:left="2520" w:hanging="360"/>
      </w:pPr>
      <w:rPr>
        <w:rFonts w:ascii="Symbol" w:hAnsi="Symbol" w:hint="default"/>
      </w:rPr>
    </w:lvl>
    <w:lvl w:ilvl="4" w:tplc="ECD4309A" w:tentative="1">
      <w:start w:val="1"/>
      <w:numFmt w:val="bullet"/>
      <w:lvlText w:val="o"/>
      <w:lvlJc w:val="left"/>
      <w:pPr>
        <w:ind w:left="3240" w:hanging="360"/>
      </w:pPr>
      <w:rPr>
        <w:rFonts w:ascii="Courier New" w:hAnsi="Courier New" w:cs="Courier New" w:hint="default"/>
      </w:rPr>
    </w:lvl>
    <w:lvl w:ilvl="5" w:tplc="CA1ACC28" w:tentative="1">
      <w:start w:val="1"/>
      <w:numFmt w:val="bullet"/>
      <w:lvlText w:val=""/>
      <w:lvlJc w:val="left"/>
      <w:pPr>
        <w:ind w:left="3960" w:hanging="360"/>
      </w:pPr>
      <w:rPr>
        <w:rFonts w:ascii="Wingdings" w:hAnsi="Wingdings" w:hint="default"/>
      </w:rPr>
    </w:lvl>
    <w:lvl w:ilvl="6" w:tplc="BDE0D564" w:tentative="1">
      <w:start w:val="1"/>
      <w:numFmt w:val="bullet"/>
      <w:lvlText w:val=""/>
      <w:lvlJc w:val="left"/>
      <w:pPr>
        <w:ind w:left="4680" w:hanging="360"/>
      </w:pPr>
      <w:rPr>
        <w:rFonts w:ascii="Symbol" w:hAnsi="Symbol" w:hint="default"/>
      </w:rPr>
    </w:lvl>
    <w:lvl w:ilvl="7" w:tplc="E028E780" w:tentative="1">
      <w:start w:val="1"/>
      <w:numFmt w:val="bullet"/>
      <w:lvlText w:val="o"/>
      <w:lvlJc w:val="left"/>
      <w:pPr>
        <w:ind w:left="5400" w:hanging="360"/>
      </w:pPr>
      <w:rPr>
        <w:rFonts w:ascii="Courier New" w:hAnsi="Courier New" w:cs="Courier New" w:hint="default"/>
      </w:rPr>
    </w:lvl>
    <w:lvl w:ilvl="8" w:tplc="D5BE89FC" w:tentative="1">
      <w:start w:val="1"/>
      <w:numFmt w:val="bullet"/>
      <w:lvlText w:val=""/>
      <w:lvlJc w:val="left"/>
      <w:pPr>
        <w:ind w:left="6120" w:hanging="360"/>
      </w:pPr>
      <w:rPr>
        <w:rFonts w:ascii="Wingdings" w:hAnsi="Wingdings" w:hint="default"/>
      </w:rPr>
    </w:lvl>
  </w:abstractNum>
  <w:abstractNum w:abstractNumId="8" w15:restartNumberingAfterBreak="0">
    <w:nsid w:val="401062E1"/>
    <w:multiLevelType w:val="hybridMultilevel"/>
    <w:tmpl w:val="13087C9E"/>
    <w:lvl w:ilvl="0" w:tplc="D0BAEAA0">
      <w:start w:val="1"/>
      <w:numFmt w:val="bullet"/>
      <w:lvlText w:val=""/>
      <w:lvlJc w:val="left"/>
      <w:pPr>
        <w:ind w:left="720" w:hanging="360"/>
      </w:pPr>
      <w:rPr>
        <w:rFonts w:ascii="Symbol" w:hAnsi="Symbol" w:hint="default"/>
      </w:rPr>
    </w:lvl>
    <w:lvl w:ilvl="1" w:tplc="9D009B40">
      <w:start w:val="1"/>
      <w:numFmt w:val="bullet"/>
      <w:lvlText w:val="o"/>
      <w:lvlJc w:val="left"/>
      <w:pPr>
        <w:ind w:left="1440" w:hanging="360"/>
      </w:pPr>
      <w:rPr>
        <w:rFonts w:ascii="Courier New" w:hAnsi="Courier New" w:hint="default"/>
      </w:rPr>
    </w:lvl>
    <w:lvl w:ilvl="2" w:tplc="71AC492A" w:tentative="1">
      <w:start w:val="1"/>
      <w:numFmt w:val="bullet"/>
      <w:lvlText w:val=""/>
      <w:lvlJc w:val="left"/>
      <w:pPr>
        <w:ind w:left="2160" w:hanging="360"/>
      </w:pPr>
      <w:rPr>
        <w:rFonts w:ascii="Wingdings" w:hAnsi="Wingdings" w:hint="default"/>
      </w:rPr>
    </w:lvl>
    <w:lvl w:ilvl="3" w:tplc="29DC45FC" w:tentative="1">
      <w:start w:val="1"/>
      <w:numFmt w:val="bullet"/>
      <w:lvlText w:val=""/>
      <w:lvlJc w:val="left"/>
      <w:pPr>
        <w:ind w:left="2880" w:hanging="360"/>
      </w:pPr>
      <w:rPr>
        <w:rFonts w:ascii="Symbol" w:hAnsi="Symbol" w:hint="default"/>
      </w:rPr>
    </w:lvl>
    <w:lvl w:ilvl="4" w:tplc="644E6E7C" w:tentative="1">
      <w:start w:val="1"/>
      <w:numFmt w:val="bullet"/>
      <w:lvlText w:val="o"/>
      <w:lvlJc w:val="left"/>
      <w:pPr>
        <w:ind w:left="3600" w:hanging="360"/>
      </w:pPr>
      <w:rPr>
        <w:rFonts w:ascii="Courier New" w:hAnsi="Courier New" w:hint="default"/>
      </w:rPr>
    </w:lvl>
    <w:lvl w:ilvl="5" w:tplc="247AA940" w:tentative="1">
      <w:start w:val="1"/>
      <w:numFmt w:val="bullet"/>
      <w:lvlText w:val=""/>
      <w:lvlJc w:val="left"/>
      <w:pPr>
        <w:ind w:left="4320" w:hanging="360"/>
      </w:pPr>
      <w:rPr>
        <w:rFonts w:ascii="Wingdings" w:hAnsi="Wingdings" w:hint="default"/>
      </w:rPr>
    </w:lvl>
    <w:lvl w:ilvl="6" w:tplc="78EA2578" w:tentative="1">
      <w:start w:val="1"/>
      <w:numFmt w:val="bullet"/>
      <w:lvlText w:val=""/>
      <w:lvlJc w:val="left"/>
      <w:pPr>
        <w:ind w:left="5040" w:hanging="360"/>
      </w:pPr>
      <w:rPr>
        <w:rFonts w:ascii="Symbol" w:hAnsi="Symbol" w:hint="default"/>
      </w:rPr>
    </w:lvl>
    <w:lvl w:ilvl="7" w:tplc="D9923DCE" w:tentative="1">
      <w:start w:val="1"/>
      <w:numFmt w:val="bullet"/>
      <w:lvlText w:val="o"/>
      <w:lvlJc w:val="left"/>
      <w:pPr>
        <w:ind w:left="5760" w:hanging="360"/>
      </w:pPr>
      <w:rPr>
        <w:rFonts w:ascii="Courier New" w:hAnsi="Courier New" w:hint="default"/>
      </w:rPr>
    </w:lvl>
    <w:lvl w:ilvl="8" w:tplc="8B64EE2A" w:tentative="1">
      <w:start w:val="1"/>
      <w:numFmt w:val="bullet"/>
      <w:lvlText w:val=""/>
      <w:lvlJc w:val="left"/>
      <w:pPr>
        <w:ind w:left="6480" w:hanging="360"/>
      </w:pPr>
      <w:rPr>
        <w:rFonts w:ascii="Wingdings" w:hAnsi="Wingdings" w:hint="default"/>
      </w:rPr>
    </w:lvl>
  </w:abstractNum>
  <w:abstractNum w:abstractNumId="9" w15:restartNumberingAfterBreak="0">
    <w:nsid w:val="47455E55"/>
    <w:multiLevelType w:val="multilevel"/>
    <w:tmpl w:val="6B32B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9522CA"/>
    <w:multiLevelType w:val="hybridMultilevel"/>
    <w:tmpl w:val="9BCEA2EE"/>
    <w:lvl w:ilvl="0" w:tplc="2B5E43BA">
      <w:start w:val="1"/>
      <w:numFmt w:val="bullet"/>
      <w:lvlText w:val="-"/>
      <w:lvlJc w:val="left"/>
      <w:pPr>
        <w:ind w:left="720" w:hanging="360"/>
      </w:pPr>
      <w:rPr>
        <w:rFonts w:ascii="Courier New" w:hAnsi="Courier New" w:hint="default"/>
      </w:rPr>
    </w:lvl>
    <w:lvl w:ilvl="1" w:tplc="B8CA8D4A" w:tentative="1">
      <w:start w:val="1"/>
      <w:numFmt w:val="bullet"/>
      <w:lvlText w:val="o"/>
      <w:lvlJc w:val="left"/>
      <w:pPr>
        <w:ind w:left="1440" w:hanging="360"/>
      </w:pPr>
      <w:rPr>
        <w:rFonts w:ascii="Courier New" w:hAnsi="Courier New" w:hint="default"/>
      </w:rPr>
    </w:lvl>
    <w:lvl w:ilvl="2" w:tplc="EADED91E">
      <w:start w:val="1"/>
      <w:numFmt w:val="bullet"/>
      <w:lvlText w:val=""/>
      <w:lvlJc w:val="left"/>
      <w:pPr>
        <w:ind w:left="2160" w:hanging="360"/>
      </w:pPr>
      <w:rPr>
        <w:rFonts w:ascii="Wingdings" w:hAnsi="Wingdings" w:hint="default"/>
      </w:rPr>
    </w:lvl>
    <w:lvl w:ilvl="3" w:tplc="CDB2A0A0">
      <w:start w:val="1"/>
      <w:numFmt w:val="bullet"/>
      <w:lvlText w:val=""/>
      <w:lvlJc w:val="left"/>
      <w:pPr>
        <w:ind w:left="2880" w:hanging="360"/>
      </w:pPr>
      <w:rPr>
        <w:rFonts w:ascii="Symbol" w:hAnsi="Symbol" w:hint="default"/>
      </w:rPr>
    </w:lvl>
    <w:lvl w:ilvl="4" w:tplc="A1E67F42">
      <w:start w:val="1"/>
      <w:numFmt w:val="bullet"/>
      <w:lvlText w:val="-"/>
      <w:lvlJc w:val="left"/>
      <w:pPr>
        <w:ind w:left="3600" w:hanging="360"/>
      </w:pPr>
      <w:rPr>
        <w:rFonts w:ascii="Courier New" w:hAnsi="Courier New" w:hint="default"/>
      </w:rPr>
    </w:lvl>
    <w:lvl w:ilvl="5" w:tplc="8C10C722" w:tentative="1">
      <w:start w:val="1"/>
      <w:numFmt w:val="bullet"/>
      <w:lvlText w:val=""/>
      <w:lvlJc w:val="left"/>
      <w:pPr>
        <w:ind w:left="4320" w:hanging="360"/>
      </w:pPr>
      <w:rPr>
        <w:rFonts w:ascii="Wingdings" w:hAnsi="Wingdings" w:hint="default"/>
      </w:rPr>
    </w:lvl>
    <w:lvl w:ilvl="6" w:tplc="17800752" w:tentative="1">
      <w:start w:val="1"/>
      <w:numFmt w:val="bullet"/>
      <w:lvlText w:val=""/>
      <w:lvlJc w:val="left"/>
      <w:pPr>
        <w:ind w:left="5040" w:hanging="360"/>
      </w:pPr>
      <w:rPr>
        <w:rFonts w:ascii="Symbol" w:hAnsi="Symbol" w:hint="default"/>
      </w:rPr>
    </w:lvl>
    <w:lvl w:ilvl="7" w:tplc="17A2E676" w:tentative="1">
      <w:start w:val="1"/>
      <w:numFmt w:val="bullet"/>
      <w:lvlText w:val="o"/>
      <w:lvlJc w:val="left"/>
      <w:pPr>
        <w:ind w:left="5760" w:hanging="360"/>
      </w:pPr>
      <w:rPr>
        <w:rFonts w:ascii="Courier New" w:hAnsi="Courier New" w:hint="default"/>
      </w:rPr>
    </w:lvl>
    <w:lvl w:ilvl="8" w:tplc="D7B26AFA" w:tentative="1">
      <w:start w:val="1"/>
      <w:numFmt w:val="bullet"/>
      <w:lvlText w:val=""/>
      <w:lvlJc w:val="left"/>
      <w:pPr>
        <w:ind w:left="6480" w:hanging="360"/>
      </w:pPr>
      <w:rPr>
        <w:rFonts w:ascii="Wingdings" w:hAnsi="Wingdings" w:hint="default"/>
      </w:rPr>
    </w:lvl>
  </w:abstractNum>
  <w:abstractNum w:abstractNumId="11" w15:restartNumberingAfterBreak="0">
    <w:nsid w:val="68ED2AF3"/>
    <w:multiLevelType w:val="hybridMultilevel"/>
    <w:tmpl w:val="DA441A2A"/>
    <w:lvl w:ilvl="0" w:tplc="8A14C624">
      <w:start w:val="1"/>
      <w:numFmt w:val="bullet"/>
      <w:lvlText w:val="-"/>
      <w:lvlJc w:val="left"/>
      <w:pPr>
        <w:ind w:left="720" w:hanging="360"/>
      </w:pPr>
      <w:rPr>
        <w:rFonts w:ascii="Courier New" w:hAnsi="Courier New" w:hint="default"/>
      </w:rPr>
    </w:lvl>
    <w:lvl w:ilvl="1" w:tplc="F8ACA1E6" w:tentative="1">
      <w:start w:val="1"/>
      <w:numFmt w:val="bullet"/>
      <w:lvlText w:val="o"/>
      <w:lvlJc w:val="left"/>
      <w:pPr>
        <w:ind w:left="1440" w:hanging="360"/>
      </w:pPr>
      <w:rPr>
        <w:rFonts w:ascii="Courier New" w:hAnsi="Courier New" w:hint="default"/>
      </w:rPr>
    </w:lvl>
    <w:lvl w:ilvl="2" w:tplc="9E1661E8">
      <w:start w:val="1"/>
      <w:numFmt w:val="bullet"/>
      <w:lvlText w:val=""/>
      <w:lvlJc w:val="left"/>
      <w:pPr>
        <w:ind w:left="2160" w:hanging="360"/>
      </w:pPr>
      <w:rPr>
        <w:rFonts w:ascii="Wingdings" w:hAnsi="Wingdings" w:hint="default"/>
      </w:rPr>
    </w:lvl>
    <w:lvl w:ilvl="3" w:tplc="742057C6">
      <w:start w:val="1"/>
      <w:numFmt w:val="bullet"/>
      <w:lvlText w:val=""/>
      <w:lvlJc w:val="left"/>
      <w:pPr>
        <w:ind w:left="2880" w:hanging="360"/>
      </w:pPr>
      <w:rPr>
        <w:rFonts w:ascii="Symbol" w:hAnsi="Symbol" w:hint="default"/>
      </w:rPr>
    </w:lvl>
    <w:lvl w:ilvl="4" w:tplc="D33433DE">
      <w:start w:val="1"/>
      <w:numFmt w:val="bullet"/>
      <w:lvlText w:val="o"/>
      <w:lvlJc w:val="left"/>
      <w:pPr>
        <w:ind w:left="3600" w:hanging="360"/>
      </w:pPr>
      <w:rPr>
        <w:rFonts w:ascii="Courier New" w:hAnsi="Courier New" w:hint="default"/>
      </w:rPr>
    </w:lvl>
    <w:lvl w:ilvl="5" w:tplc="3A5C4A9E" w:tentative="1">
      <w:start w:val="1"/>
      <w:numFmt w:val="bullet"/>
      <w:lvlText w:val=""/>
      <w:lvlJc w:val="left"/>
      <w:pPr>
        <w:ind w:left="4320" w:hanging="360"/>
      </w:pPr>
      <w:rPr>
        <w:rFonts w:ascii="Wingdings" w:hAnsi="Wingdings" w:hint="default"/>
      </w:rPr>
    </w:lvl>
    <w:lvl w:ilvl="6" w:tplc="ED1CF61A" w:tentative="1">
      <w:start w:val="1"/>
      <w:numFmt w:val="bullet"/>
      <w:lvlText w:val=""/>
      <w:lvlJc w:val="left"/>
      <w:pPr>
        <w:ind w:left="5040" w:hanging="360"/>
      </w:pPr>
      <w:rPr>
        <w:rFonts w:ascii="Symbol" w:hAnsi="Symbol" w:hint="default"/>
      </w:rPr>
    </w:lvl>
    <w:lvl w:ilvl="7" w:tplc="FB127AA8" w:tentative="1">
      <w:start w:val="1"/>
      <w:numFmt w:val="bullet"/>
      <w:lvlText w:val="o"/>
      <w:lvlJc w:val="left"/>
      <w:pPr>
        <w:ind w:left="5760" w:hanging="360"/>
      </w:pPr>
      <w:rPr>
        <w:rFonts w:ascii="Courier New" w:hAnsi="Courier New" w:hint="default"/>
      </w:rPr>
    </w:lvl>
    <w:lvl w:ilvl="8" w:tplc="0A3C1D8E" w:tentative="1">
      <w:start w:val="1"/>
      <w:numFmt w:val="bullet"/>
      <w:lvlText w:val=""/>
      <w:lvlJc w:val="left"/>
      <w:pPr>
        <w:ind w:left="6480" w:hanging="360"/>
      </w:pPr>
      <w:rPr>
        <w:rFonts w:ascii="Wingdings" w:hAnsi="Wingdings" w:hint="default"/>
      </w:rPr>
    </w:lvl>
  </w:abstractNum>
  <w:abstractNum w:abstractNumId="12" w15:restartNumberingAfterBreak="0">
    <w:nsid w:val="72E76AAF"/>
    <w:multiLevelType w:val="hybridMultilevel"/>
    <w:tmpl w:val="F8FC7A16"/>
    <w:lvl w:ilvl="0" w:tplc="0FBE68B6">
      <w:start w:val="1"/>
      <w:numFmt w:val="bullet"/>
      <w:lvlText w:val=""/>
      <w:lvlJc w:val="left"/>
      <w:pPr>
        <w:ind w:left="360" w:hanging="360"/>
      </w:pPr>
      <w:rPr>
        <w:rFonts w:ascii="Wingdings" w:hAnsi="Wingdings" w:hint="default"/>
      </w:rPr>
    </w:lvl>
    <w:lvl w:ilvl="1" w:tplc="74764EC6">
      <w:start w:val="1"/>
      <w:numFmt w:val="bullet"/>
      <w:lvlText w:val="o"/>
      <w:lvlJc w:val="left"/>
      <w:pPr>
        <w:ind w:left="1080" w:hanging="360"/>
      </w:pPr>
      <w:rPr>
        <w:rFonts w:ascii="Courier New" w:hAnsi="Courier New" w:cs="Courier New" w:hint="default"/>
      </w:rPr>
    </w:lvl>
    <w:lvl w:ilvl="2" w:tplc="5672BC2E">
      <w:start w:val="1"/>
      <w:numFmt w:val="bullet"/>
      <w:lvlText w:val=""/>
      <w:lvlJc w:val="left"/>
      <w:pPr>
        <w:ind w:left="1800" w:hanging="360"/>
      </w:pPr>
      <w:rPr>
        <w:rFonts w:ascii="Wingdings" w:hAnsi="Wingdings" w:hint="default"/>
      </w:rPr>
    </w:lvl>
    <w:lvl w:ilvl="3" w:tplc="CA68A43C">
      <w:start w:val="1"/>
      <w:numFmt w:val="bullet"/>
      <w:lvlText w:val=""/>
      <w:lvlJc w:val="left"/>
      <w:pPr>
        <w:ind w:left="2520" w:hanging="360"/>
      </w:pPr>
      <w:rPr>
        <w:rFonts w:ascii="Symbol" w:hAnsi="Symbol" w:hint="default"/>
      </w:rPr>
    </w:lvl>
    <w:lvl w:ilvl="4" w:tplc="0820EEB4">
      <w:start w:val="1"/>
      <w:numFmt w:val="bullet"/>
      <w:lvlText w:val="o"/>
      <w:lvlJc w:val="left"/>
      <w:pPr>
        <w:ind w:left="3240" w:hanging="360"/>
      </w:pPr>
      <w:rPr>
        <w:rFonts w:ascii="Courier New" w:hAnsi="Courier New" w:cs="Courier New" w:hint="default"/>
      </w:rPr>
    </w:lvl>
    <w:lvl w:ilvl="5" w:tplc="29506028">
      <w:start w:val="1"/>
      <w:numFmt w:val="bullet"/>
      <w:lvlText w:val=""/>
      <w:lvlJc w:val="left"/>
      <w:pPr>
        <w:ind w:left="3960" w:hanging="360"/>
      </w:pPr>
      <w:rPr>
        <w:rFonts w:ascii="Wingdings" w:hAnsi="Wingdings" w:hint="default"/>
      </w:rPr>
    </w:lvl>
    <w:lvl w:ilvl="6" w:tplc="4672020C">
      <w:start w:val="1"/>
      <w:numFmt w:val="bullet"/>
      <w:lvlText w:val=""/>
      <w:lvlJc w:val="left"/>
      <w:pPr>
        <w:ind w:left="4680" w:hanging="360"/>
      </w:pPr>
      <w:rPr>
        <w:rFonts w:ascii="Symbol" w:hAnsi="Symbol" w:hint="default"/>
      </w:rPr>
    </w:lvl>
    <w:lvl w:ilvl="7" w:tplc="C8BC7956">
      <w:start w:val="1"/>
      <w:numFmt w:val="bullet"/>
      <w:lvlText w:val="o"/>
      <w:lvlJc w:val="left"/>
      <w:pPr>
        <w:ind w:left="5400" w:hanging="360"/>
      </w:pPr>
      <w:rPr>
        <w:rFonts w:ascii="Courier New" w:hAnsi="Courier New" w:cs="Courier New" w:hint="default"/>
      </w:rPr>
    </w:lvl>
    <w:lvl w:ilvl="8" w:tplc="7DDA9836">
      <w:start w:val="1"/>
      <w:numFmt w:val="bullet"/>
      <w:lvlText w:val=""/>
      <w:lvlJc w:val="left"/>
      <w:pPr>
        <w:ind w:left="6120" w:hanging="360"/>
      </w:pPr>
      <w:rPr>
        <w:rFonts w:ascii="Wingdings" w:hAnsi="Wingdings" w:hint="default"/>
      </w:rPr>
    </w:lvl>
  </w:abstractNum>
  <w:abstractNum w:abstractNumId="13" w15:restartNumberingAfterBreak="0">
    <w:nsid w:val="745A02CA"/>
    <w:multiLevelType w:val="hybridMultilevel"/>
    <w:tmpl w:val="87D8E3C8"/>
    <w:lvl w:ilvl="0" w:tplc="DA629D64">
      <w:start w:val="1"/>
      <w:numFmt w:val="decimal"/>
      <w:pStyle w:val="Heading1"/>
      <w:lvlText w:val="%1."/>
      <w:lvlJc w:val="left"/>
      <w:pPr>
        <w:ind w:left="720" w:hanging="360"/>
      </w:pPr>
      <w:rPr>
        <w:rFonts w:cs="Times New Roman"/>
      </w:rPr>
    </w:lvl>
    <w:lvl w:ilvl="1" w:tplc="A814A200" w:tentative="1">
      <w:start w:val="1"/>
      <w:numFmt w:val="lowerLetter"/>
      <w:lvlText w:val="%2."/>
      <w:lvlJc w:val="left"/>
      <w:pPr>
        <w:ind w:left="1440" w:hanging="360"/>
      </w:pPr>
      <w:rPr>
        <w:rFonts w:cs="Times New Roman"/>
      </w:rPr>
    </w:lvl>
    <w:lvl w:ilvl="2" w:tplc="7DF8007A" w:tentative="1">
      <w:start w:val="1"/>
      <w:numFmt w:val="lowerRoman"/>
      <w:lvlText w:val="%3."/>
      <w:lvlJc w:val="right"/>
      <w:pPr>
        <w:ind w:left="2160" w:hanging="180"/>
      </w:pPr>
      <w:rPr>
        <w:rFonts w:cs="Times New Roman"/>
      </w:rPr>
    </w:lvl>
    <w:lvl w:ilvl="3" w:tplc="C712B6DE" w:tentative="1">
      <w:start w:val="1"/>
      <w:numFmt w:val="decimal"/>
      <w:lvlText w:val="%4."/>
      <w:lvlJc w:val="left"/>
      <w:pPr>
        <w:ind w:left="2880" w:hanging="360"/>
      </w:pPr>
      <w:rPr>
        <w:rFonts w:cs="Times New Roman"/>
      </w:rPr>
    </w:lvl>
    <w:lvl w:ilvl="4" w:tplc="15D29748" w:tentative="1">
      <w:start w:val="1"/>
      <w:numFmt w:val="lowerLetter"/>
      <w:lvlText w:val="%5."/>
      <w:lvlJc w:val="left"/>
      <w:pPr>
        <w:ind w:left="3600" w:hanging="360"/>
      </w:pPr>
      <w:rPr>
        <w:rFonts w:cs="Times New Roman"/>
      </w:rPr>
    </w:lvl>
    <w:lvl w:ilvl="5" w:tplc="3DF448A2" w:tentative="1">
      <w:start w:val="1"/>
      <w:numFmt w:val="lowerRoman"/>
      <w:lvlText w:val="%6."/>
      <w:lvlJc w:val="right"/>
      <w:pPr>
        <w:ind w:left="4320" w:hanging="180"/>
      </w:pPr>
      <w:rPr>
        <w:rFonts w:cs="Times New Roman"/>
      </w:rPr>
    </w:lvl>
    <w:lvl w:ilvl="6" w:tplc="D4149D52" w:tentative="1">
      <w:start w:val="1"/>
      <w:numFmt w:val="decimal"/>
      <w:lvlText w:val="%7."/>
      <w:lvlJc w:val="left"/>
      <w:pPr>
        <w:ind w:left="5040" w:hanging="360"/>
      </w:pPr>
      <w:rPr>
        <w:rFonts w:cs="Times New Roman"/>
      </w:rPr>
    </w:lvl>
    <w:lvl w:ilvl="7" w:tplc="F5184FE8" w:tentative="1">
      <w:start w:val="1"/>
      <w:numFmt w:val="lowerLetter"/>
      <w:lvlText w:val="%8."/>
      <w:lvlJc w:val="left"/>
      <w:pPr>
        <w:ind w:left="5760" w:hanging="360"/>
      </w:pPr>
      <w:rPr>
        <w:rFonts w:cs="Times New Roman"/>
      </w:rPr>
    </w:lvl>
    <w:lvl w:ilvl="8" w:tplc="E2CC4948" w:tentative="1">
      <w:start w:val="1"/>
      <w:numFmt w:val="lowerRoman"/>
      <w:lvlText w:val="%9."/>
      <w:lvlJc w:val="right"/>
      <w:pPr>
        <w:ind w:left="6480" w:hanging="180"/>
      </w:pPr>
      <w:rPr>
        <w:rFonts w:cs="Times New Roman"/>
      </w:rPr>
    </w:lvl>
  </w:abstractNum>
  <w:num w:numId="1" w16cid:durableId="712998224">
    <w:abstractNumId w:val="5"/>
  </w:num>
  <w:num w:numId="2" w16cid:durableId="1075980047">
    <w:abstractNumId w:val="8"/>
  </w:num>
  <w:num w:numId="3" w16cid:durableId="1728065737">
    <w:abstractNumId w:val="0"/>
  </w:num>
  <w:num w:numId="4" w16cid:durableId="1760373632">
    <w:abstractNumId w:val="1"/>
  </w:num>
  <w:num w:numId="5" w16cid:durableId="318048205">
    <w:abstractNumId w:val="11"/>
  </w:num>
  <w:num w:numId="6" w16cid:durableId="1740781822">
    <w:abstractNumId w:val="2"/>
  </w:num>
  <w:num w:numId="7" w16cid:durableId="1576092443">
    <w:abstractNumId w:val="6"/>
  </w:num>
  <w:num w:numId="8" w16cid:durableId="610817531">
    <w:abstractNumId w:val="10"/>
  </w:num>
  <w:num w:numId="9" w16cid:durableId="978923572">
    <w:abstractNumId w:val="4"/>
  </w:num>
  <w:num w:numId="10" w16cid:durableId="835924044">
    <w:abstractNumId w:val="13"/>
  </w:num>
  <w:num w:numId="11" w16cid:durableId="978069005">
    <w:abstractNumId w:val="12"/>
  </w:num>
  <w:num w:numId="12" w16cid:durableId="1754931128">
    <w:abstractNumId w:val="7"/>
  </w:num>
  <w:num w:numId="13" w16cid:durableId="9336067">
    <w:abstractNumId w:val="3"/>
  </w:num>
  <w:num w:numId="14" w16cid:durableId="4024839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737"/>
    <w:rsid w:val="00001694"/>
    <w:rsid w:val="00003100"/>
    <w:rsid w:val="00003B01"/>
    <w:rsid w:val="0000402D"/>
    <w:rsid w:val="000057E5"/>
    <w:rsid w:val="00005F0D"/>
    <w:rsid w:val="00013C62"/>
    <w:rsid w:val="0001532B"/>
    <w:rsid w:val="000155CF"/>
    <w:rsid w:val="00015F97"/>
    <w:rsid w:val="00021E2C"/>
    <w:rsid w:val="000223F5"/>
    <w:rsid w:val="00022ACA"/>
    <w:rsid w:val="00034F11"/>
    <w:rsid w:val="00040052"/>
    <w:rsid w:val="000442EE"/>
    <w:rsid w:val="000454B9"/>
    <w:rsid w:val="000518CA"/>
    <w:rsid w:val="00051DC4"/>
    <w:rsid w:val="00053981"/>
    <w:rsid w:val="00054AC3"/>
    <w:rsid w:val="000569FB"/>
    <w:rsid w:val="0006164C"/>
    <w:rsid w:val="00062A87"/>
    <w:rsid w:val="000729A3"/>
    <w:rsid w:val="00074DE5"/>
    <w:rsid w:val="000754A9"/>
    <w:rsid w:val="00076210"/>
    <w:rsid w:val="000810F5"/>
    <w:rsid w:val="000812DE"/>
    <w:rsid w:val="000862C2"/>
    <w:rsid w:val="00086BB7"/>
    <w:rsid w:val="00091A4D"/>
    <w:rsid w:val="000924E4"/>
    <w:rsid w:val="00092890"/>
    <w:rsid w:val="00094CA4"/>
    <w:rsid w:val="00094D99"/>
    <w:rsid w:val="000969B4"/>
    <w:rsid w:val="000A1C07"/>
    <w:rsid w:val="000A4C3A"/>
    <w:rsid w:val="000A59C8"/>
    <w:rsid w:val="000A5F8B"/>
    <w:rsid w:val="000B23D3"/>
    <w:rsid w:val="000C02D3"/>
    <w:rsid w:val="000C2675"/>
    <w:rsid w:val="000D1782"/>
    <w:rsid w:val="000D2B98"/>
    <w:rsid w:val="000D4965"/>
    <w:rsid w:val="000D62C7"/>
    <w:rsid w:val="000D7AC6"/>
    <w:rsid w:val="000E19ED"/>
    <w:rsid w:val="000E2556"/>
    <w:rsid w:val="000E3150"/>
    <w:rsid w:val="000E37AF"/>
    <w:rsid w:val="000F1909"/>
    <w:rsid w:val="000F540F"/>
    <w:rsid w:val="001036A8"/>
    <w:rsid w:val="001105EB"/>
    <w:rsid w:val="0011348C"/>
    <w:rsid w:val="00115787"/>
    <w:rsid w:val="00115AC5"/>
    <w:rsid w:val="00115D07"/>
    <w:rsid w:val="00117EB7"/>
    <w:rsid w:val="001211DB"/>
    <w:rsid w:val="0012169E"/>
    <w:rsid w:val="00123138"/>
    <w:rsid w:val="001321B8"/>
    <w:rsid w:val="00136D7B"/>
    <w:rsid w:val="001426B6"/>
    <w:rsid w:val="001435F8"/>
    <w:rsid w:val="001460DD"/>
    <w:rsid w:val="001463FE"/>
    <w:rsid w:val="00146A2D"/>
    <w:rsid w:val="0014768C"/>
    <w:rsid w:val="0015686D"/>
    <w:rsid w:val="00157982"/>
    <w:rsid w:val="001613C1"/>
    <w:rsid w:val="00170819"/>
    <w:rsid w:val="00171545"/>
    <w:rsid w:val="00173413"/>
    <w:rsid w:val="0017516D"/>
    <w:rsid w:val="00175A3C"/>
    <w:rsid w:val="00180671"/>
    <w:rsid w:val="0018697C"/>
    <w:rsid w:val="001900C5"/>
    <w:rsid w:val="001935DE"/>
    <w:rsid w:val="001952AB"/>
    <w:rsid w:val="00196283"/>
    <w:rsid w:val="001A165F"/>
    <w:rsid w:val="001A1BA7"/>
    <w:rsid w:val="001A200E"/>
    <w:rsid w:val="001A32B1"/>
    <w:rsid w:val="001A480E"/>
    <w:rsid w:val="001B1106"/>
    <w:rsid w:val="001B271F"/>
    <w:rsid w:val="001B5400"/>
    <w:rsid w:val="001B5607"/>
    <w:rsid w:val="001C251F"/>
    <w:rsid w:val="001D4497"/>
    <w:rsid w:val="001D593A"/>
    <w:rsid w:val="001D6488"/>
    <w:rsid w:val="001E0D93"/>
    <w:rsid w:val="001E1CC4"/>
    <w:rsid w:val="001E7AAF"/>
    <w:rsid w:val="001F0D10"/>
    <w:rsid w:val="001F159E"/>
    <w:rsid w:val="001F1CB2"/>
    <w:rsid w:val="001F42CD"/>
    <w:rsid w:val="00200AF9"/>
    <w:rsid w:val="00201ADF"/>
    <w:rsid w:val="002026E9"/>
    <w:rsid w:val="00203881"/>
    <w:rsid w:val="002067FD"/>
    <w:rsid w:val="00210EE2"/>
    <w:rsid w:val="00213411"/>
    <w:rsid w:val="00215977"/>
    <w:rsid w:val="002227AB"/>
    <w:rsid w:val="00222E5A"/>
    <w:rsid w:val="0022428F"/>
    <w:rsid w:val="00226432"/>
    <w:rsid w:val="00226C9F"/>
    <w:rsid w:val="002279A6"/>
    <w:rsid w:val="002322B0"/>
    <w:rsid w:val="002357DE"/>
    <w:rsid w:val="00241265"/>
    <w:rsid w:val="002436BA"/>
    <w:rsid w:val="0024405F"/>
    <w:rsid w:val="0024468C"/>
    <w:rsid w:val="00245514"/>
    <w:rsid w:val="002567B9"/>
    <w:rsid w:val="00262EBA"/>
    <w:rsid w:val="0026650C"/>
    <w:rsid w:val="002666AB"/>
    <w:rsid w:val="00266C68"/>
    <w:rsid w:val="00270A6A"/>
    <w:rsid w:val="002761B8"/>
    <w:rsid w:val="00282550"/>
    <w:rsid w:val="00287E96"/>
    <w:rsid w:val="00291C16"/>
    <w:rsid w:val="00296981"/>
    <w:rsid w:val="002A0509"/>
    <w:rsid w:val="002A4CDB"/>
    <w:rsid w:val="002B0D61"/>
    <w:rsid w:val="002B34C5"/>
    <w:rsid w:val="002B7AAB"/>
    <w:rsid w:val="002C7628"/>
    <w:rsid w:val="002C7DAB"/>
    <w:rsid w:val="002D0D20"/>
    <w:rsid w:val="002D2C7A"/>
    <w:rsid w:val="002D5997"/>
    <w:rsid w:val="002D6099"/>
    <w:rsid w:val="002D67A1"/>
    <w:rsid w:val="002E0AAA"/>
    <w:rsid w:val="002E3D6C"/>
    <w:rsid w:val="002F1314"/>
    <w:rsid w:val="002F2EFE"/>
    <w:rsid w:val="002F5465"/>
    <w:rsid w:val="002F5632"/>
    <w:rsid w:val="002F6746"/>
    <w:rsid w:val="003003D6"/>
    <w:rsid w:val="0030080E"/>
    <w:rsid w:val="00301653"/>
    <w:rsid w:val="00302D09"/>
    <w:rsid w:val="003039A0"/>
    <w:rsid w:val="003140BD"/>
    <w:rsid w:val="00314871"/>
    <w:rsid w:val="003217D3"/>
    <w:rsid w:val="00325797"/>
    <w:rsid w:val="00325F7C"/>
    <w:rsid w:val="0032666E"/>
    <w:rsid w:val="00327913"/>
    <w:rsid w:val="00331222"/>
    <w:rsid w:val="00333425"/>
    <w:rsid w:val="00341A67"/>
    <w:rsid w:val="00352422"/>
    <w:rsid w:val="003528D6"/>
    <w:rsid w:val="00355528"/>
    <w:rsid w:val="0035607B"/>
    <w:rsid w:val="0035638F"/>
    <w:rsid w:val="00360F73"/>
    <w:rsid w:val="003630B3"/>
    <w:rsid w:val="00363BE5"/>
    <w:rsid w:val="00363E1E"/>
    <w:rsid w:val="00363FCD"/>
    <w:rsid w:val="00366A61"/>
    <w:rsid w:val="00367A81"/>
    <w:rsid w:val="00371725"/>
    <w:rsid w:val="00371CB2"/>
    <w:rsid w:val="003820BE"/>
    <w:rsid w:val="003827A1"/>
    <w:rsid w:val="00384A02"/>
    <w:rsid w:val="00390303"/>
    <w:rsid w:val="003908FC"/>
    <w:rsid w:val="003913F5"/>
    <w:rsid w:val="003931DA"/>
    <w:rsid w:val="00394E33"/>
    <w:rsid w:val="00395CC3"/>
    <w:rsid w:val="003975AE"/>
    <w:rsid w:val="003A3EF0"/>
    <w:rsid w:val="003A458F"/>
    <w:rsid w:val="003A5C3F"/>
    <w:rsid w:val="003A5E18"/>
    <w:rsid w:val="003A663A"/>
    <w:rsid w:val="003C26D3"/>
    <w:rsid w:val="003D3B74"/>
    <w:rsid w:val="003D464F"/>
    <w:rsid w:val="003D486A"/>
    <w:rsid w:val="003D5007"/>
    <w:rsid w:val="003D5080"/>
    <w:rsid w:val="003D6558"/>
    <w:rsid w:val="003E075B"/>
    <w:rsid w:val="003E3AD7"/>
    <w:rsid w:val="003E58B8"/>
    <w:rsid w:val="003E5B45"/>
    <w:rsid w:val="003E6AB8"/>
    <w:rsid w:val="003E6BE0"/>
    <w:rsid w:val="003F0A34"/>
    <w:rsid w:val="003F1885"/>
    <w:rsid w:val="003F20E8"/>
    <w:rsid w:val="003F2A1F"/>
    <w:rsid w:val="003F3DA4"/>
    <w:rsid w:val="00415D9F"/>
    <w:rsid w:val="004161AF"/>
    <w:rsid w:val="0043006E"/>
    <w:rsid w:val="00432F2A"/>
    <w:rsid w:val="004330C3"/>
    <w:rsid w:val="0043633E"/>
    <w:rsid w:val="00437584"/>
    <w:rsid w:val="00442995"/>
    <w:rsid w:val="00444CF4"/>
    <w:rsid w:val="00444F83"/>
    <w:rsid w:val="0044612A"/>
    <w:rsid w:val="00446711"/>
    <w:rsid w:val="0044687A"/>
    <w:rsid w:val="004516DF"/>
    <w:rsid w:val="0045299E"/>
    <w:rsid w:val="0045647E"/>
    <w:rsid w:val="004600D7"/>
    <w:rsid w:val="004602A6"/>
    <w:rsid w:val="004610E4"/>
    <w:rsid w:val="00463CFA"/>
    <w:rsid w:val="00464A8E"/>
    <w:rsid w:val="00464D29"/>
    <w:rsid w:val="00471193"/>
    <w:rsid w:val="004753BF"/>
    <w:rsid w:val="00475761"/>
    <w:rsid w:val="00476FC5"/>
    <w:rsid w:val="00483C44"/>
    <w:rsid w:val="00485120"/>
    <w:rsid w:val="00485CF6"/>
    <w:rsid w:val="00490B2A"/>
    <w:rsid w:val="004917BC"/>
    <w:rsid w:val="0049222F"/>
    <w:rsid w:val="004927B0"/>
    <w:rsid w:val="00495CDE"/>
    <w:rsid w:val="004A40A5"/>
    <w:rsid w:val="004A4885"/>
    <w:rsid w:val="004A76E8"/>
    <w:rsid w:val="004B095D"/>
    <w:rsid w:val="004B23C3"/>
    <w:rsid w:val="004C0FE4"/>
    <w:rsid w:val="004C1697"/>
    <w:rsid w:val="004C3632"/>
    <w:rsid w:val="004C46A3"/>
    <w:rsid w:val="004C52DC"/>
    <w:rsid w:val="004C60DA"/>
    <w:rsid w:val="004D0D82"/>
    <w:rsid w:val="004D3582"/>
    <w:rsid w:val="004D3A1C"/>
    <w:rsid w:val="004D573D"/>
    <w:rsid w:val="004D7008"/>
    <w:rsid w:val="004E1364"/>
    <w:rsid w:val="004E1F4D"/>
    <w:rsid w:val="004E3F2E"/>
    <w:rsid w:val="004E5836"/>
    <w:rsid w:val="004F0419"/>
    <w:rsid w:val="004F5B14"/>
    <w:rsid w:val="0050222D"/>
    <w:rsid w:val="005028D8"/>
    <w:rsid w:val="005029A0"/>
    <w:rsid w:val="005032AF"/>
    <w:rsid w:val="00503D43"/>
    <w:rsid w:val="005048BE"/>
    <w:rsid w:val="00511ECE"/>
    <w:rsid w:val="0051415B"/>
    <w:rsid w:val="005149C4"/>
    <w:rsid w:val="005155B8"/>
    <w:rsid w:val="00517179"/>
    <w:rsid w:val="00517359"/>
    <w:rsid w:val="00521DD4"/>
    <w:rsid w:val="0052233B"/>
    <w:rsid w:val="00522E35"/>
    <w:rsid w:val="00524EDA"/>
    <w:rsid w:val="00525DA3"/>
    <w:rsid w:val="00527522"/>
    <w:rsid w:val="005332F5"/>
    <w:rsid w:val="00533AD1"/>
    <w:rsid w:val="00535A3B"/>
    <w:rsid w:val="00544B0C"/>
    <w:rsid w:val="00546B8D"/>
    <w:rsid w:val="00552C54"/>
    <w:rsid w:val="00554535"/>
    <w:rsid w:val="00556EF1"/>
    <w:rsid w:val="005613E7"/>
    <w:rsid w:val="00567F65"/>
    <w:rsid w:val="00567F6D"/>
    <w:rsid w:val="00574B4B"/>
    <w:rsid w:val="00574DF5"/>
    <w:rsid w:val="00575C27"/>
    <w:rsid w:val="005778EC"/>
    <w:rsid w:val="00577E9D"/>
    <w:rsid w:val="00583F19"/>
    <w:rsid w:val="00584964"/>
    <w:rsid w:val="00591DC0"/>
    <w:rsid w:val="00592190"/>
    <w:rsid w:val="005949E4"/>
    <w:rsid w:val="005950E3"/>
    <w:rsid w:val="005A39F7"/>
    <w:rsid w:val="005A3D45"/>
    <w:rsid w:val="005A6722"/>
    <w:rsid w:val="005A7CCC"/>
    <w:rsid w:val="005B2F81"/>
    <w:rsid w:val="005B4DC9"/>
    <w:rsid w:val="005C07AE"/>
    <w:rsid w:val="005C417A"/>
    <w:rsid w:val="005C71A5"/>
    <w:rsid w:val="005D0568"/>
    <w:rsid w:val="005D0FC7"/>
    <w:rsid w:val="005D3280"/>
    <w:rsid w:val="005D3B15"/>
    <w:rsid w:val="005D4CBE"/>
    <w:rsid w:val="005E052E"/>
    <w:rsid w:val="005E17C9"/>
    <w:rsid w:val="005E3413"/>
    <w:rsid w:val="005E47E7"/>
    <w:rsid w:val="005F46CC"/>
    <w:rsid w:val="005F58FD"/>
    <w:rsid w:val="0060063A"/>
    <w:rsid w:val="0060525B"/>
    <w:rsid w:val="006110C9"/>
    <w:rsid w:val="00612AD2"/>
    <w:rsid w:val="00615BF5"/>
    <w:rsid w:val="006207ED"/>
    <w:rsid w:val="00622332"/>
    <w:rsid w:val="00627CA6"/>
    <w:rsid w:val="00634AE2"/>
    <w:rsid w:val="00641AF0"/>
    <w:rsid w:val="006429BE"/>
    <w:rsid w:val="006440F7"/>
    <w:rsid w:val="00645291"/>
    <w:rsid w:val="00646363"/>
    <w:rsid w:val="00647AFC"/>
    <w:rsid w:val="00647F33"/>
    <w:rsid w:val="006508ED"/>
    <w:rsid w:val="00654D4D"/>
    <w:rsid w:val="00655139"/>
    <w:rsid w:val="00655971"/>
    <w:rsid w:val="006627A4"/>
    <w:rsid w:val="006640D6"/>
    <w:rsid w:val="00664620"/>
    <w:rsid w:val="00666780"/>
    <w:rsid w:val="0067014E"/>
    <w:rsid w:val="00672CB1"/>
    <w:rsid w:val="00675457"/>
    <w:rsid w:val="00681413"/>
    <w:rsid w:val="00684E72"/>
    <w:rsid w:val="006853F2"/>
    <w:rsid w:val="006900F9"/>
    <w:rsid w:val="00692DA2"/>
    <w:rsid w:val="00694268"/>
    <w:rsid w:val="006943B9"/>
    <w:rsid w:val="00697625"/>
    <w:rsid w:val="0069764B"/>
    <w:rsid w:val="006A1C77"/>
    <w:rsid w:val="006B20A0"/>
    <w:rsid w:val="006B3E2A"/>
    <w:rsid w:val="006B5404"/>
    <w:rsid w:val="006B569A"/>
    <w:rsid w:val="006B58E2"/>
    <w:rsid w:val="006C0017"/>
    <w:rsid w:val="006D1925"/>
    <w:rsid w:val="006D1B4E"/>
    <w:rsid w:val="006D29CA"/>
    <w:rsid w:val="006D4DCA"/>
    <w:rsid w:val="006E086A"/>
    <w:rsid w:val="006E0B5F"/>
    <w:rsid w:val="006E0C53"/>
    <w:rsid w:val="006E0D4B"/>
    <w:rsid w:val="006E676C"/>
    <w:rsid w:val="006F564F"/>
    <w:rsid w:val="007002CC"/>
    <w:rsid w:val="007059D9"/>
    <w:rsid w:val="00721016"/>
    <w:rsid w:val="00723E17"/>
    <w:rsid w:val="0073044B"/>
    <w:rsid w:val="00731D9A"/>
    <w:rsid w:val="007326DF"/>
    <w:rsid w:val="0073397D"/>
    <w:rsid w:val="0073398B"/>
    <w:rsid w:val="007354DD"/>
    <w:rsid w:val="0074037F"/>
    <w:rsid w:val="007427EC"/>
    <w:rsid w:val="0074593B"/>
    <w:rsid w:val="00756D43"/>
    <w:rsid w:val="0076016D"/>
    <w:rsid w:val="0076108E"/>
    <w:rsid w:val="0076238C"/>
    <w:rsid w:val="00764418"/>
    <w:rsid w:val="007649E0"/>
    <w:rsid w:val="00767C65"/>
    <w:rsid w:val="00770B32"/>
    <w:rsid w:val="00774AB4"/>
    <w:rsid w:val="00774B01"/>
    <w:rsid w:val="00775A1E"/>
    <w:rsid w:val="0078046C"/>
    <w:rsid w:val="00787A5C"/>
    <w:rsid w:val="0079180A"/>
    <w:rsid w:val="007939E0"/>
    <w:rsid w:val="00795A3D"/>
    <w:rsid w:val="00797DE3"/>
    <w:rsid w:val="007A014D"/>
    <w:rsid w:val="007A081E"/>
    <w:rsid w:val="007A2473"/>
    <w:rsid w:val="007B1407"/>
    <w:rsid w:val="007B47DD"/>
    <w:rsid w:val="007C2761"/>
    <w:rsid w:val="007C712F"/>
    <w:rsid w:val="007D09C7"/>
    <w:rsid w:val="007D3B8F"/>
    <w:rsid w:val="007D3E67"/>
    <w:rsid w:val="007D507E"/>
    <w:rsid w:val="007D5796"/>
    <w:rsid w:val="007E25D6"/>
    <w:rsid w:val="007E606A"/>
    <w:rsid w:val="007E6294"/>
    <w:rsid w:val="007E65E8"/>
    <w:rsid w:val="007F0670"/>
    <w:rsid w:val="007F2822"/>
    <w:rsid w:val="007F61A5"/>
    <w:rsid w:val="008006BC"/>
    <w:rsid w:val="00800E0D"/>
    <w:rsid w:val="00804F56"/>
    <w:rsid w:val="008050EC"/>
    <w:rsid w:val="008055E8"/>
    <w:rsid w:val="00810897"/>
    <w:rsid w:val="00812BAD"/>
    <w:rsid w:val="00814AA4"/>
    <w:rsid w:val="00816D03"/>
    <w:rsid w:val="00821655"/>
    <w:rsid w:val="00823CD6"/>
    <w:rsid w:val="0082627E"/>
    <w:rsid w:val="00834E29"/>
    <w:rsid w:val="008354A1"/>
    <w:rsid w:val="008364AE"/>
    <w:rsid w:val="008447D5"/>
    <w:rsid w:val="008474F2"/>
    <w:rsid w:val="00855125"/>
    <w:rsid w:val="00856F53"/>
    <w:rsid w:val="008572F7"/>
    <w:rsid w:val="00860DF7"/>
    <w:rsid w:val="00860EBB"/>
    <w:rsid w:val="0086201D"/>
    <w:rsid w:val="00870FB9"/>
    <w:rsid w:val="008720F5"/>
    <w:rsid w:val="008768C5"/>
    <w:rsid w:val="008779B4"/>
    <w:rsid w:val="00877AD5"/>
    <w:rsid w:val="008850B6"/>
    <w:rsid w:val="0088700C"/>
    <w:rsid w:val="00890AB9"/>
    <w:rsid w:val="0089291E"/>
    <w:rsid w:val="008937E5"/>
    <w:rsid w:val="008974F5"/>
    <w:rsid w:val="008A4C81"/>
    <w:rsid w:val="008A6123"/>
    <w:rsid w:val="008B62E1"/>
    <w:rsid w:val="008C4FDE"/>
    <w:rsid w:val="008D0205"/>
    <w:rsid w:val="008D0680"/>
    <w:rsid w:val="008D3124"/>
    <w:rsid w:val="008D4B83"/>
    <w:rsid w:val="008D61A8"/>
    <w:rsid w:val="008E31FE"/>
    <w:rsid w:val="008E435F"/>
    <w:rsid w:val="008E5336"/>
    <w:rsid w:val="008E5846"/>
    <w:rsid w:val="008F66B2"/>
    <w:rsid w:val="008F7361"/>
    <w:rsid w:val="009032FF"/>
    <w:rsid w:val="00903B19"/>
    <w:rsid w:val="00904AF4"/>
    <w:rsid w:val="009057D0"/>
    <w:rsid w:val="009076B3"/>
    <w:rsid w:val="0090772A"/>
    <w:rsid w:val="00907EA7"/>
    <w:rsid w:val="00911E16"/>
    <w:rsid w:val="009125F2"/>
    <w:rsid w:val="00913CF0"/>
    <w:rsid w:val="00915B51"/>
    <w:rsid w:val="00932E5E"/>
    <w:rsid w:val="009342A8"/>
    <w:rsid w:val="00934643"/>
    <w:rsid w:val="00940110"/>
    <w:rsid w:val="00944E05"/>
    <w:rsid w:val="009502F1"/>
    <w:rsid w:val="00953605"/>
    <w:rsid w:val="009538FC"/>
    <w:rsid w:val="00960335"/>
    <w:rsid w:val="009603F1"/>
    <w:rsid w:val="00963F77"/>
    <w:rsid w:val="0096423E"/>
    <w:rsid w:val="009708D6"/>
    <w:rsid w:val="00973854"/>
    <w:rsid w:val="0097470A"/>
    <w:rsid w:val="00974DE5"/>
    <w:rsid w:val="00974EA4"/>
    <w:rsid w:val="0098035E"/>
    <w:rsid w:val="0099171A"/>
    <w:rsid w:val="0099213B"/>
    <w:rsid w:val="00992AD5"/>
    <w:rsid w:val="00993C7F"/>
    <w:rsid w:val="00997183"/>
    <w:rsid w:val="009A22C9"/>
    <w:rsid w:val="009A3B37"/>
    <w:rsid w:val="009A44C0"/>
    <w:rsid w:val="009B04E1"/>
    <w:rsid w:val="009B14E0"/>
    <w:rsid w:val="009B1867"/>
    <w:rsid w:val="009B1EA3"/>
    <w:rsid w:val="009B4008"/>
    <w:rsid w:val="009D01DB"/>
    <w:rsid w:val="009E14D4"/>
    <w:rsid w:val="009E6E42"/>
    <w:rsid w:val="009F707B"/>
    <w:rsid w:val="00A02CB3"/>
    <w:rsid w:val="00A0565C"/>
    <w:rsid w:val="00A05800"/>
    <w:rsid w:val="00A07C6C"/>
    <w:rsid w:val="00A10BDC"/>
    <w:rsid w:val="00A26BDA"/>
    <w:rsid w:val="00A27417"/>
    <w:rsid w:val="00A27EB8"/>
    <w:rsid w:val="00A30B3D"/>
    <w:rsid w:val="00A316B9"/>
    <w:rsid w:val="00A40EC1"/>
    <w:rsid w:val="00A43C06"/>
    <w:rsid w:val="00A44566"/>
    <w:rsid w:val="00A46D4E"/>
    <w:rsid w:val="00A52910"/>
    <w:rsid w:val="00A52DBF"/>
    <w:rsid w:val="00A549AF"/>
    <w:rsid w:val="00A63818"/>
    <w:rsid w:val="00A658C8"/>
    <w:rsid w:val="00A6621B"/>
    <w:rsid w:val="00A71BDC"/>
    <w:rsid w:val="00A74359"/>
    <w:rsid w:val="00A770DA"/>
    <w:rsid w:val="00A82309"/>
    <w:rsid w:val="00A84BBD"/>
    <w:rsid w:val="00A84CC6"/>
    <w:rsid w:val="00A86742"/>
    <w:rsid w:val="00A90E33"/>
    <w:rsid w:val="00A91D91"/>
    <w:rsid w:val="00A93BF0"/>
    <w:rsid w:val="00A93BFF"/>
    <w:rsid w:val="00A94083"/>
    <w:rsid w:val="00A9679A"/>
    <w:rsid w:val="00AA6E3D"/>
    <w:rsid w:val="00AB0190"/>
    <w:rsid w:val="00AB4A25"/>
    <w:rsid w:val="00AB60B8"/>
    <w:rsid w:val="00AB6511"/>
    <w:rsid w:val="00AB6749"/>
    <w:rsid w:val="00AC278D"/>
    <w:rsid w:val="00AC3E27"/>
    <w:rsid w:val="00AC7A90"/>
    <w:rsid w:val="00AD2736"/>
    <w:rsid w:val="00AD291D"/>
    <w:rsid w:val="00AD432C"/>
    <w:rsid w:val="00AD4362"/>
    <w:rsid w:val="00AD5618"/>
    <w:rsid w:val="00AE3D9E"/>
    <w:rsid w:val="00AE4313"/>
    <w:rsid w:val="00AF0C86"/>
    <w:rsid w:val="00AF5F27"/>
    <w:rsid w:val="00AF6352"/>
    <w:rsid w:val="00B05A5D"/>
    <w:rsid w:val="00B178B7"/>
    <w:rsid w:val="00B2134C"/>
    <w:rsid w:val="00B21816"/>
    <w:rsid w:val="00B2373E"/>
    <w:rsid w:val="00B24071"/>
    <w:rsid w:val="00B24ED7"/>
    <w:rsid w:val="00B27CCB"/>
    <w:rsid w:val="00B31A9A"/>
    <w:rsid w:val="00B335D8"/>
    <w:rsid w:val="00B33BF1"/>
    <w:rsid w:val="00B34FE6"/>
    <w:rsid w:val="00B351EB"/>
    <w:rsid w:val="00B4200B"/>
    <w:rsid w:val="00B472D8"/>
    <w:rsid w:val="00B51E45"/>
    <w:rsid w:val="00B60F77"/>
    <w:rsid w:val="00B711EF"/>
    <w:rsid w:val="00B7154F"/>
    <w:rsid w:val="00B81A6D"/>
    <w:rsid w:val="00B85FB1"/>
    <w:rsid w:val="00B86BA6"/>
    <w:rsid w:val="00B90B4B"/>
    <w:rsid w:val="00BA73F7"/>
    <w:rsid w:val="00BB09DF"/>
    <w:rsid w:val="00BB13A8"/>
    <w:rsid w:val="00BB6796"/>
    <w:rsid w:val="00BC072B"/>
    <w:rsid w:val="00BC2632"/>
    <w:rsid w:val="00BC5001"/>
    <w:rsid w:val="00BC527F"/>
    <w:rsid w:val="00BC5A9E"/>
    <w:rsid w:val="00BD378E"/>
    <w:rsid w:val="00BD4DEF"/>
    <w:rsid w:val="00BD5345"/>
    <w:rsid w:val="00BD7D0F"/>
    <w:rsid w:val="00BE0DC3"/>
    <w:rsid w:val="00BE19CA"/>
    <w:rsid w:val="00BE51CE"/>
    <w:rsid w:val="00BE66D0"/>
    <w:rsid w:val="00BE6D4D"/>
    <w:rsid w:val="00BF00E1"/>
    <w:rsid w:val="00BF54CB"/>
    <w:rsid w:val="00BF5759"/>
    <w:rsid w:val="00BF60CC"/>
    <w:rsid w:val="00BF70FB"/>
    <w:rsid w:val="00C026DA"/>
    <w:rsid w:val="00C02E1E"/>
    <w:rsid w:val="00C0442B"/>
    <w:rsid w:val="00C04773"/>
    <w:rsid w:val="00C0585C"/>
    <w:rsid w:val="00C06858"/>
    <w:rsid w:val="00C1204F"/>
    <w:rsid w:val="00C14164"/>
    <w:rsid w:val="00C144CB"/>
    <w:rsid w:val="00C2173E"/>
    <w:rsid w:val="00C27026"/>
    <w:rsid w:val="00C31455"/>
    <w:rsid w:val="00C3420F"/>
    <w:rsid w:val="00C34F6E"/>
    <w:rsid w:val="00C37A67"/>
    <w:rsid w:val="00C447B1"/>
    <w:rsid w:val="00C46275"/>
    <w:rsid w:val="00C46FF6"/>
    <w:rsid w:val="00C5071B"/>
    <w:rsid w:val="00C633E8"/>
    <w:rsid w:val="00C64D3C"/>
    <w:rsid w:val="00C64F49"/>
    <w:rsid w:val="00C6767C"/>
    <w:rsid w:val="00C802D0"/>
    <w:rsid w:val="00C815CD"/>
    <w:rsid w:val="00C82322"/>
    <w:rsid w:val="00C85572"/>
    <w:rsid w:val="00C85CEF"/>
    <w:rsid w:val="00C907ED"/>
    <w:rsid w:val="00C92815"/>
    <w:rsid w:val="00C93819"/>
    <w:rsid w:val="00C9419D"/>
    <w:rsid w:val="00CA2060"/>
    <w:rsid w:val="00CA4510"/>
    <w:rsid w:val="00CB1801"/>
    <w:rsid w:val="00CB1AD3"/>
    <w:rsid w:val="00CB1B25"/>
    <w:rsid w:val="00CB4468"/>
    <w:rsid w:val="00CB7610"/>
    <w:rsid w:val="00CB7C45"/>
    <w:rsid w:val="00CC1F77"/>
    <w:rsid w:val="00CC3F35"/>
    <w:rsid w:val="00CC4BD7"/>
    <w:rsid w:val="00CC54F6"/>
    <w:rsid w:val="00CD2688"/>
    <w:rsid w:val="00CD2D74"/>
    <w:rsid w:val="00CD45D2"/>
    <w:rsid w:val="00CD6761"/>
    <w:rsid w:val="00CE016E"/>
    <w:rsid w:val="00CE03FA"/>
    <w:rsid w:val="00CE65BD"/>
    <w:rsid w:val="00CF0BB8"/>
    <w:rsid w:val="00CF0EA8"/>
    <w:rsid w:val="00CF4161"/>
    <w:rsid w:val="00CF5042"/>
    <w:rsid w:val="00CF6A02"/>
    <w:rsid w:val="00D01D16"/>
    <w:rsid w:val="00D030DC"/>
    <w:rsid w:val="00D145DC"/>
    <w:rsid w:val="00D16E98"/>
    <w:rsid w:val="00D238B7"/>
    <w:rsid w:val="00D266B0"/>
    <w:rsid w:val="00D31DF9"/>
    <w:rsid w:val="00D40F6A"/>
    <w:rsid w:val="00D454E3"/>
    <w:rsid w:val="00D455BC"/>
    <w:rsid w:val="00D47138"/>
    <w:rsid w:val="00D51585"/>
    <w:rsid w:val="00D52059"/>
    <w:rsid w:val="00D52D21"/>
    <w:rsid w:val="00D554AA"/>
    <w:rsid w:val="00D5581F"/>
    <w:rsid w:val="00D5585A"/>
    <w:rsid w:val="00D55DED"/>
    <w:rsid w:val="00D6347E"/>
    <w:rsid w:val="00D67593"/>
    <w:rsid w:val="00D710B3"/>
    <w:rsid w:val="00D73415"/>
    <w:rsid w:val="00D82651"/>
    <w:rsid w:val="00D829F1"/>
    <w:rsid w:val="00D873ED"/>
    <w:rsid w:val="00D87A5F"/>
    <w:rsid w:val="00D934D2"/>
    <w:rsid w:val="00DA2452"/>
    <w:rsid w:val="00DA578D"/>
    <w:rsid w:val="00DB0047"/>
    <w:rsid w:val="00DB04DC"/>
    <w:rsid w:val="00DB3872"/>
    <w:rsid w:val="00DB423E"/>
    <w:rsid w:val="00DB5465"/>
    <w:rsid w:val="00DB705E"/>
    <w:rsid w:val="00DD1271"/>
    <w:rsid w:val="00DD41A4"/>
    <w:rsid w:val="00DD4F58"/>
    <w:rsid w:val="00DE06AC"/>
    <w:rsid w:val="00DE29BC"/>
    <w:rsid w:val="00DE3487"/>
    <w:rsid w:val="00DE43AA"/>
    <w:rsid w:val="00DE4DB4"/>
    <w:rsid w:val="00DE4F80"/>
    <w:rsid w:val="00DE7EC4"/>
    <w:rsid w:val="00DF7AF8"/>
    <w:rsid w:val="00E01B6C"/>
    <w:rsid w:val="00E02BD6"/>
    <w:rsid w:val="00E04136"/>
    <w:rsid w:val="00E071DD"/>
    <w:rsid w:val="00E145C3"/>
    <w:rsid w:val="00E16CED"/>
    <w:rsid w:val="00E174CC"/>
    <w:rsid w:val="00E20CC4"/>
    <w:rsid w:val="00E23B9D"/>
    <w:rsid w:val="00E27C8D"/>
    <w:rsid w:val="00E30BDB"/>
    <w:rsid w:val="00E323BB"/>
    <w:rsid w:val="00E33D82"/>
    <w:rsid w:val="00E3535D"/>
    <w:rsid w:val="00E4197C"/>
    <w:rsid w:val="00E42728"/>
    <w:rsid w:val="00E42BCC"/>
    <w:rsid w:val="00E45C72"/>
    <w:rsid w:val="00E51558"/>
    <w:rsid w:val="00E57BCD"/>
    <w:rsid w:val="00E600D5"/>
    <w:rsid w:val="00E60A97"/>
    <w:rsid w:val="00E611C5"/>
    <w:rsid w:val="00E6130B"/>
    <w:rsid w:val="00E65921"/>
    <w:rsid w:val="00E66CFE"/>
    <w:rsid w:val="00E7005C"/>
    <w:rsid w:val="00E70CF5"/>
    <w:rsid w:val="00E742BF"/>
    <w:rsid w:val="00E74903"/>
    <w:rsid w:val="00E759F7"/>
    <w:rsid w:val="00E77DDD"/>
    <w:rsid w:val="00E83355"/>
    <w:rsid w:val="00E8389A"/>
    <w:rsid w:val="00E86F53"/>
    <w:rsid w:val="00E86FDB"/>
    <w:rsid w:val="00E90BD1"/>
    <w:rsid w:val="00E9373D"/>
    <w:rsid w:val="00E96720"/>
    <w:rsid w:val="00E97C7E"/>
    <w:rsid w:val="00EA592F"/>
    <w:rsid w:val="00EA7C22"/>
    <w:rsid w:val="00EA7D38"/>
    <w:rsid w:val="00EB1821"/>
    <w:rsid w:val="00EB276A"/>
    <w:rsid w:val="00EB69D1"/>
    <w:rsid w:val="00EC02D9"/>
    <w:rsid w:val="00EC6823"/>
    <w:rsid w:val="00EC6910"/>
    <w:rsid w:val="00EC7777"/>
    <w:rsid w:val="00ED6144"/>
    <w:rsid w:val="00ED65A3"/>
    <w:rsid w:val="00ED6EA4"/>
    <w:rsid w:val="00EE2576"/>
    <w:rsid w:val="00EE4287"/>
    <w:rsid w:val="00EE52A3"/>
    <w:rsid w:val="00EE621C"/>
    <w:rsid w:val="00EE657A"/>
    <w:rsid w:val="00EE7204"/>
    <w:rsid w:val="00EE788C"/>
    <w:rsid w:val="00EF0142"/>
    <w:rsid w:val="00EF0680"/>
    <w:rsid w:val="00EF1D55"/>
    <w:rsid w:val="00EF4204"/>
    <w:rsid w:val="00EF4839"/>
    <w:rsid w:val="00EF65DB"/>
    <w:rsid w:val="00F0388A"/>
    <w:rsid w:val="00F03C86"/>
    <w:rsid w:val="00F06477"/>
    <w:rsid w:val="00F12F67"/>
    <w:rsid w:val="00F1410F"/>
    <w:rsid w:val="00F20761"/>
    <w:rsid w:val="00F26737"/>
    <w:rsid w:val="00F26EB1"/>
    <w:rsid w:val="00F277D0"/>
    <w:rsid w:val="00F3509F"/>
    <w:rsid w:val="00F3626A"/>
    <w:rsid w:val="00F40199"/>
    <w:rsid w:val="00F46907"/>
    <w:rsid w:val="00F52764"/>
    <w:rsid w:val="00F5424B"/>
    <w:rsid w:val="00F62570"/>
    <w:rsid w:val="00F64C6A"/>
    <w:rsid w:val="00F6748A"/>
    <w:rsid w:val="00F72436"/>
    <w:rsid w:val="00F72745"/>
    <w:rsid w:val="00F75F96"/>
    <w:rsid w:val="00F779BB"/>
    <w:rsid w:val="00F9129C"/>
    <w:rsid w:val="00F929CC"/>
    <w:rsid w:val="00F949E1"/>
    <w:rsid w:val="00FA0323"/>
    <w:rsid w:val="00FA1A99"/>
    <w:rsid w:val="00FA491B"/>
    <w:rsid w:val="00FA4AD5"/>
    <w:rsid w:val="00FA5F64"/>
    <w:rsid w:val="00FB0503"/>
    <w:rsid w:val="00FB0CC1"/>
    <w:rsid w:val="00FB3429"/>
    <w:rsid w:val="00FC5ED5"/>
    <w:rsid w:val="00FD0326"/>
    <w:rsid w:val="00FD3C3D"/>
    <w:rsid w:val="00FE41C0"/>
    <w:rsid w:val="00FF09FF"/>
    <w:rsid w:val="00FF39EC"/>
    <w:rsid w:val="00FF468E"/>
    <w:rsid w:val="00FF58D4"/>
    <w:rsid w:val="0E1D5331"/>
    <w:rsid w:val="0E3E0CCA"/>
    <w:rsid w:val="111F3F9D"/>
    <w:rsid w:val="175F25BF"/>
    <w:rsid w:val="1C94B142"/>
    <w:rsid w:val="1D80E5FA"/>
    <w:rsid w:val="1F7FD331"/>
    <w:rsid w:val="398235D2"/>
    <w:rsid w:val="3AE15576"/>
    <w:rsid w:val="4D18F382"/>
    <w:rsid w:val="4DE6687F"/>
    <w:rsid w:val="5023C272"/>
    <w:rsid w:val="6ACB3D29"/>
    <w:rsid w:val="75A38AE5"/>
    <w:rsid w:val="75D01C1E"/>
    <w:rsid w:val="7BA9561C"/>
    <w:rsid w:val="7D2ACE6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4B7B06"/>
  <w15:docId w15:val="{1D3800E0-FCF2-42FE-8094-51B1FAA7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Times New Roman"/>
        <w:lang w:val="sv-SE" w:eastAsia="sv-SE" w:bidi="sv-SE"/>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00F9"/>
    <w:pPr>
      <w:spacing w:line="400" w:lineRule="atLeast"/>
    </w:pPr>
    <w:rPr>
      <w:sz w:val="21"/>
    </w:rPr>
  </w:style>
  <w:style w:type="paragraph" w:styleId="Heading1">
    <w:name w:val="heading 1"/>
    <w:basedOn w:val="Normal"/>
    <w:next w:val="Normal"/>
    <w:link w:val="Heading1Char"/>
    <w:uiPriority w:val="99"/>
    <w:qFormat/>
    <w:rsid w:val="00FB3429"/>
    <w:pPr>
      <w:keepNext/>
      <w:keepLines/>
      <w:numPr>
        <w:numId w:val="10"/>
      </w:numPr>
      <w:ind w:left="284" w:hanging="284"/>
      <w:outlineLvl w:val="0"/>
    </w:pPr>
    <w:rPr>
      <w:rFonts w:eastAsia="Times New Roman" w:cs="Arial"/>
      <w:b/>
      <w:bCs/>
      <w:color w:val="000000"/>
      <w:szCs w:val="21"/>
    </w:rPr>
  </w:style>
  <w:style w:type="paragraph" w:styleId="Heading2">
    <w:name w:val="heading 2"/>
    <w:basedOn w:val="Normal"/>
    <w:next w:val="Normal"/>
    <w:link w:val="Heading2Char"/>
    <w:uiPriority w:val="99"/>
    <w:qFormat/>
    <w:rsid w:val="00FB3429"/>
    <w:pPr>
      <w:keepNext/>
      <w:keepLines/>
      <w:numPr>
        <w:ilvl w:val="1"/>
        <w:numId w:val="1"/>
      </w:numPr>
      <w:ind w:left="426" w:hanging="426"/>
      <w:outlineLvl w:val="1"/>
    </w:pPr>
    <w:rPr>
      <w:rFonts w:eastAsia="Times New Roman" w:cs="Arial"/>
      <w:b/>
      <w:bCs/>
      <w:color w:val="000000"/>
      <w:szCs w:val="21"/>
    </w:rPr>
  </w:style>
  <w:style w:type="paragraph" w:styleId="Heading3">
    <w:name w:val="heading 3"/>
    <w:basedOn w:val="Normal"/>
    <w:next w:val="Normal"/>
    <w:link w:val="Heading3Char"/>
    <w:uiPriority w:val="99"/>
    <w:qFormat/>
    <w:rsid w:val="00FB3429"/>
    <w:pPr>
      <w:keepNext/>
      <w:keepLines/>
      <w:numPr>
        <w:ilvl w:val="2"/>
        <w:numId w:val="1"/>
      </w:numPr>
      <w:spacing w:before="200"/>
      <w:outlineLvl w:val="2"/>
    </w:pPr>
    <w:rPr>
      <w:rFonts w:eastAsia="Times New Roman" w:cs="Arial"/>
      <w:b/>
      <w:bCs/>
      <w:color w:val="4F81BD"/>
    </w:rPr>
  </w:style>
  <w:style w:type="paragraph" w:styleId="Heading4">
    <w:name w:val="heading 4"/>
    <w:basedOn w:val="Normal"/>
    <w:next w:val="Normal"/>
    <w:link w:val="Heading4Char"/>
    <w:uiPriority w:val="99"/>
    <w:qFormat/>
    <w:rsid w:val="00FB3429"/>
    <w:pPr>
      <w:keepNext/>
      <w:keepLines/>
      <w:numPr>
        <w:ilvl w:val="3"/>
        <w:numId w:val="1"/>
      </w:numPr>
      <w:spacing w:before="200"/>
      <w:outlineLvl w:val="3"/>
    </w:pPr>
    <w:rPr>
      <w:rFonts w:eastAsia="Times New Roman" w:cs="Arial"/>
      <w:b/>
      <w:bCs/>
      <w:i/>
      <w:iCs/>
      <w:color w:val="4F81BD"/>
    </w:rPr>
  </w:style>
  <w:style w:type="paragraph" w:styleId="Heading5">
    <w:name w:val="heading 5"/>
    <w:basedOn w:val="Normal"/>
    <w:next w:val="Normal"/>
    <w:link w:val="Heading5Char"/>
    <w:uiPriority w:val="99"/>
    <w:qFormat/>
    <w:rsid w:val="00FB3429"/>
    <w:pPr>
      <w:keepNext/>
      <w:keepLines/>
      <w:numPr>
        <w:ilvl w:val="4"/>
        <w:numId w:val="1"/>
      </w:numPr>
      <w:spacing w:before="200"/>
      <w:outlineLvl w:val="4"/>
    </w:pPr>
    <w:rPr>
      <w:rFonts w:eastAsia="Times New Roman" w:cs="Arial"/>
      <w:color w:val="243F60"/>
    </w:rPr>
  </w:style>
  <w:style w:type="paragraph" w:styleId="Heading6">
    <w:name w:val="heading 6"/>
    <w:basedOn w:val="Normal"/>
    <w:next w:val="Normal"/>
    <w:link w:val="Heading6Char"/>
    <w:uiPriority w:val="99"/>
    <w:qFormat/>
    <w:rsid w:val="00FB3429"/>
    <w:pPr>
      <w:keepNext/>
      <w:keepLines/>
      <w:numPr>
        <w:ilvl w:val="5"/>
        <w:numId w:val="1"/>
      </w:numPr>
      <w:spacing w:before="200"/>
      <w:outlineLvl w:val="5"/>
    </w:pPr>
    <w:rPr>
      <w:rFonts w:eastAsia="Times New Roman" w:cs="Arial"/>
      <w:i/>
      <w:iCs/>
      <w:color w:val="243F60"/>
    </w:rPr>
  </w:style>
  <w:style w:type="paragraph" w:styleId="Heading7">
    <w:name w:val="heading 7"/>
    <w:basedOn w:val="Normal"/>
    <w:next w:val="Normal"/>
    <w:link w:val="Heading7Char"/>
    <w:uiPriority w:val="99"/>
    <w:qFormat/>
    <w:rsid w:val="00FB3429"/>
    <w:pPr>
      <w:keepNext/>
      <w:keepLines/>
      <w:numPr>
        <w:ilvl w:val="6"/>
        <w:numId w:val="1"/>
      </w:numPr>
      <w:spacing w:before="200"/>
      <w:outlineLvl w:val="6"/>
    </w:pPr>
    <w:rPr>
      <w:rFonts w:eastAsia="Times New Roman" w:cs="Arial"/>
      <w:i/>
      <w:iCs/>
      <w:color w:val="404040"/>
    </w:rPr>
  </w:style>
  <w:style w:type="paragraph" w:styleId="Heading8">
    <w:name w:val="heading 8"/>
    <w:basedOn w:val="Normal"/>
    <w:next w:val="Normal"/>
    <w:link w:val="Heading8Char"/>
    <w:uiPriority w:val="99"/>
    <w:qFormat/>
    <w:rsid w:val="00FB3429"/>
    <w:pPr>
      <w:keepNext/>
      <w:keepLines/>
      <w:numPr>
        <w:ilvl w:val="7"/>
        <w:numId w:val="1"/>
      </w:numPr>
      <w:spacing w:before="200"/>
      <w:outlineLvl w:val="7"/>
    </w:pPr>
    <w:rPr>
      <w:rFonts w:eastAsia="Times New Roman" w:cs="Arial"/>
      <w:color w:val="404040"/>
      <w:sz w:val="20"/>
    </w:rPr>
  </w:style>
  <w:style w:type="paragraph" w:styleId="Heading9">
    <w:name w:val="heading 9"/>
    <w:basedOn w:val="Normal"/>
    <w:next w:val="Normal"/>
    <w:link w:val="Heading9Char"/>
    <w:uiPriority w:val="99"/>
    <w:qFormat/>
    <w:rsid w:val="00FB3429"/>
    <w:pPr>
      <w:keepNext/>
      <w:keepLines/>
      <w:numPr>
        <w:ilvl w:val="8"/>
        <w:numId w:val="1"/>
      </w:numPr>
      <w:spacing w:before="200"/>
      <w:outlineLvl w:val="8"/>
    </w:pPr>
    <w:rPr>
      <w:rFonts w:eastAsia="Times New Roman" w:cs="Arial"/>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3429"/>
    <w:rPr>
      <w:rFonts w:ascii="Arial" w:hAnsi="Arial" w:cs="Arial"/>
      <w:b/>
      <w:bCs/>
      <w:color w:val="000000"/>
      <w:sz w:val="21"/>
      <w:szCs w:val="21"/>
    </w:rPr>
  </w:style>
  <w:style w:type="character" w:customStyle="1" w:styleId="Heading2Char">
    <w:name w:val="Heading 2 Char"/>
    <w:link w:val="Heading2"/>
    <w:uiPriority w:val="99"/>
    <w:locked/>
    <w:rsid w:val="00FB3429"/>
    <w:rPr>
      <w:rFonts w:ascii="Arial" w:hAnsi="Arial" w:cs="Arial"/>
      <w:b/>
      <w:bCs/>
      <w:color w:val="000000"/>
      <w:sz w:val="21"/>
      <w:szCs w:val="21"/>
    </w:rPr>
  </w:style>
  <w:style w:type="character" w:customStyle="1" w:styleId="Heading3Char">
    <w:name w:val="Heading 3 Char"/>
    <w:link w:val="Heading3"/>
    <w:uiPriority w:val="99"/>
    <w:semiHidden/>
    <w:locked/>
    <w:rsid w:val="00FB3429"/>
    <w:rPr>
      <w:rFonts w:ascii="Arial" w:hAnsi="Arial" w:cs="Arial"/>
      <w:b/>
      <w:bCs/>
      <w:color w:val="4F81BD"/>
      <w:sz w:val="21"/>
    </w:rPr>
  </w:style>
  <w:style w:type="character" w:customStyle="1" w:styleId="Heading4Char">
    <w:name w:val="Heading 4 Char"/>
    <w:link w:val="Heading4"/>
    <w:uiPriority w:val="99"/>
    <w:semiHidden/>
    <w:locked/>
    <w:rsid w:val="00FB3429"/>
    <w:rPr>
      <w:rFonts w:ascii="Arial" w:hAnsi="Arial" w:cs="Arial"/>
      <w:b/>
      <w:bCs/>
      <w:i/>
      <w:iCs/>
      <w:color w:val="4F81BD"/>
      <w:sz w:val="21"/>
    </w:rPr>
  </w:style>
  <w:style w:type="character" w:customStyle="1" w:styleId="Heading5Char">
    <w:name w:val="Heading 5 Char"/>
    <w:link w:val="Heading5"/>
    <w:uiPriority w:val="99"/>
    <w:semiHidden/>
    <w:locked/>
    <w:rsid w:val="00FB3429"/>
    <w:rPr>
      <w:rFonts w:ascii="Arial" w:hAnsi="Arial" w:cs="Arial"/>
      <w:color w:val="243F60"/>
      <w:sz w:val="21"/>
    </w:rPr>
  </w:style>
  <w:style w:type="character" w:customStyle="1" w:styleId="Heading6Char">
    <w:name w:val="Heading 6 Char"/>
    <w:link w:val="Heading6"/>
    <w:uiPriority w:val="99"/>
    <w:semiHidden/>
    <w:locked/>
    <w:rsid w:val="00FB3429"/>
    <w:rPr>
      <w:rFonts w:ascii="Arial" w:hAnsi="Arial" w:cs="Arial"/>
      <w:i/>
      <w:iCs/>
      <w:color w:val="243F60"/>
      <w:sz w:val="21"/>
    </w:rPr>
  </w:style>
  <w:style w:type="character" w:customStyle="1" w:styleId="Heading7Char">
    <w:name w:val="Heading 7 Char"/>
    <w:link w:val="Heading7"/>
    <w:uiPriority w:val="99"/>
    <w:semiHidden/>
    <w:locked/>
    <w:rsid w:val="00FB3429"/>
    <w:rPr>
      <w:rFonts w:ascii="Arial" w:hAnsi="Arial" w:cs="Arial"/>
      <w:i/>
      <w:iCs/>
      <w:color w:val="404040"/>
      <w:sz w:val="21"/>
    </w:rPr>
  </w:style>
  <w:style w:type="character" w:customStyle="1" w:styleId="Heading8Char">
    <w:name w:val="Heading 8 Char"/>
    <w:link w:val="Heading8"/>
    <w:uiPriority w:val="99"/>
    <w:semiHidden/>
    <w:locked/>
    <w:rsid w:val="00FB3429"/>
    <w:rPr>
      <w:rFonts w:ascii="Arial" w:hAnsi="Arial" w:cs="Arial"/>
      <w:color w:val="404040"/>
    </w:rPr>
  </w:style>
  <w:style w:type="character" w:customStyle="1" w:styleId="Heading9Char">
    <w:name w:val="Heading 9 Char"/>
    <w:link w:val="Heading9"/>
    <w:uiPriority w:val="99"/>
    <w:semiHidden/>
    <w:locked/>
    <w:rsid w:val="00FB3429"/>
    <w:rPr>
      <w:rFonts w:ascii="Arial" w:hAnsi="Arial" w:cs="Arial"/>
      <w:i/>
      <w:iCs/>
      <w:color w:val="404040"/>
    </w:rPr>
  </w:style>
  <w:style w:type="paragraph" w:styleId="Header">
    <w:name w:val="header"/>
    <w:basedOn w:val="Normal"/>
    <w:link w:val="HeaderChar"/>
    <w:uiPriority w:val="99"/>
    <w:rsid w:val="00FB3429"/>
  </w:style>
  <w:style w:type="character" w:customStyle="1" w:styleId="HeaderChar">
    <w:name w:val="Header Char"/>
    <w:link w:val="Header"/>
    <w:uiPriority w:val="99"/>
    <w:locked/>
    <w:rsid w:val="00FB3429"/>
    <w:rPr>
      <w:rFonts w:cs="Times New Roman"/>
      <w:sz w:val="21"/>
    </w:rPr>
  </w:style>
  <w:style w:type="paragraph" w:styleId="Footer">
    <w:name w:val="footer"/>
    <w:basedOn w:val="Normal"/>
    <w:link w:val="FooterChar"/>
    <w:uiPriority w:val="99"/>
    <w:rsid w:val="00FB3429"/>
    <w:pPr>
      <w:tabs>
        <w:tab w:val="center" w:pos="4536"/>
        <w:tab w:val="right" w:pos="9072"/>
      </w:tabs>
      <w:spacing w:line="240" w:lineRule="auto"/>
    </w:pPr>
    <w:rPr>
      <w:sz w:val="12"/>
      <w:szCs w:val="12"/>
    </w:rPr>
  </w:style>
  <w:style w:type="character" w:customStyle="1" w:styleId="FooterChar">
    <w:name w:val="Footer Char"/>
    <w:link w:val="Footer"/>
    <w:uiPriority w:val="99"/>
    <w:locked/>
    <w:rsid w:val="00FB3429"/>
    <w:rPr>
      <w:rFonts w:cs="Times New Roman"/>
      <w:sz w:val="12"/>
      <w:szCs w:val="12"/>
    </w:rPr>
  </w:style>
  <w:style w:type="paragraph" w:styleId="BalloonText">
    <w:name w:val="Balloon Text"/>
    <w:basedOn w:val="Normal"/>
    <w:link w:val="BalloonTextChar"/>
    <w:uiPriority w:val="99"/>
    <w:semiHidden/>
    <w:rsid w:val="00FB3429"/>
    <w:rPr>
      <w:rFonts w:ascii="Tahoma" w:hAnsi="Tahoma" w:cs="Tahoma"/>
      <w:sz w:val="16"/>
      <w:szCs w:val="16"/>
    </w:rPr>
  </w:style>
  <w:style w:type="character" w:customStyle="1" w:styleId="BalloonTextChar">
    <w:name w:val="Balloon Text Char"/>
    <w:link w:val="BalloonText"/>
    <w:uiPriority w:val="99"/>
    <w:semiHidden/>
    <w:locked/>
    <w:rsid w:val="00FB3429"/>
    <w:rPr>
      <w:rFonts w:ascii="Tahoma" w:hAnsi="Tahoma" w:cs="Tahoma"/>
      <w:sz w:val="16"/>
      <w:szCs w:val="16"/>
    </w:rPr>
  </w:style>
  <w:style w:type="character" w:styleId="PlaceholderText">
    <w:name w:val="Placeholder Text"/>
    <w:uiPriority w:val="99"/>
    <w:semiHidden/>
    <w:rsid w:val="00FB3429"/>
    <w:rPr>
      <w:rFonts w:cs="Times New Roman"/>
      <w:color w:val="808080"/>
    </w:rPr>
  </w:style>
  <w:style w:type="table" w:styleId="TableGrid">
    <w:name w:val="Table Grid"/>
    <w:basedOn w:val="TableNormal"/>
    <w:uiPriority w:val="99"/>
    <w:rsid w:val="00FB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derAddress">
    <w:name w:val="Sender_Address"/>
    <w:basedOn w:val="Normal"/>
    <w:uiPriority w:val="99"/>
    <w:rsid w:val="00FB3429"/>
    <w:pPr>
      <w:spacing w:line="240" w:lineRule="auto"/>
    </w:pPr>
    <w:rPr>
      <w:sz w:val="10"/>
      <w:szCs w:val="10"/>
    </w:rPr>
  </w:style>
  <w:style w:type="paragraph" w:customStyle="1" w:styleId="Senderinformation">
    <w:name w:val="Sender information"/>
    <w:basedOn w:val="Normal"/>
    <w:uiPriority w:val="99"/>
    <w:rsid w:val="00FB3429"/>
    <w:pPr>
      <w:spacing w:line="190" w:lineRule="exact"/>
    </w:pPr>
    <w:rPr>
      <w:sz w:val="15"/>
      <w:szCs w:val="15"/>
    </w:rPr>
  </w:style>
  <w:style w:type="character" w:styleId="Hyperlink">
    <w:name w:val="Hyperlink"/>
    <w:uiPriority w:val="99"/>
    <w:rsid w:val="00FB3429"/>
    <w:rPr>
      <w:rFonts w:cs="Times New Roman"/>
      <w:color w:val="0000FF"/>
      <w:u w:val="single"/>
    </w:rPr>
  </w:style>
  <w:style w:type="paragraph" w:styleId="ListParagraph">
    <w:name w:val="List Paragraph"/>
    <w:basedOn w:val="Normal"/>
    <w:uiPriority w:val="34"/>
    <w:qFormat/>
    <w:rsid w:val="00FB3429"/>
    <w:pPr>
      <w:numPr>
        <w:numId w:val="9"/>
      </w:numPr>
      <w:contextualSpacing/>
    </w:pPr>
    <w:rPr>
      <w:noProof/>
    </w:rPr>
  </w:style>
  <w:style w:type="paragraph" w:customStyle="1" w:styleId="Headline">
    <w:name w:val="Headline"/>
    <w:basedOn w:val="Normal"/>
    <w:uiPriority w:val="99"/>
    <w:rsid w:val="00FB3429"/>
    <w:rPr>
      <w:b/>
    </w:rPr>
  </w:style>
  <w:style w:type="paragraph" w:styleId="BodyText">
    <w:name w:val="Body Text"/>
    <w:basedOn w:val="Normal"/>
    <w:link w:val="BodyTextChar"/>
    <w:rsid w:val="00FB3429"/>
    <w:pPr>
      <w:spacing w:line="250" w:lineRule="atLeast"/>
    </w:pPr>
    <w:rPr>
      <w:rFonts w:ascii="DIN-Regular" w:eastAsia="Times New Roman" w:hAnsi="DIN-Regular"/>
      <w:sz w:val="20"/>
    </w:rPr>
  </w:style>
  <w:style w:type="character" w:customStyle="1" w:styleId="BodyTextChar">
    <w:name w:val="Body Text Char"/>
    <w:link w:val="BodyText"/>
    <w:locked/>
    <w:rsid w:val="00FB3429"/>
    <w:rPr>
      <w:rFonts w:ascii="DIN-Regular" w:hAnsi="DIN-Regular" w:cs="Times New Roman"/>
    </w:rPr>
  </w:style>
  <w:style w:type="character" w:styleId="CommentReference">
    <w:name w:val="annotation reference"/>
    <w:uiPriority w:val="99"/>
    <w:semiHidden/>
    <w:rsid w:val="007D5796"/>
    <w:rPr>
      <w:rFonts w:cs="Times New Roman"/>
      <w:sz w:val="16"/>
      <w:szCs w:val="16"/>
    </w:rPr>
  </w:style>
  <w:style w:type="paragraph" w:styleId="CommentText">
    <w:name w:val="annotation text"/>
    <w:basedOn w:val="Normal"/>
    <w:link w:val="CommentTextChar"/>
    <w:uiPriority w:val="99"/>
    <w:semiHidden/>
    <w:rsid w:val="007D5796"/>
    <w:pPr>
      <w:spacing w:line="240" w:lineRule="auto"/>
    </w:pPr>
    <w:rPr>
      <w:sz w:val="20"/>
    </w:rPr>
  </w:style>
  <w:style w:type="character" w:customStyle="1" w:styleId="CommentTextChar">
    <w:name w:val="Comment Text Char"/>
    <w:link w:val="CommentText"/>
    <w:uiPriority w:val="99"/>
    <w:semiHidden/>
    <w:locked/>
    <w:rsid w:val="007D5796"/>
    <w:rPr>
      <w:rFonts w:cs="Times New Roman"/>
    </w:rPr>
  </w:style>
  <w:style w:type="paragraph" w:styleId="CommentSubject">
    <w:name w:val="annotation subject"/>
    <w:basedOn w:val="CommentText"/>
    <w:next w:val="CommentText"/>
    <w:link w:val="CommentSubjectChar"/>
    <w:uiPriority w:val="99"/>
    <w:semiHidden/>
    <w:rsid w:val="007D5796"/>
    <w:rPr>
      <w:b/>
      <w:bCs/>
    </w:rPr>
  </w:style>
  <w:style w:type="character" w:customStyle="1" w:styleId="CommentSubjectChar">
    <w:name w:val="Comment Subject Char"/>
    <w:link w:val="CommentSubject"/>
    <w:uiPriority w:val="99"/>
    <w:semiHidden/>
    <w:locked/>
    <w:rsid w:val="007D5796"/>
    <w:rPr>
      <w:rFonts w:cs="Times New Roman"/>
      <w:b/>
      <w:bCs/>
    </w:rPr>
  </w:style>
  <w:style w:type="paragraph" w:customStyle="1" w:styleId="Default">
    <w:name w:val="Default"/>
    <w:rsid w:val="00FB0503"/>
    <w:pPr>
      <w:autoSpaceDE w:val="0"/>
      <w:autoSpaceDN w:val="0"/>
      <w:adjustRightInd w:val="0"/>
    </w:pPr>
    <w:rPr>
      <w:rFonts w:cs="Arial"/>
      <w:color w:val="000000"/>
      <w:sz w:val="24"/>
      <w:szCs w:val="24"/>
    </w:rPr>
  </w:style>
  <w:style w:type="character" w:styleId="FollowedHyperlink">
    <w:name w:val="FollowedHyperlink"/>
    <w:uiPriority w:val="99"/>
    <w:semiHidden/>
    <w:unhideWhenUsed/>
    <w:locked/>
    <w:rsid w:val="00A84BBD"/>
    <w:rPr>
      <w:color w:val="800080"/>
      <w:u w:val="single"/>
    </w:rPr>
  </w:style>
  <w:style w:type="character" w:customStyle="1" w:styleId="highlight">
    <w:name w:val="highlight"/>
    <w:basedOn w:val="DefaultParagraphFont"/>
    <w:rsid w:val="00BF60CC"/>
  </w:style>
  <w:style w:type="character" w:customStyle="1" w:styleId="UnresolvedMention1">
    <w:name w:val="Unresolved Mention1"/>
    <w:uiPriority w:val="99"/>
    <w:semiHidden/>
    <w:unhideWhenUsed/>
    <w:rsid w:val="000E3150"/>
    <w:rPr>
      <w:color w:val="605E5C"/>
      <w:shd w:val="clear" w:color="auto" w:fill="E1DFDD"/>
    </w:rPr>
  </w:style>
  <w:style w:type="paragraph" w:styleId="Revision">
    <w:name w:val="Revision"/>
    <w:hidden/>
    <w:uiPriority w:val="99"/>
    <w:semiHidden/>
    <w:rsid w:val="00E8389A"/>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tect.checkpoint.com/v2/___https://uponorcorp-my.sharepoint.com/personal/beatrix_pfundstein_uponor_com/Documents/Desktop/02_Strategy/www.georgfischer.com___.YzJ1Omxpb25icmlkZ2U6YzpvOmRhYzA1YmE4OTAxZWVkMGI3NDBiMjMzZDU4ZmUwNjFkOjY6ZmE3YjozYjRhNzk1ZDgzOTU1ZmRjM2FjNDU5ZDc2NDQ1YjVkODhiYzNlZDAxZmI3MGVkYWUwMTI5Y2UzNjUxOWM1ZDcxOnA6VDpO" TargetMode="External"/><Relationship Id="rId18" Type="http://schemas.openxmlformats.org/officeDocument/2006/relationships/image" Target="media/image3.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rotect.checkpoint.com/v2/___https://uponorcorp-my.sharepoint.com/personal/beatrix_pfundstein_uponor_com/Documents/Desktop/02_Strategy/www.georgfischer.com___.YzJ1Omxpb25icmlkZ2U6YzpvOmRhYzA1YmE4OTAxZWVkMGI3NDBiMjMzZDU4ZmUwNjFkOjY6ZmE3YjozYjRhNzk1ZDgzOTU1ZmRjM2FjNDU5ZDc2NDQ1YjVkODhiYzNlZDAxZmI3MGVkYWUwMTI5Y2UzNjUxOWM1ZDcxOnA6VDpO"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atrix.pfundstein@uponor.com"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protect.checkpoint.com/v2/___http://www.uponor.com___.YzJ1Omxpb25icmlkZ2U6YzpvOmRhYzA1YmE4OTAxZWVkMGI3NDBiMjMzZDU4ZmUwNjFkOjY6ODc3Yzo0MGEyMjgwNjYwN2VhYjBmMWVmMTYxZjVjNTdkOTRkOTU5Mzg5OGZjZmE4YTIwYTcyNzBmOGI4MGJhMGRmZDc2OnA6VDpO"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tect.checkpoint.com/v2/___http://www.uponor.com___.YzJ1Omxpb25icmlkZ2U6YzpvOmRhYzA1YmE4OTAxZWVkMGI3NDBiMjMzZDU4ZmUwNjFkOjY6ODc3Yzo0MGEyMjgwNjYwN2VhYjBmMWVmMTYxZjVjNTdkOTRkOTU5Mzg5OGZjZmE4YTIwYTcyNzBmOGI4MGJhMGRmZDc2OnA6VDpO"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3A9960F1D693408B118F1B7E889AF8" ma:contentTypeVersion="18" ma:contentTypeDescription="Create a new document." ma:contentTypeScope="" ma:versionID="09d1b9ecc33bc76e9a2238e830718daf">
  <xsd:schema xmlns:xsd="http://www.w3.org/2001/XMLSchema" xmlns:xs="http://www.w3.org/2001/XMLSchema" xmlns:p="http://schemas.microsoft.com/office/2006/metadata/properties" xmlns:ns3="768f5b6b-6e53-4e21-afe9-cd3a028384e7" xmlns:ns4="1d28a796-e429-4435-8b6f-bf5a9dc25b12" targetNamespace="http://schemas.microsoft.com/office/2006/metadata/properties" ma:root="true" ma:fieldsID="8077c30052bf036d45f0fa800298b5fb" ns3:_="" ns4:_="">
    <xsd:import namespace="768f5b6b-6e53-4e21-afe9-cd3a028384e7"/>
    <xsd:import namespace="1d28a796-e429-4435-8b6f-bf5a9dc25b1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f5b6b-6e53-4e21-afe9-cd3a028384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28a796-e429-4435-8b6f-bf5a9dc25b1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768f5b6b-6e53-4e21-afe9-cd3a028384e7" xsi:nil="true"/>
  </documentManagement>
</p:properties>
</file>

<file path=customXml/itemProps1.xml><?xml version="1.0" encoding="utf-8"?>
<ds:datastoreItem xmlns:ds="http://schemas.openxmlformats.org/officeDocument/2006/customXml" ds:itemID="{B1C6DC62-1C16-48BD-8E10-E0CDBBDD2695}">
  <ds:schemaRefs>
    <ds:schemaRef ds:uri="http://schemas.microsoft.com/sharepoint/v3/contenttype/forms"/>
  </ds:schemaRefs>
</ds:datastoreItem>
</file>

<file path=customXml/itemProps2.xml><?xml version="1.0" encoding="utf-8"?>
<ds:datastoreItem xmlns:ds="http://schemas.openxmlformats.org/officeDocument/2006/customXml" ds:itemID="{C87582AC-19FF-4B7A-9B47-736CBDEB4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f5b6b-6e53-4e21-afe9-cd3a028384e7"/>
    <ds:schemaRef ds:uri="1d28a796-e429-4435-8b6f-bf5a9dc25b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BE068-E224-41C5-B36C-18309F558884}">
  <ds:schemaRefs>
    <ds:schemaRef ds:uri="http://schemas.openxmlformats.org/officeDocument/2006/bibliography"/>
  </ds:schemaRefs>
</ds:datastoreItem>
</file>

<file path=customXml/itemProps4.xml><?xml version="1.0" encoding="utf-8"?>
<ds:datastoreItem xmlns:ds="http://schemas.openxmlformats.org/officeDocument/2006/customXml" ds:itemID="{3F61D6DC-9C8B-4ED4-B273-F6FB35A429AE}">
  <ds:schemaRefs>
    <ds:schemaRef ds:uri="http://schemas.microsoft.com/office/2006/metadata/properties"/>
    <ds:schemaRef ds:uri="http://schemas.microsoft.com/office/infopath/2007/PartnerControls"/>
    <ds:schemaRef ds:uri="768f5b6b-6e53-4e21-afe9-cd3a028384e7"/>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896</Words>
  <Characters>7333</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Medienmitteilung</vt:lpstr>
    </vt:vector>
  </TitlesOfParts>
  <Company>ZigWare GmbH / ZigNet GmbH</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Medienmitteilung</dc:title>
  <dc:creator>Sarah Siebert</dc:creator>
  <cp:lastModifiedBy>Pfundstein, Beatrix</cp:lastModifiedBy>
  <cp:revision>10</cp:revision>
  <cp:lastPrinted>2018-02-27T14:02:00Z</cp:lastPrinted>
  <dcterms:created xsi:type="dcterms:W3CDTF">2025-05-21T16:37:00Z</dcterms:created>
  <dcterms:modified xsi:type="dcterms:W3CDTF">2025-05-23T08:19:00Z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0x010100E53A9960F1D693408B118F1B7E889AF8</vt:lpwstr>
  </property>
  <property fmtid="{D5CDD505-2E9C-101B-9397-08002B2CF9AE}" pid="3" name="MSIP_Label_8f8ff0ba-2c7f-4933-9c1e-ebae2a04b3e3_ActionId">
    <vt:lpwstr>ecb75d9e-f2c2-4b7b-9e15-4975c5b337cc</vt:lpwstr>
  </property>
  <property fmtid="{D5CDD505-2E9C-101B-9397-08002B2CF9AE}" pid="4" name="MSIP_Label_8f8ff0ba-2c7f-4933-9c1e-ebae2a04b3e3_ContentBits">
    <vt:lpwstr>3</vt:lpwstr>
  </property>
  <property fmtid="{D5CDD505-2E9C-101B-9397-08002B2CF9AE}" pid="5" name="MSIP_Label_8f8ff0ba-2c7f-4933-9c1e-ebae2a04b3e3_Enabled">
    <vt:lpwstr>true</vt:lpwstr>
  </property>
  <property fmtid="{D5CDD505-2E9C-101B-9397-08002B2CF9AE}" pid="6" name="MSIP_Label_8f8ff0ba-2c7f-4933-9c1e-ebae2a04b3e3_Method">
    <vt:lpwstr>Standard</vt:lpwstr>
  </property>
  <property fmtid="{D5CDD505-2E9C-101B-9397-08002B2CF9AE}" pid="7" name="MSIP_Label_8f8ff0ba-2c7f-4933-9c1e-ebae2a04b3e3_Name">
    <vt:lpwstr>Internal</vt:lpwstr>
  </property>
  <property fmtid="{D5CDD505-2E9C-101B-9397-08002B2CF9AE}" pid="8" name="MSIP_Label_8f8ff0ba-2c7f-4933-9c1e-ebae2a04b3e3_SetDate">
    <vt:lpwstr>2024-03-19T12:23:18Z</vt:lpwstr>
  </property>
  <property fmtid="{D5CDD505-2E9C-101B-9397-08002B2CF9AE}" pid="9" name="MSIP_Label_8f8ff0ba-2c7f-4933-9c1e-ebae2a04b3e3_SiteId">
    <vt:lpwstr>d0f5c1a2-e9a8-44ff-a1cc-b094c39a84d8</vt:lpwstr>
  </property>
  <property fmtid="{D5CDD505-2E9C-101B-9397-08002B2CF9AE}" pid="10" name="MSIP_Label_d98db05b-8d0f-4671-968e-683e694bb3b1_ActionId">
    <vt:lpwstr>2b7c825c-8e42-4073-9beb-d8834e7dd92c</vt:lpwstr>
  </property>
  <property fmtid="{D5CDD505-2E9C-101B-9397-08002B2CF9AE}" pid="11" name="MSIP_Label_d98db05b-8d0f-4671-968e-683e694bb3b1_ContentBits">
    <vt:lpwstr>0</vt:lpwstr>
  </property>
  <property fmtid="{D5CDD505-2E9C-101B-9397-08002B2CF9AE}" pid="12" name="MSIP_Label_d98db05b-8d0f-4671-968e-683e694bb3b1_Enabled">
    <vt:lpwstr>true</vt:lpwstr>
  </property>
  <property fmtid="{D5CDD505-2E9C-101B-9397-08002B2CF9AE}" pid="13" name="MSIP_Label_d98db05b-8d0f-4671-968e-683e694bb3b1_Method">
    <vt:lpwstr>Standard</vt:lpwstr>
  </property>
  <property fmtid="{D5CDD505-2E9C-101B-9397-08002B2CF9AE}" pid="14" name="MSIP_Label_d98db05b-8d0f-4671-968e-683e694bb3b1_Name">
    <vt:lpwstr>d98db05b-8d0f-4671-968e-683e694bb3b1</vt:lpwstr>
  </property>
  <property fmtid="{D5CDD505-2E9C-101B-9397-08002B2CF9AE}" pid="15" name="MSIP_Label_d98db05b-8d0f-4671-968e-683e694bb3b1_SetDate">
    <vt:lpwstr>2024-05-08T12:08:05Z</vt:lpwstr>
  </property>
  <property fmtid="{D5CDD505-2E9C-101B-9397-08002B2CF9AE}" pid="16" name="MSIP_Label_d98db05b-8d0f-4671-968e-683e694bb3b1_SiteId">
    <vt:lpwstr>a4f1aa99-bd23-4521-a3c0-1d07bdce1616</vt:lpwstr>
  </property>
</Properties>
</file>