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9D7B0C" w:rsidRPr="00E14029" w14:paraId="0E99939D" w14:textId="77777777" w:rsidTr="004C2661">
        <w:trPr>
          <w:gridAfter w:val="1"/>
          <w:wAfter w:w="4205" w:type="dxa"/>
          <w:trHeight w:val="794"/>
        </w:trPr>
        <w:tc>
          <w:tcPr>
            <w:tcW w:w="4855" w:type="dxa"/>
            <w:gridSpan w:val="2"/>
          </w:tcPr>
          <w:p w14:paraId="124F7DCB" w14:textId="77777777" w:rsidR="00C815CD" w:rsidRPr="00E14029" w:rsidRDefault="008846E4"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9D7B0C" w:rsidRPr="00E14029" w14:paraId="5F487602" w14:textId="77777777" w:rsidTr="00BF2331">
        <w:trPr>
          <w:gridAfter w:val="2"/>
          <w:wAfter w:w="5280" w:type="dxa"/>
          <w:trHeight w:hRule="exact" w:val="284"/>
        </w:trPr>
        <w:tc>
          <w:tcPr>
            <w:tcW w:w="3780" w:type="dxa"/>
          </w:tcPr>
          <w:p w14:paraId="34C0B0B9" w14:textId="167A23CC" w:rsidR="00C815CD" w:rsidRPr="00E14029" w:rsidRDefault="008846E4" w:rsidP="006E0B5F">
            <w:pPr>
              <w:spacing w:line="240" w:lineRule="auto"/>
              <w:rPr>
                <w:rFonts w:cs="Arial"/>
                <w:sz w:val="20"/>
                <w:lang w:val="en-US"/>
              </w:rPr>
            </w:pPr>
            <w:r>
              <w:rPr>
                <w:rFonts w:cs="Arial"/>
                <w:sz w:val="20"/>
              </w:rPr>
              <w:t>Frankfurt/Main, 2</w:t>
            </w:r>
            <w:r w:rsidR="0062452E">
              <w:rPr>
                <w:rFonts w:cs="Arial"/>
                <w:sz w:val="20"/>
              </w:rPr>
              <w:t>4</w:t>
            </w:r>
            <w:r>
              <w:rPr>
                <w:rFonts w:cs="Arial"/>
                <w:sz w:val="20"/>
              </w:rPr>
              <w:t xml:space="preserve"> de febrero de 2025</w:t>
            </w:r>
          </w:p>
        </w:tc>
      </w:tr>
      <w:tr w:rsidR="009D7B0C" w:rsidRPr="00E14029" w14:paraId="11BF6895" w14:textId="77777777" w:rsidTr="004C2661">
        <w:trPr>
          <w:trHeight w:val="332"/>
        </w:trPr>
        <w:tc>
          <w:tcPr>
            <w:tcW w:w="9060" w:type="dxa"/>
            <w:gridSpan w:val="3"/>
          </w:tcPr>
          <w:p w14:paraId="79E40B88" w14:textId="77777777" w:rsidR="000057E5" w:rsidRPr="00E14029" w:rsidRDefault="000057E5" w:rsidP="006E0B5F">
            <w:pPr>
              <w:spacing w:line="240" w:lineRule="auto"/>
              <w:rPr>
                <w:rFonts w:cs="Arial"/>
                <w:b/>
                <w:bCs/>
                <w:sz w:val="20"/>
                <w:lang w:val="en-US"/>
              </w:rPr>
            </w:pPr>
          </w:p>
          <w:p w14:paraId="3C9B5452" w14:textId="77777777" w:rsidR="00E86FDB" w:rsidRPr="00E14029" w:rsidRDefault="00E86FDB" w:rsidP="006E0B5F">
            <w:pPr>
              <w:spacing w:line="240" w:lineRule="auto"/>
              <w:rPr>
                <w:rFonts w:cs="Arial"/>
                <w:b/>
                <w:bCs/>
                <w:sz w:val="20"/>
                <w:lang w:val="en-US"/>
              </w:rPr>
            </w:pPr>
          </w:p>
          <w:p w14:paraId="2DFEA7A1" w14:textId="77777777" w:rsidR="00217115" w:rsidRPr="00E14029" w:rsidRDefault="008846E4" w:rsidP="002C3675">
            <w:pPr>
              <w:spacing w:line="240" w:lineRule="auto"/>
              <w:rPr>
                <w:rFonts w:cs="Arial"/>
                <w:b/>
                <w:bCs/>
                <w:sz w:val="32"/>
                <w:lang w:val="en-US"/>
              </w:rPr>
            </w:pPr>
            <w:r>
              <w:rPr>
                <w:rFonts w:cs="Arial"/>
                <w:b/>
                <w:bCs/>
                <w:sz w:val="32"/>
              </w:rPr>
              <w:t>GF Building Flow Solutions en la feria ISH 2025: una potente oferta impulsada por innovaciones que siguen las tendencias del mercado y que combinan lo mejor de GF y Uponor</w:t>
            </w:r>
          </w:p>
          <w:p w14:paraId="1D719D2A" w14:textId="77777777" w:rsidR="004D7747" w:rsidRPr="00E14029" w:rsidRDefault="008846E4" w:rsidP="0043006E">
            <w:pPr>
              <w:spacing w:before="120" w:after="120" w:line="240" w:lineRule="auto"/>
              <w:rPr>
                <w:rFonts w:cs="Arial"/>
                <w:b/>
                <w:sz w:val="20"/>
                <w:lang w:val="en-US"/>
              </w:rPr>
            </w:pPr>
            <w:r>
              <w:rPr>
                <w:rFonts w:cs="Arial"/>
                <w:b/>
                <w:sz w:val="20"/>
              </w:rPr>
              <w:t>Con su propuesta “Leading with Water” (Liderar con el agua), GF Building Flow Solutions aborda los retos de sostenibilidad, las necesidades de los clientes y las megatendencias en el sector de la construcción. Desde que GF adquiriera Uponor en noviembre de 2023, la renovación del enfoque, la excelencia y la colaboración han permitido fortalecer y ampliar la cartera de productos que se comercializan bajo las prestigiosas marcas GF y Uponor. En la feria ISH, los visitantes descubrirán una oferta integrada que ofrece soluciones complementarias, incluidos el drenaje acústico y el control del agua, atendiendo a los tres segmentos del mercado: edificación, infraestructura e industria. Además, GF Building Flow Solutions presenta innovaciones de alto impacto, como la optimización de la mezcla de agua fría y caliente en baños para un suministro instantáneo de agua caliente. GF Building Flow Solutions estará en ISH, stand E07, pabellón 4.0.</w:t>
            </w:r>
          </w:p>
          <w:p w14:paraId="2AA70749" w14:textId="77777777" w:rsidR="004D7747" w:rsidRPr="00E14029" w:rsidRDefault="008846E4" w:rsidP="004D7747">
            <w:pPr>
              <w:spacing w:before="120" w:after="120" w:line="240" w:lineRule="auto"/>
              <w:rPr>
                <w:rFonts w:cs="Arial"/>
                <w:sz w:val="20"/>
                <w:lang w:val="en-US"/>
              </w:rPr>
            </w:pPr>
            <w:r>
              <w:rPr>
                <w:rFonts w:cs="Arial"/>
                <w:sz w:val="20"/>
              </w:rPr>
              <w:t xml:space="preserve">“Nos hemos comprometido a dar un paso adelante en el sector, acelerando mejoras que nos lleven hacia un futuro más sostenible”, afirma </w:t>
            </w:r>
            <w:r>
              <w:rPr>
                <w:sz w:val="20"/>
              </w:rPr>
              <w:t xml:space="preserve">Michael Rauterkus, presidente de GF Building </w:t>
            </w:r>
            <w:r>
              <w:rPr>
                <w:rFonts w:cs="Arial"/>
                <w:sz w:val="20"/>
              </w:rPr>
              <w:t xml:space="preserve">Flow Solutions. “En los últimos 15 meses como parte de GF, hemos identificado numerosas oportunidades de sinergia para reinventarnos: en tecnología, producción, gestión de categorías y estrategia comercial. Hemos canalizado nuestras hojas de ruta en materia de innovación en una sola dirección para ofrecer soluciones que hagan los edificios más cómodos, </w:t>
            </w:r>
            <w:r>
              <w:rPr>
                <w:rFonts w:cs="Arial"/>
                <w:bCs/>
                <w:sz w:val="20"/>
              </w:rPr>
              <w:t>más seguros y preparados para el futuro</w:t>
            </w:r>
            <w:r>
              <w:rPr>
                <w:rFonts w:cs="Arial"/>
                <w:sz w:val="20"/>
              </w:rPr>
              <w:t xml:space="preserve">. Nuestra cartera combinada de productos responde a las necesidades más exigentes de los clientes: garantizando la higiene del agua, facilitando la transición hacia edificios sostenibles y acelerando los servicios mediante la integración de inteligencia artificial y prefabricación”. </w:t>
            </w:r>
          </w:p>
          <w:p w14:paraId="64CF49BE" w14:textId="77777777" w:rsidR="00B04858" w:rsidRPr="00E14029" w:rsidRDefault="008846E4" w:rsidP="061FBC5F">
            <w:pPr>
              <w:spacing w:before="120" w:after="120" w:line="240" w:lineRule="auto"/>
              <w:rPr>
                <w:rFonts w:cs="Arial"/>
                <w:sz w:val="20"/>
                <w:lang w:val="en-US"/>
              </w:rPr>
            </w:pPr>
            <w:r>
              <w:rPr>
                <w:rFonts w:cs="Arial"/>
                <w:sz w:val="20"/>
              </w:rPr>
              <w:t>Uponor presume de una sólida trayectoria impulsando innovaciones sostenibles en el sector. Esto se hizo patente en 2023, cuando la empresa logró el reconocimiento del sector como pionera por su trabajo en materia de sostenibilidad. Uponor fabricó la primera tubería PEX de origen biológico del mundo</w:t>
            </w:r>
            <w:r>
              <w:rPr>
                <w:rStyle w:val="FootnoteReference"/>
                <w:rFonts w:cs="Arial"/>
                <w:sz w:val="20"/>
              </w:rPr>
              <w:footnoteReference w:id="2"/>
            </w:r>
            <w:r>
              <w:rPr>
                <w:rFonts w:cs="Arial"/>
                <w:sz w:val="20"/>
              </w:rPr>
              <w:t xml:space="preserve">. El concepto “Carbon Neutral Factory” (Empresa neutra en carbono) de la empresa destaca sus esfuerzos por reducir la huella ambiental de sus propias operaciones. “Como parte de GF, tenemos el poder de acelerar nuestro camino como líderes globales en soluciones de flujo sostenibles”, afirma Thomas Fuhr, director jefe de tecnología en GF Building Flow Solutions. “El ejemplo más reciente es la planta de producción de GF Hakan Plastik en Turquía, que alcanzó la neutralidad de carbono en enero de 2025, marcando otro hito en el camino de GF hacia la neutralidad climática. Estos logros permiten seguir elevando el nivel de nuestras operaciones de investigación, desarrollo y fabricación al de verdaderos centros de excelencia”. </w:t>
            </w:r>
          </w:p>
          <w:p w14:paraId="7F4CF023" w14:textId="77777777" w:rsidR="001E322C" w:rsidRPr="00E14029" w:rsidRDefault="008846E4" w:rsidP="00E23CB8">
            <w:pPr>
              <w:spacing w:before="120" w:after="120" w:line="240" w:lineRule="auto"/>
              <w:rPr>
                <w:rFonts w:cs="Arial"/>
                <w:sz w:val="20"/>
                <w:lang w:val="en-US"/>
              </w:rPr>
            </w:pPr>
            <w:r>
              <w:rPr>
                <w:rFonts w:cs="Arial"/>
                <w:sz w:val="20"/>
              </w:rPr>
              <w:t xml:space="preserve">Las innovaciones presentadas en ISH se han diseñado con vistas a mejorar los edificios centrándonos en la resiliencia, el rendimiento y la sostenibilidad. “En 2022, en el Día de los Mercados de Capital, Uponor se comprometió a hacer de la innovación un pilar estratégico clave para el éxito de los clientes. Nos entusiasma mostrar el resultado de la dedicación del equipo, la colaboración y la huella ampliada de la tecnología y el aprovechamiento de los recursos en ISH”, comenta Michael Rauterkus. </w:t>
            </w:r>
          </w:p>
          <w:p w14:paraId="7489371D" w14:textId="2D82F36C" w:rsidR="00D80B16" w:rsidRPr="00E14029" w:rsidRDefault="008846E4" w:rsidP="0057663B">
            <w:pPr>
              <w:spacing w:before="60" w:line="240" w:lineRule="auto"/>
              <w:rPr>
                <w:rFonts w:eastAsia="Arial" w:cs="Arial"/>
                <w:b/>
                <w:color w:val="00629B"/>
                <w:sz w:val="22"/>
                <w:szCs w:val="22"/>
                <w:lang w:val="en-US"/>
              </w:rPr>
            </w:pPr>
            <w:r>
              <w:rPr>
                <w:rFonts w:eastAsia="Arial" w:cs="Arial"/>
                <w:b/>
                <w:color w:val="00629B"/>
                <w:sz w:val="22"/>
                <w:szCs w:val="22"/>
              </w:rPr>
              <w:t>Innovaciones en cuanto a higiene del agua</w:t>
            </w:r>
            <w:r>
              <w:br/>
            </w:r>
            <w:r>
              <w:rPr>
                <w:rFonts w:cs="Arial"/>
                <w:b/>
                <w:bCs/>
                <w:sz w:val="20"/>
              </w:rPr>
              <w:t>Mayor confort, menor desperdicio de agua: se acabó esperar a que salga el agua caliente</w:t>
            </w:r>
            <w:r>
              <w:br/>
            </w:r>
            <w:r>
              <w:rPr>
                <w:rFonts w:cs="Arial"/>
                <w:sz w:val="20"/>
              </w:rPr>
              <w:t xml:space="preserve">La nueva estación de transferencia Combi Port E-Hybrid (HIU) representa la próxima generación de soluciones de agua potable higiénica para sistemas de baja temperatura, y resuelve por fin un problema habitual, que se da sobre todo en viviendas multifamiliares: el tiempo de espera hasta que sale el agua caliente. Al incorporar un potenciador eléctrico en el lado de la calefacción, permite </w:t>
            </w:r>
            <w:r>
              <w:rPr>
                <w:rFonts w:cs="Arial"/>
                <w:sz w:val="20"/>
              </w:rPr>
              <w:lastRenderedPageBreak/>
              <w:t xml:space="preserve">caudales de hasta 15 l/min en comparación con los </w:t>
            </w:r>
            <w:r w:rsidR="00D41F33">
              <w:rPr>
                <w:rFonts w:cs="Arial"/>
                <w:sz w:val="20"/>
              </w:rPr>
              <w:t>9</w:t>
            </w:r>
            <w:r>
              <w:rPr>
                <w:rFonts w:cs="Arial"/>
                <w:sz w:val="20"/>
              </w:rPr>
              <w:t xml:space="preserve"> l/min estándar, incluso con presiones de suministro más bajas. El suministro de agua caliente a demanda reduce la acumulación al mínimo, lo que disminuye significativamente el riesgo de legionela. Además, el agua caliente a demanda reduce el consumo energético. El alto grado de prefabricación industrial y calidad garantiza un ahorro de tiempo en las fases de planificación e implementación. </w:t>
            </w:r>
          </w:p>
          <w:p w14:paraId="4F145C5B" w14:textId="77777777" w:rsidR="0057663B" w:rsidRPr="00E14029" w:rsidRDefault="008846E4" w:rsidP="0057663B">
            <w:pPr>
              <w:spacing w:before="60" w:line="240" w:lineRule="auto"/>
              <w:rPr>
                <w:rFonts w:cs="Arial"/>
                <w:sz w:val="20"/>
                <w:lang w:val="en-GB"/>
              </w:rPr>
            </w:pPr>
            <w:r>
              <w:rPr>
                <w:rFonts w:cs="Arial"/>
                <w:b/>
                <w:bCs/>
                <w:sz w:val="20"/>
              </w:rPr>
              <w:t xml:space="preserve">Monitorización automatizada del flujo con GF Hycleen Balance </w:t>
            </w:r>
            <w:r>
              <w:br/>
            </w:r>
            <w:r>
              <w:rPr>
                <w:rFonts w:cs="Arial"/>
                <w:sz w:val="20"/>
              </w:rPr>
              <w:t>La nueva válvula digital GF Hycleen Balance soluciona el problema de la distribución desigual del agua caliente en los edificios, al distribuir con precisión y eficiencia el flujo de agua caliente según el tiempo de estancamiento y la temperatura, además de documentarlo. Esto facilita el cumplimiento normativo y facilita el manejo digital, por ejemplo, a través de smartphones, con una puesta en marcha plug &amp; play e integración en sistemas de gestión de edificios. GF Hycleen Balance es la solución ideal cuando la prevención de la legionela es obligatoria y crucial en entornos donde representa una amenaza seria.</w:t>
            </w:r>
          </w:p>
          <w:p w14:paraId="5B27DC9C" w14:textId="08088760" w:rsidR="0072454B" w:rsidRPr="00E14029" w:rsidRDefault="008846E4" w:rsidP="008346A1">
            <w:pPr>
              <w:spacing w:before="60" w:line="240" w:lineRule="auto"/>
              <w:rPr>
                <w:rFonts w:cs="Arial"/>
                <w:sz w:val="20"/>
                <w:lang w:val="en-US"/>
              </w:rPr>
            </w:pPr>
            <w:r>
              <w:rPr>
                <w:rFonts w:eastAsia="Arial" w:cs="Arial"/>
                <w:b/>
                <w:color w:val="00629B"/>
                <w:sz w:val="22"/>
                <w:szCs w:val="22"/>
              </w:rPr>
              <w:t>Innovaciones para edificios sostenibles</w:t>
            </w:r>
            <w:r>
              <w:br/>
            </w:r>
            <w:r>
              <w:rPr>
                <w:rFonts w:cs="Arial"/>
                <w:b/>
                <w:bCs/>
                <w:sz w:val="20"/>
              </w:rPr>
              <w:t>Solución de sistema radiante de calefacción para instalación directa con baldosas: instalación hasta un 40 % más rápida</w:t>
            </w:r>
            <w:r>
              <w:br/>
            </w:r>
            <w:r>
              <w:rPr>
                <w:rFonts w:cs="Arial"/>
                <w:sz w:val="20"/>
              </w:rPr>
              <w:t>El sistema de calefacción por suelo radiante Uponor Siccus 16 permite la instalación directa del suelo sobre las placas E</w:t>
            </w:r>
            <w:r w:rsidR="001F0B81">
              <w:rPr>
                <w:rFonts w:cs="Arial"/>
                <w:sz w:val="20"/>
              </w:rPr>
              <w:t>PS</w:t>
            </w:r>
            <w:r>
              <w:rPr>
                <w:rFonts w:cs="Arial"/>
                <w:sz w:val="20"/>
              </w:rPr>
              <w:t xml:space="preserve"> eliminando varios pasos del proceso. A la vez, su baja altura de instalación, de solo 20 mm, y su construcción ligera lo convierten en una solución ideal para el sector de la renovación y la rehabilitación, donde los instaladores suelen enfrentarse a tres desafíos clave: altura de instalación limitada, complejidad del montaje y restricciones de carga en el suelo. “La nueva directiva energética es clara: la necesidad de modernizar y prolongar la vida útil de los edificios existentes requiere soluciones mejoradas”, afirma Thomas Fuhr. “Además de resolver estos problemas, Uponor Siccus 16 ofrece un rendimiento óptimo de calefacción en solo 20 minutos y es el complemento ideal para fuentes de calor de baja temperatura, como las bombas de calor”.</w:t>
            </w:r>
          </w:p>
          <w:p w14:paraId="23472670" w14:textId="384DA168" w:rsidR="0050612E" w:rsidRPr="00E14029" w:rsidRDefault="008846E4" w:rsidP="009A01B0">
            <w:pPr>
              <w:spacing w:before="60" w:line="240" w:lineRule="auto"/>
              <w:rPr>
                <w:rFonts w:cs="Arial"/>
                <w:color w:val="000000" w:themeColor="text1"/>
                <w:sz w:val="20"/>
                <w:lang w:val="en-US"/>
              </w:rPr>
            </w:pPr>
            <w:r>
              <w:rPr>
                <w:rFonts w:cs="Arial"/>
                <w:b/>
                <w:color w:val="000000" w:themeColor="text1"/>
                <w:sz w:val="20"/>
              </w:rPr>
              <w:t>Las tuberías Ecoflex VIP de cuarta generación reducen en un 70 % el tamaño de la funda</w:t>
            </w:r>
            <w:r>
              <w:br/>
            </w:r>
            <w:r>
              <w:rPr>
                <w:rFonts w:cs="Arial"/>
                <w:color w:val="000000" w:themeColor="text1"/>
                <w:sz w:val="20"/>
              </w:rPr>
              <w:t xml:space="preserve">Los ambiciosos objetivos de sostenibilidad y descarbonización de la UE exigen instalaciones más rentables y más eficientes energéticamente para calefacción local y de distrito. Sin embargo, la complejidad de la instalación frena el desarrollo de soluciones alternativas de alto rendimiento. Las tuberías Ecoflex VIP de cuarta generación reducen en un 70 % el tamaño de la funda y hasta en un 60 % el calor perdido (en comparación con soluciones de aislamiento de PE con un tamaño de la funda y un calor perdido similares). “Ecoflex VIP ya combina el mejor rendimiento de pérdida de calor y flexibilidad para tuberías con aislamiento de espuma. Ahora presentamos una versión de elevada flexibilidad, diseñada específicamente para redes de distribución de calor local de tamaño mediano a grande, donde la reducción del tamaño de la tubería es un factor clave”, afirma Thomas Fuhr. “Esta evolución continua es el resultado de aplicar conocimientos de tecnologías avanzadas en otros campos, como el sector aeroespacial, donde también se utilizan los paneles de aislamiento al vacío”. </w:t>
            </w:r>
          </w:p>
          <w:p w14:paraId="7B9A6163" w14:textId="77777777" w:rsidR="00493432" w:rsidRPr="00E14029" w:rsidRDefault="008846E4" w:rsidP="009A01B0">
            <w:pPr>
              <w:spacing w:before="60" w:line="240" w:lineRule="auto"/>
              <w:rPr>
                <w:rFonts w:cs="Arial"/>
                <w:color w:val="000000" w:themeColor="text1"/>
                <w:sz w:val="20"/>
                <w:lang w:val="en-US"/>
              </w:rPr>
            </w:pPr>
            <w:r>
              <w:rPr>
                <w:rFonts w:eastAsia="Arial" w:cs="Arial"/>
                <w:b/>
                <w:bCs/>
                <w:color w:val="00629B"/>
                <w:sz w:val="22"/>
                <w:szCs w:val="22"/>
              </w:rPr>
              <w:t>Innovaciones mediante inteligencia artificial</w:t>
            </w:r>
          </w:p>
          <w:p w14:paraId="6C9716D6" w14:textId="77777777" w:rsidR="00E02B82" w:rsidRPr="00E14029" w:rsidRDefault="008846E4" w:rsidP="007B0C85">
            <w:pPr>
              <w:spacing w:after="120" w:line="240" w:lineRule="auto"/>
              <w:rPr>
                <w:rFonts w:cs="Arial"/>
                <w:sz w:val="20"/>
                <w:lang w:val="en-US"/>
              </w:rPr>
            </w:pPr>
            <w:r>
              <w:rPr>
                <w:rFonts w:cs="Arial"/>
                <w:b/>
                <w:bCs/>
                <w:sz w:val="20"/>
              </w:rPr>
              <w:t>El próximo paso de la inteligencia: la integración de la IA en el control de calefacción radiante</w:t>
            </w:r>
            <w:r>
              <w:rPr>
                <w:rFonts w:cs="Arial"/>
                <w:sz w:val="20"/>
              </w:rPr>
              <w:t xml:space="preserve">  </w:t>
            </w:r>
            <w:r>
              <w:br/>
            </w:r>
            <w:r>
              <w:rPr>
                <w:rFonts w:cs="Arial"/>
                <w:sz w:val="20"/>
              </w:rPr>
              <w:t>Las normativas que exigen una mayor eficiencia energética en los edificios han impulsado el uso de materiales aislantes en la construcción, lo que ha reducido la capacidad de respuesta de los sistemas de calefacción radiante. Con inteligencia artificial integrada en el último control Smatrix para sistemas de calefacción por suelo radiante, se garantiza una respuesta rápida, manteniendo el edificio a temperaturas ideales durante todas las estaciones. La solución predice, adapta y optimiza el sistema en función de los cambios meteorológicos, los factores de temperatura de la habitación y las preferencias del usuario, conectándose de forma fluida con los principales modelos de bombas de calor. La conectividad “de nube a nube” agiliza la configuración del sistema sin necesidad de cableado e instalación complejos, ni hardware adicional.</w:t>
            </w:r>
          </w:p>
          <w:p w14:paraId="7B5403F4" w14:textId="77777777" w:rsidR="00E43975" w:rsidRPr="00E14029" w:rsidRDefault="008846E4" w:rsidP="00E43975">
            <w:pPr>
              <w:spacing w:before="120" w:after="120" w:line="240" w:lineRule="auto"/>
              <w:rPr>
                <w:rFonts w:cs="Arial"/>
                <w:sz w:val="20"/>
                <w:lang w:val="en-US"/>
              </w:rPr>
            </w:pPr>
            <w:r>
              <w:rPr>
                <w:rFonts w:cs="Arial"/>
                <w:b/>
                <w:bCs/>
                <w:sz w:val="20"/>
              </w:rPr>
              <w:t>EcoMate puede suponer un ahorro energético del 30 % con 0 % de riesgo</w:t>
            </w:r>
            <w:r>
              <w:br/>
            </w:r>
            <w:r>
              <w:rPr>
                <w:rFonts w:cs="Arial"/>
                <w:sz w:val="20"/>
              </w:rPr>
              <w:t>El nuevo modelo de negocio de GF Building Flow Solutions, EcoMate, es un sistema de gestión de fuentes de calor que trabaja de forma ininterrumpida y que combina software inteligente y sensores IoT para optimizar edificios y lograr un ahorro energético del 30 %. La mayoría de los edificios antiguos todavía cuentan con sistemas de calefacción a base de combustibles fósiles, con un alto consumo energético y elevadas emisiones de CO</w:t>
            </w:r>
            <w:r>
              <w:rPr>
                <w:rFonts w:cs="Arial"/>
                <w:sz w:val="20"/>
                <w:vertAlign w:val="subscript"/>
              </w:rPr>
              <w:t>2</w:t>
            </w:r>
            <w:r>
              <w:rPr>
                <w:rFonts w:cs="Arial"/>
                <w:sz w:val="20"/>
              </w:rPr>
              <w:t xml:space="preserve">. El valor de los bienes inmuebles se convierte rápidamente en un riesgo financiero cuando las emisiones de los edificios no cumplen con las nuevas normativas y reglamentos”, afirma Thomas Fuhr. “Las soluciones disponibles para monitorización y optimización energética suelen estar asociadas a altos costes de entrada y operación. Con EcoMate, dirigido a edificios comerciales de pequeño y mediano tamaño, queremos reducir esta barrera de </w:t>
            </w:r>
            <w:r>
              <w:rPr>
                <w:rFonts w:cs="Arial"/>
                <w:sz w:val="20"/>
              </w:rPr>
              <w:lastRenderedPageBreak/>
              <w:t xml:space="preserve">acceso. Al estar incluidos los sensores y el software, no se requiere una inversión en hardware”. Se consigue ahorrar gracias a la previsión meteorológica y a la información de la ocupación del edificio en tiempo real, que se obtiene a partir de los patrones de consumo energético. La solución se introduce en el mercado con un modelo de tarifa por servicio basado en el ahorro de costes compartido. “Con el lanzamiento de EcoMate en ISH, con un enfoque inicial sobre Alemania, esperamos seguir desarrollando el concepto en colaboración con gestores inmobiliarios, administradores de activos y propietarios de edificios”, añade Thomas Fuhr. </w:t>
            </w:r>
          </w:p>
          <w:p w14:paraId="61289D5A" w14:textId="77777777" w:rsidR="00C360BD" w:rsidRPr="00E14029" w:rsidRDefault="008846E4" w:rsidP="00882D24">
            <w:pPr>
              <w:spacing w:before="120" w:after="120" w:line="240" w:lineRule="auto"/>
              <w:rPr>
                <w:rFonts w:cs="Arial"/>
                <w:sz w:val="20"/>
                <w:lang w:val="en-US"/>
              </w:rPr>
            </w:pPr>
            <w:r>
              <w:rPr>
                <w:rFonts w:eastAsia="Arial" w:cs="Arial"/>
                <w:b/>
                <w:color w:val="00629B"/>
                <w:sz w:val="20"/>
              </w:rPr>
              <w:t>Innovaciones modulares y prefabricadas</w:t>
            </w:r>
            <w:r>
              <w:br/>
            </w:r>
            <w:r>
              <w:rPr>
                <w:b/>
                <w:bCs/>
                <w:sz w:val="20"/>
              </w:rPr>
              <w:t>I-Shower: marcamos nuevos estándares en la instalación y el diseño de duchas</w:t>
            </w:r>
            <w:r>
              <w:br/>
            </w:r>
            <w:r>
              <w:rPr>
                <w:rFonts w:cs="Arial"/>
                <w:sz w:val="20"/>
              </w:rPr>
              <w:t xml:space="preserve">En ISH, GF Building Flow Solutions presenta al sector una nueva solución para el suministro de agua caliente y fría. “Con el concepto I-Shower, hemos rediseñado la unidad de la estación de transferencia de calor (HIU) para preparar la temperatura adecuada dentro de la caja de Uponor Combi Port. Esto no solo elimina la necesidad de perforar azulejos para el mezclador convencional, sino que también permite utilizar una sola tubería por salida de ducha en lugar de dos. Como resultado, disminuye significativamente la complejidad de las instalaciones de duchas digitales y el tiempo de montaje se reduce en un 50 %”, afirma Thomas Fuhr. “El uso de una unidad de control digital de diseño avanzado ofrece mayor libertad en la distribución del espacio de la ducha”. Además, el concepto I-Shower incluye funciones de memoria para distintos perfiles de usuario y garantiza la temperatura deseada con solo pulsar un botón. “Estoy deseando ver la reacción de los clientes ante el concepto I-Shower, donde la ‘I’ representa la comodidad para los Instaladores, el confort Individual de la ducha, un diseño Ideal y un manejo Intuitivo. Estoy convencido de que puede convertirse en un concepto Icónico”. </w:t>
            </w:r>
          </w:p>
          <w:p w14:paraId="6E296D52" w14:textId="77777777" w:rsidR="00C360BD" w:rsidRPr="00E14029" w:rsidRDefault="00C360BD" w:rsidP="00627CA6">
            <w:pPr>
              <w:spacing w:line="240" w:lineRule="auto"/>
              <w:rPr>
                <w:rFonts w:cs="Arial"/>
                <w:b/>
                <w:color w:val="000000"/>
                <w:sz w:val="20"/>
                <w:lang w:val="en-US"/>
              </w:rPr>
            </w:pPr>
          </w:p>
          <w:p w14:paraId="4653C4A5" w14:textId="77777777" w:rsidR="003E6AB8" w:rsidRPr="00E14029" w:rsidRDefault="008846E4" w:rsidP="003E6AB8">
            <w:pPr>
              <w:spacing w:line="240" w:lineRule="auto"/>
              <w:rPr>
                <w:rStyle w:val="PlaceholderText"/>
                <w:rFonts w:cs="Arial"/>
                <w:b/>
                <w:color w:val="000000"/>
                <w:sz w:val="20"/>
                <w:lang w:val="en-US"/>
              </w:rPr>
            </w:pPr>
            <w:r>
              <w:rPr>
                <w:rFonts w:cs="Arial"/>
                <w:b/>
                <w:color w:val="000000"/>
                <w:sz w:val="20"/>
              </w:rPr>
              <w:t>Contacto de prensa:</w:t>
            </w:r>
          </w:p>
          <w:p w14:paraId="16ABD07A" w14:textId="77777777" w:rsidR="003E6AB8" w:rsidRPr="00E14029" w:rsidRDefault="008846E4" w:rsidP="003E6AB8">
            <w:pPr>
              <w:spacing w:line="240" w:lineRule="auto"/>
              <w:rPr>
                <w:rFonts w:cs="Arial"/>
                <w:color w:val="000000"/>
                <w:sz w:val="20"/>
                <w:lang w:val="en-US"/>
              </w:rPr>
            </w:pPr>
            <w:r>
              <w:rPr>
                <w:rFonts w:cs="Arial"/>
                <w:color w:val="000000"/>
                <w:sz w:val="20"/>
              </w:rPr>
              <w:t>Beatrix Pfundstein</w:t>
            </w:r>
          </w:p>
          <w:p w14:paraId="58698653" w14:textId="77777777" w:rsidR="003E6AB8" w:rsidRPr="00E14029" w:rsidRDefault="008846E4" w:rsidP="003E6AB8">
            <w:pPr>
              <w:spacing w:line="240" w:lineRule="auto"/>
              <w:rPr>
                <w:rFonts w:cs="Arial"/>
                <w:color w:val="000000"/>
                <w:sz w:val="20"/>
                <w:lang w:val="en-US"/>
              </w:rPr>
            </w:pPr>
            <w:r>
              <w:rPr>
                <w:rFonts w:cs="Arial"/>
                <w:color w:val="000000"/>
                <w:sz w:val="20"/>
              </w:rPr>
              <w:t xml:space="preserve">Manager Global PR y Communications </w:t>
            </w:r>
          </w:p>
          <w:p w14:paraId="63530C38" w14:textId="77777777" w:rsidR="003E6AB8" w:rsidRPr="00E14029" w:rsidRDefault="008846E4" w:rsidP="003E6AB8">
            <w:pPr>
              <w:spacing w:line="240" w:lineRule="auto"/>
              <w:rPr>
                <w:rFonts w:cs="Arial"/>
                <w:color w:val="000000"/>
                <w:sz w:val="20"/>
                <w:lang w:val="en-US"/>
              </w:rPr>
            </w:pPr>
            <w:r>
              <w:rPr>
                <w:rFonts w:cs="Arial"/>
                <w:color w:val="000000"/>
                <w:sz w:val="20"/>
              </w:rPr>
              <w:t>GF Building Flow Solutions</w:t>
            </w:r>
          </w:p>
          <w:p w14:paraId="0408BA08" w14:textId="77777777" w:rsidR="003E6AB8" w:rsidRPr="00E14029" w:rsidRDefault="008846E4"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5DD577C8" w14:textId="77777777" w:rsidR="003E6AB8" w:rsidRPr="00E14029" w:rsidRDefault="003E6AB8" w:rsidP="003E6AB8">
            <w:pPr>
              <w:spacing w:line="240" w:lineRule="auto"/>
              <w:rPr>
                <w:rFonts w:cs="Arial"/>
                <w:sz w:val="20"/>
                <w:lang w:val="en-US"/>
              </w:rPr>
            </w:pPr>
          </w:p>
          <w:p w14:paraId="2B92C37A" w14:textId="77777777" w:rsidR="009B5813" w:rsidRPr="009B5813" w:rsidRDefault="009B5813" w:rsidP="009B5813">
            <w:pPr>
              <w:spacing w:line="240" w:lineRule="auto"/>
              <w:rPr>
                <w:rFonts w:eastAsia="Arial" w:cs="Arial"/>
                <w:b/>
                <w:bCs/>
                <w:sz w:val="15"/>
                <w:szCs w:val="15"/>
              </w:rPr>
            </w:pPr>
            <w:r w:rsidRPr="009B5813">
              <w:rPr>
                <w:rFonts w:eastAsia="Arial" w:cs="Arial"/>
                <w:b/>
                <w:bCs/>
                <w:sz w:val="15"/>
                <w:szCs w:val="15"/>
              </w:rPr>
              <w:t xml:space="preserve">Sobre GF Building Flow Solutions – Leading with Water </w:t>
            </w:r>
          </w:p>
          <w:p w14:paraId="271BC8F8" w14:textId="77777777" w:rsidR="006D4E0F" w:rsidRPr="003723DB" w:rsidRDefault="009B5813" w:rsidP="006D4E0F">
            <w:pPr>
              <w:spacing w:line="240" w:lineRule="auto"/>
              <w:rPr>
                <w:sz w:val="15"/>
                <w:szCs w:val="15"/>
                <w:lang w:val="en-US"/>
              </w:rPr>
            </w:pPr>
            <w:r w:rsidRPr="009B5813">
              <w:rPr>
                <w:rFonts w:eastAsia="Arial" w:cs="Arial"/>
                <w:sz w:val="15"/>
                <w:szCs w:val="15"/>
              </w:rPr>
              <w:t>Con el sector de la construcción como causa principal de la mayor parte de las emisiones de CO</w:t>
            </w:r>
            <w:r w:rsidRPr="008846E4">
              <w:rPr>
                <w:rFonts w:eastAsia="Arial" w:cs="Arial"/>
                <w:sz w:val="15"/>
                <w:szCs w:val="15"/>
                <w:vertAlign w:val="subscript"/>
              </w:rPr>
              <w:t>2</w:t>
            </w:r>
            <w:r w:rsidRPr="009B5813">
              <w:rPr>
                <w:rFonts w:eastAsia="Arial" w:cs="Arial"/>
                <w:sz w:val="15"/>
                <w:szCs w:val="15"/>
              </w:rPr>
              <w:t xml:space="preserve"> y la necesidad de agua potable limpia y segura para prestar servicio a una población en crecimiento, la misión de GF Building Flow Solutions es solucionar los desafíos de nuestro tiempo: la demanda creciente de edificios eficientes energéticamente y asequibles, hogares acogedores y seguros así como acceso a agua potable limpia y segura. GF Building Flow Solutions está Leading with Water,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cualquier tipo de aplicación, lo que asegura la satisfacción y el rendimiento de los clientes. La cartera consta de soluciones seguras para el suministro y el control del agua caliente y fría, sistemas de aguas residuales silenciosos, así como sistemas de calefacción y refrigeración eficientes energéticamente. GF Building Flow Solutions, anteriormente conocida como Uponor y GF Building Technology, es una división de la empresa industrial internacional Georg Fischer con empresas de ventas en 30 países y sedes de producción en 1</w:t>
            </w:r>
            <w:r>
              <w:rPr>
                <w:rFonts w:eastAsia="Arial" w:cs="Arial"/>
                <w:sz w:val="15"/>
                <w:szCs w:val="15"/>
              </w:rPr>
              <w:t>2</w:t>
            </w:r>
            <w:r w:rsidRPr="009B5813">
              <w:rPr>
                <w:rFonts w:eastAsia="Arial" w:cs="Arial"/>
                <w:sz w:val="15"/>
                <w:szCs w:val="15"/>
              </w:rPr>
              <w:t xml:space="preserve"> ubicaciones en toda Europa y América.</w:t>
            </w:r>
            <w:r>
              <w:rPr>
                <w:rFonts w:eastAsia="Arial" w:cs="Arial"/>
                <w:sz w:val="15"/>
                <w:szCs w:val="15"/>
              </w:rPr>
              <w:t xml:space="preserve"> </w:t>
            </w:r>
            <w:r w:rsidR="006D4E0F">
              <w:rPr>
                <w:rFonts w:eastAsia="Arial" w:cs="Arial"/>
                <w:sz w:val="15"/>
                <w:szCs w:val="15"/>
              </w:rPr>
              <w:br/>
            </w:r>
            <w:r w:rsidR="006D4E0F" w:rsidRPr="003723DB">
              <w:rPr>
                <w:sz w:val="15"/>
                <w:szCs w:val="15"/>
                <w:lang w:val="en-US"/>
              </w:rPr>
              <w:t>#LeadingwithWater​</w:t>
            </w:r>
          </w:p>
          <w:p w14:paraId="6FF9A33D" w14:textId="77777777" w:rsidR="006D4E0F" w:rsidRPr="003723DB" w:rsidRDefault="006D4E0F" w:rsidP="006D4E0F">
            <w:pPr>
              <w:spacing w:line="240" w:lineRule="auto"/>
              <w:rPr>
                <w:sz w:val="15"/>
                <w:szCs w:val="15"/>
                <w:lang w:val="en-US"/>
              </w:rPr>
            </w:pPr>
            <w:hyperlink r:id="rId11" w:history="1">
              <w:hyperlink r:id="rId12" w:history="1">
                <w:r w:rsidRPr="003723DB">
                  <w:rPr>
                    <w:rStyle w:val="Hyperlink"/>
                    <w:sz w:val="15"/>
                    <w:szCs w:val="15"/>
                    <w:lang w:val="en-US"/>
                  </w:rPr>
                  <w:t>www.georgfischer.com</w:t>
                </w:r>
              </w:hyperlink>
            </w:hyperlink>
          </w:p>
          <w:p w14:paraId="71CE487A" w14:textId="5AF47335" w:rsidR="00B75F66" w:rsidRPr="00E14029" w:rsidRDefault="006D4E0F" w:rsidP="006D4E0F">
            <w:pPr>
              <w:spacing w:line="240" w:lineRule="auto"/>
              <w:rPr>
                <w:rStyle w:val="PlaceholderText"/>
                <w:color w:val="auto"/>
                <w:sz w:val="15"/>
                <w:szCs w:val="15"/>
                <w:lang w:val="en-US"/>
              </w:rPr>
            </w:pPr>
            <w:hyperlink r:id="rId13" w:history="1">
              <w:hyperlink r:id="rId14" w:history="1">
                <w:r w:rsidRPr="003723DB">
                  <w:rPr>
                    <w:rStyle w:val="Hyperlink"/>
                    <w:sz w:val="15"/>
                    <w:szCs w:val="15"/>
                    <w:lang w:val="en-US"/>
                  </w:rPr>
                  <w:t>www.uponor.com</w:t>
                </w:r>
              </w:hyperlink>
            </w:hyperlink>
          </w:p>
        </w:tc>
      </w:tr>
    </w:tbl>
    <w:p w14:paraId="771BE422" w14:textId="77777777" w:rsidR="00C815CD" w:rsidRPr="00E14029" w:rsidRDefault="00C815CD" w:rsidP="006E0B5F">
      <w:pPr>
        <w:spacing w:line="240" w:lineRule="auto"/>
        <w:rPr>
          <w:rFonts w:cs="Arial"/>
          <w:sz w:val="20"/>
          <w:lang w:val="en-US"/>
        </w:rPr>
      </w:pPr>
    </w:p>
    <w:p w14:paraId="040BDB8D" w14:textId="77777777" w:rsidR="00330DC9" w:rsidRPr="00E14029" w:rsidRDefault="00330DC9" w:rsidP="00CB1801">
      <w:pPr>
        <w:spacing w:line="240" w:lineRule="auto"/>
        <w:rPr>
          <w:rFonts w:cs="Arial"/>
          <w:b/>
          <w:color w:val="000000"/>
          <w:sz w:val="20"/>
          <w:lang w:val="en-US"/>
        </w:rPr>
      </w:pPr>
    </w:p>
    <w:p w14:paraId="55F2529D" w14:textId="77777777" w:rsidR="00330DC9" w:rsidRDefault="00330DC9" w:rsidP="00CB1801">
      <w:pPr>
        <w:spacing w:line="240" w:lineRule="auto"/>
        <w:rPr>
          <w:rFonts w:cs="Arial"/>
          <w:b/>
          <w:color w:val="000000"/>
          <w:sz w:val="20"/>
          <w:lang w:val="en-US"/>
        </w:rPr>
      </w:pPr>
    </w:p>
    <w:p w14:paraId="223C0CDB" w14:textId="77777777" w:rsidR="008846E4" w:rsidRDefault="008846E4" w:rsidP="00CB1801">
      <w:pPr>
        <w:spacing w:line="240" w:lineRule="auto"/>
        <w:rPr>
          <w:rFonts w:cs="Arial"/>
          <w:b/>
          <w:color w:val="000000"/>
          <w:sz w:val="20"/>
          <w:lang w:val="en-US"/>
        </w:rPr>
      </w:pPr>
    </w:p>
    <w:p w14:paraId="68D50B3B" w14:textId="77777777" w:rsidR="008846E4" w:rsidRDefault="008846E4" w:rsidP="00CB1801">
      <w:pPr>
        <w:spacing w:line="240" w:lineRule="auto"/>
        <w:rPr>
          <w:rFonts w:cs="Arial"/>
          <w:b/>
          <w:color w:val="000000"/>
          <w:sz w:val="20"/>
          <w:lang w:val="en-US"/>
        </w:rPr>
      </w:pPr>
    </w:p>
    <w:p w14:paraId="787235C9" w14:textId="77777777" w:rsidR="008846E4" w:rsidRDefault="008846E4" w:rsidP="00CB1801">
      <w:pPr>
        <w:spacing w:line="240" w:lineRule="auto"/>
        <w:rPr>
          <w:rFonts w:cs="Arial"/>
          <w:b/>
          <w:color w:val="000000"/>
          <w:sz w:val="20"/>
          <w:lang w:val="en-US"/>
        </w:rPr>
      </w:pPr>
    </w:p>
    <w:p w14:paraId="4F9BEBA4" w14:textId="77777777" w:rsidR="008846E4" w:rsidRDefault="008846E4" w:rsidP="00CB1801">
      <w:pPr>
        <w:spacing w:line="240" w:lineRule="auto"/>
        <w:rPr>
          <w:rFonts w:cs="Arial"/>
          <w:b/>
          <w:color w:val="000000"/>
          <w:sz w:val="20"/>
          <w:lang w:val="en-US"/>
        </w:rPr>
      </w:pPr>
    </w:p>
    <w:p w14:paraId="79FBC8F6" w14:textId="77777777" w:rsidR="008846E4" w:rsidRDefault="008846E4" w:rsidP="00CB1801">
      <w:pPr>
        <w:spacing w:line="240" w:lineRule="auto"/>
        <w:rPr>
          <w:rFonts w:cs="Arial"/>
          <w:b/>
          <w:color w:val="000000"/>
          <w:sz w:val="20"/>
          <w:lang w:val="en-US"/>
        </w:rPr>
      </w:pPr>
    </w:p>
    <w:p w14:paraId="42B9B721" w14:textId="77777777" w:rsidR="008846E4" w:rsidRDefault="008846E4" w:rsidP="00CB1801">
      <w:pPr>
        <w:spacing w:line="240" w:lineRule="auto"/>
        <w:rPr>
          <w:rFonts w:cs="Arial"/>
          <w:b/>
          <w:color w:val="000000"/>
          <w:sz w:val="20"/>
          <w:lang w:val="en-US"/>
        </w:rPr>
      </w:pPr>
    </w:p>
    <w:p w14:paraId="1FBF0D06" w14:textId="77777777" w:rsidR="008846E4" w:rsidRDefault="008846E4" w:rsidP="00CB1801">
      <w:pPr>
        <w:spacing w:line="240" w:lineRule="auto"/>
        <w:rPr>
          <w:rFonts w:cs="Arial"/>
          <w:b/>
          <w:color w:val="000000"/>
          <w:sz w:val="20"/>
          <w:lang w:val="en-US"/>
        </w:rPr>
      </w:pPr>
    </w:p>
    <w:p w14:paraId="224C92D9" w14:textId="77777777" w:rsidR="008846E4" w:rsidRDefault="008846E4" w:rsidP="00CB1801">
      <w:pPr>
        <w:spacing w:line="240" w:lineRule="auto"/>
        <w:rPr>
          <w:rFonts w:cs="Arial"/>
          <w:b/>
          <w:color w:val="000000"/>
          <w:sz w:val="20"/>
          <w:lang w:val="en-US"/>
        </w:rPr>
      </w:pPr>
    </w:p>
    <w:p w14:paraId="198CEB06" w14:textId="77777777" w:rsidR="008846E4" w:rsidRDefault="008846E4" w:rsidP="00CB1801">
      <w:pPr>
        <w:spacing w:line="240" w:lineRule="auto"/>
        <w:rPr>
          <w:rFonts w:cs="Arial"/>
          <w:b/>
          <w:color w:val="000000"/>
          <w:sz w:val="20"/>
          <w:lang w:val="en-US"/>
        </w:rPr>
      </w:pPr>
    </w:p>
    <w:p w14:paraId="7A073C1F" w14:textId="77777777" w:rsidR="008846E4" w:rsidRDefault="008846E4" w:rsidP="00CB1801">
      <w:pPr>
        <w:spacing w:line="240" w:lineRule="auto"/>
        <w:rPr>
          <w:rFonts w:cs="Arial"/>
          <w:b/>
          <w:color w:val="000000"/>
          <w:sz w:val="20"/>
          <w:lang w:val="en-US"/>
        </w:rPr>
      </w:pPr>
    </w:p>
    <w:p w14:paraId="620715AB" w14:textId="77777777" w:rsidR="008846E4" w:rsidRDefault="008846E4" w:rsidP="00CB1801">
      <w:pPr>
        <w:spacing w:line="240" w:lineRule="auto"/>
        <w:rPr>
          <w:rFonts w:cs="Arial"/>
          <w:b/>
          <w:color w:val="000000"/>
          <w:sz w:val="20"/>
          <w:lang w:val="en-US"/>
        </w:rPr>
      </w:pPr>
    </w:p>
    <w:p w14:paraId="0BEFD882" w14:textId="77777777" w:rsidR="008846E4" w:rsidRDefault="008846E4" w:rsidP="00CB1801">
      <w:pPr>
        <w:spacing w:line="240" w:lineRule="auto"/>
        <w:rPr>
          <w:rFonts w:cs="Arial"/>
          <w:b/>
          <w:color w:val="000000"/>
          <w:sz w:val="20"/>
          <w:lang w:val="en-US"/>
        </w:rPr>
      </w:pPr>
    </w:p>
    <w:p w14:paraId="55DF9FC9" w14:textId="77777777" w:rsidR="008846E4" w:rsidRDefault="008846E4" w:rsidP="00CB1801">
      <w:pPr>
        <w:spacing w:line="240" w:lineRule="auto"/>
        <w:rPr>
          <w:rFonts w:cs="Arial"/>
          <w:b/>
          <w:color w:val="000000"/>
          <w:sz w:val="20"/>
          <w:lang w:val="en-US"/>
        </w:rPr>
      </w:pPr>
    </w:p>
    <w:p w14:paraId="03DDD293" w14:textId="77777777" w:rsidR="008846E4" w:rsidRDefault="008846E4" w:rsidP="00CB1801">
      <w:pPr>
        <w:spacing w:line="240" w:lineRule="auto"/>
        <w:rPr>
          <w:rFonts w:cs="Arial"/>
          <w:b/>
          <w:color w:val="000000"/>
          <w:sz w:val="20"/>
          <w:lang w:val="en-US"/>
        </w:rPr>
      </w:pPr>
    </w:p>
    <w:p w14:paraId="1BF1E283" w14:textId="77777777" w:rsidR="008846E4" w:rsidRPr="00E14029" w:rsidRDefault="008846E4" w:rsidP="00CB1801">
      <w:pPr>
        <w:spacing w:line="240" w:lineRule="auto"/>
        <w:rPr>
          <w:rFonts w:cs="Arial"/>
          <w:b/>
          <w:color w:val="000000"/>
          <w:sz w:val="20"/>
          <w:lang w:val="en-US"/>
        </w:rPr>
      </w:pPr>
    </w:p>
    <w:p w14:paraId="4C58392F" w14:textId="77777777" w:rsidR="002450F8" w:rsidRPr="00E14029" w:rsidRDefault="008846E4" w:rsidP="002450F8">
      <w:pPr>
        <w:spacing w:line="240" w:lineRule="auto"/>
        <w:rPr>
          <w:rFonts w:cs="Arial"/>
          <w:b/>
          <w:color w:val="000000"/>
          <w:sz w:val="20"/>
          <w:lang w:val="en-IN"/>
        </w:rPr>
      </w:pPr>
      <w:r>
        <w:rPr>
          <w:rFonts w:cs="Arial"/>
          <w:b/>
          <w:color w:val="000000"/>
          <w:sz w:val="20"/>
        </w:rPr>
        <w:lastRenderedPageBreak/>
        <w:t>Imágenes</w:t>
      </w:r>
    </w:p>
    <w:p w14:paraId="6F96AC58" w14:textId="77777777" w:rsidR="002450F8" w:rsidRPr="00E14029" w:rsidRDefault="008846E4" w:rsidP="002450F8">
      <w:pPr>
        <w:spacing w:line="240" w:lineRule="auto"/>
        <w:rPr>
          <w:rFonts w:cs="Arial"/>
          <w:b/>
          <w:color w:val="000000"/>
          <w:sz w:val="20"/>
          <w:lang w:val="en-US"/>
        </w:rPr>
      </w:pPr>
      <w:r>
        <w:rPr>
          <w:rFonts w:cs="Arial"/>
          <w:b/>
          <w:color w:val="000000"/>
          <w:sz w:val="20"/>
        </w:rPr>
        <w:t>Reimpresión gratuita // tenga en cuenta la información de copyright //</w:t>
      </w:r>
    </w:p>
    <w:p w14:paraId="025E97DF" w14:textId="77777777" w:rsidR="002450F8" w:rsidRPr="00E14029" w:rsidRDefault="008846E4" w:rsidP="002450F8">
      <w:pPr>
        <w:spacing w:line="240" w:lineRule="auto"/>
        <w:rPr>
          <w:rFonts w:cs="Arial"/>
          <w:b/>
          <w:color w:val="000000"/>
          <w:sz w:val="20"/>
          <w:lang w:val="en-US"/>
        </w:rPr>
      </w:pPr>
      <w:r>
        <w:rPr>
          <w:rFonts w:cs="Arial"/>
          <w:b/>
          <w:color w:val="000000"/>
          <w:sz w:val="20"/>
        </w:rPr>
        <w:t>proporcione una copia de la revista o un vínculo a la publicación en línea</w:t>
      </w:r>
    </w:p>
    <w:p w14:paraId="42BAACE1" w14:textId="77777777" w:rsidR="00ED7B83" w:rsidRPr="00E14029" w:rsidRDefault="00ED7B83" w:rsidP="008C7B94">
      <w:pPr>
        <w:spacing w:before="120" w:after="120" w:line="240" w:lineRule="auto"/>
        <w:rPr>
          <w:rFonts w:cs="Arial"/>
          <w:b/>
          <w:bCs/>
          <w:sz w:val="24"/>
          <w:szCs w:val="24"/>
          <w:lang w:val="en-U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9D7B0C" w:rsidRPr="00220612" w14:paraId="5E671F30" w14:textId="77777777" w:rsidTr="008846E4">
        <w:tc>
          <w:tcPr>
            <w:tcW w:w="4817" w:type="dxa"/>
          </w:tcPr>
          <w:p w14:paraId="53042882" w14:textId="56E36A30" w:rsidR="00696AB7" w:rsidRPr="00E14029" w:rsidRDefault="00535102">
            <w:pPr>
              <w:spacing w:line="240" w:lineRule="auto"/>
              <w:rPr>
                <w:rFonts w:cs="Arial"/>
                <w:bCs/>
                <w:noProof/>
                <w:sz w:val="18"/>
                <w:szCs w:val="18"/>
                <w:lang w:val="en-US"/>
              </w:rPr>
            </w:pPr>
            <w:r>
              <w:rPr>
                <w:rFonts w:cs="Arial"/>
                <w:bCs/>
                <w:noProof/>
                <w:sz w:val="18"/>
                <w:szCs w:val="18"/>
                <w:lang w:val="en-US"/>
              </w:rPr>
              <w:drawing>
                <wp:inline distT="0" distB="0" distL="0" distR="0" wp14:anchorId="6D6D8E9F" wp14:editId="1F056C24">
                  <wp:extent cx="1348996" cy="1868993"/>
                  <wp:effectExtent l="0" t="0" r="3810" b="0"/>
                  <wp:docPr id="43156260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352442" cy="1873767"/>
                          </a:xfrm>
                          <a:prstGeom prst="rect">
                            <a:avLst/>
                          </a:prstGeom>
                          <a:noFill/>
                          <a:ln>
                            <a:noFill/>
                          </a:ln>
                        </pic:spPr>
                      </pic:pic>
                    </a:graphicData>
                  </a:graphic>
                </wp:inline>
              </w:drawing>
            </w:r>
          </w:p>
        </w:tc>
        <w:tc>
          <w:tcPr>
            <w:tcW w:w="4817" w:type="dxa"/>
          </w:tcPr>
          <w:p w14:paraId="6192DFE9" w14:textId="77777777" w:rsidR="00556FB8" w:rsidRPr="00E14029" w:rsidRDefault="008846E4" w:rsidP="00556FB8">
            <w:pPr>
              <w:spacing w:line="240" w:lineRule="auto"/>
              <w:rPr>
                <w:rFonts w:cs="Arial"/>
                <w:b/>
                <w:sz w:val="18"/>
                <w:szCs w:val="18"/>
                <w:lang w:val="en-US"/>
              </w:rPr>
            </w:pPr>
            <w:r>
              <w:rPr>
                <w:rFonts w:cs="Arial"/>
                <w:b/>
                <w:sz w:val="18"/>
                <w:szCs w:val="18"/>
              </w:rPr>
              <w:t>GF_BFS_I_Shower_Concept.jpg</w:t>
            </w:r>
          </w:p>
          <w:p w14:paraId="027C6412" w14:textId="190CFC38" w:rsidR="005E0E8A" w:rsidRPr="00E14029" w:rsidRDefault="008846E4" w:rsidP="00556FB8">
            <w:pPr>
              <w:spacing w:before="120" w:after="120" w:line="240" w:lineRule="auto"/>
              <w:rPr>
                <w:rFonts w:cs="Arial"/>
                <w:sz w:val="18"/>
                <w:szCs w:val="18"/>
                <w:lang w:val="en-US"/>
              </w:rPr>
            </w:pPr>
            <w:r>
              <w:rPr>
                <w:rFonts w:cs="Arial"/>
                <w:sz w:val="18"/>
                <w:szCs w:val="18"/>
              </w:rPr>
              <w:t>I-Shower: marcamos nuevos estándares en cuanto a la instalación de duchas y la experiencia de diseño. Con el concepto I-Shower, GF Building Flow Solutions rediseña la unidad de la estación de transferencia de calor (HIU) para preparar la temperatura adecuada dentro de la caja de Uponor Combi Port. Esto no solo elimina la necesidad de perforar azulejos para el mezclador convencional, sino que también permite utilizar una sola tubería por salida de ducha en lugar de dos.</w:t>
            </w:r>
          </w:p>
          <w:p w14:paraId="7917BCA2" w14:textId="77777777" w:rsidR="00556FB8" w:rsidRPr="00E14029" w:rsidRDefault="00556FB8" w:rsidP="00556FB8">
            <w:pPr>
              <w:spacing w:before="120" w:after="120" w:line="240" w:lineRule="auto"/>
              <w:rPr>
                <w:rFonts w:cs="Arial"/>
                <w:sz w:val="20"/>
                <w:lang w:val="en-US"/>
              </w:rPr>
            </w:pPr>
          </w:p>
          <w:p w14:paraId="1EAC989A" w14:textId="77777777" w:rsidR="00556FB8" w:rsidRPr="00E14029" w:rsidRDefault="008846E4" w:rsidP="00556FB8">
            <w:pPr>
              <w:spacing w:before="120" w:after="120" w:line="240" w:lineRule="auto"/>
              <w:rPr>
                <w:rFonts w:cs="Arial"/>
                <w:b/>
                <w:sz w:val="18"/>
                <w:szCs w:val="18"/>
                <w:lang w:val="en-US"/>
              </w:rPr>
            </w:pPr>
            <w:r>
              <w:rPr>
                <w:rFonts w:cs="Arial"/>
                <w:b/>
                <w:sz w:val="18"/>
                <w:szCs w:val="18"/>
              </w:rPr>
              <w:t xml:space="preserve">Fuente: GF Building Flow Solutions   </w:t>
            </w:r>
          </w:p>
        </w:tc>
      </w:tr>
      <w:tr w:rsidR="009D7B0C" w:rsidRPr="00220612" w14:paraId="596EB5E7" w14:textId="77777777" w:rsidTr="008846E4">
        <w:tc>
          <w:tcPr>
            <w:tcW w:w="4817" w:type="dxa"/>
          </w:tcPr>
          <w:p w14:paraId="464819CA" w14:textId="14EAB0DE" w:rsidR="004A3463" w:rsidRPr="00E14029" w:rsidRDefault="00B700F7" w:rsidP="004A3463">
            <w:pPr>
              <w:spacing w:line="240" w:lineRule="auto"/>
              <w:rPr>
                <w:rFonts w:cs="Arial"/>
                <w:bCs/>
                <w:noProof/>
                <w:sz w:val="18"/>
                <w:szCs w:val="18"/>
                <w:lang w:val="en-US"/>
              </w:rPr>
            </w:pPr>
            <w:r w:rsidRPr="00A433AF">
              <w:rPr>
                <w:rFonts w:cs="Arial"/>
                <w:noProof/>
                <w:sz w:val="18"/>
                <w:szCs w:val="18"/>
                <w:lang w:val="en-US"/>
              </w:rPr>
              <w:drawing>
                <wp:inline distT="0" distB="0" distL="0" distR="0" wp14:anchorId="0A8FFD8F" wp14:editId="50FF004F">
                  <wp:extent cx="2914015" cy="1637665"/>
                  <wp:effectExtent l="0" t="0" r="0" b="0"/>
                  <wp:docPr id="186332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914015" cy="1637665"/>
                          </a:xfrm>
                          <a:prstGeom prst="rect">
                            <a:avLst/>
                          </a:prstGeom>
                          <a:noFill/>
                          <a:ln>
                            <a:noFill/>
                          </a:ln>
                        </pic:spPr>
                      </pic:pic>
                    </a:graphicData>
                  </a:graphic>
                </wp:inline>
              </w:drawing>
            </w:r>
          </w:p>
        </w:tc>
        <w:tc>
          <w:tcPr>
            <w:tcW w:w="4817" w:type="dxa"/>
          </w:tcPr>
          <w:p w14:paraId="5712477A" w14:textId="31439466" w:rsidR="004A3463" w:rsidRPr="00E14029" w:rsidRDefault="008846E4" w:rsidP="004A3463">
            <w:pPr>
              <w:spacing w:line="240" w:lineRule="auto"/>
              <w:rPr>
                <w:rFonts w:cs="Arial"/>
                <w:b/>
                <w:sz w:val="18"/>
                <w:szCs w:val="18"/>
                <w:lang w:val="de-DE"/>
              </w:rPr>
            </w:pPr>
            <w:r>
              <w:rPr>
                <w:rFonts w:cs="Arial"/>
                <w:b/>
                <w:sz w:val="18"/>
                <w:szCs w:val="18"/>
              </w:rPr>
              <w:t>GF_BFS_</w:t>
            </w:r>
            <w:r w:rsidR="00ED7B83">
              <w:rPr>
                <w:rFonts w:cs="Arial"/>
                <w:b/>
                <w:sz w:val="18"/>
                <w:szCs w:val="18"/>
              </w:rPr>
              <w:t>Siccus_16</w:t>
            </w:r>
            <w:r>
              <w:rPr>
                <w:rFonts w:cs="Arial"/>
                <w:b/>
                <w:sz w:val="18"/>
                <w:szCs w:val="18"/>
              </w:rPr>
              <w:t>.jpg</w:t>
            </w:r>
          </w:p>
          <w:p w14:paraId="734CFF24" w14:textId="77777777" w:rsidR="004A3463" w:rsidRPr="00E14029" w:rsidRDefault="004A3463" w:rsidP="004A3463">
            <w:pPr>
              <w:spacing w:line="240" w:lineRule="auto"/>
              <w:rPr>
                <w:rFonts w:cs="Arial"/>
                <w:sz w:val="18"/>
                <w:szCs w:val="18"/>
                <w:lang w:val="de-DE"/>
              </w:rPr>
            </w:pPr>
          </w:p>
          <w:p w14:paraId="48EC4CF9" w14:textId="6417665B" w:rsidR="004A3463" w:rsidRPr="00ED7B83" w:rsidRDefault="00ED7B83" w:rsidP="004A3463">
            <w:pPr>
              <w:spacing w:line="240" w:lineRule="auto"/>
              <w:rPr>
                <w:rFonts w:cs="Arial"/>
                <w:sz w:val="18"/>
                <w:szCs w:val="18"/>
              </w:rPr>
            </w:pPr>
            <w:r w:rsidRPr="00ED7B83">
              <w:rPr>
                <w:rFonts w:cs="Arial"/>
                <w:sz w:val="18"/>
                <w:szCs w:val="18"/>
              </w:rPr>
              <w:t>El sistema de calefacción por suelo radiante Uponor Siccus 16 permite la instalación directa del suelo sobre las placas E</w:t>
            </w:r>
            <w:r w:rsidR="001F0B81">
              <w:rPr>
                <w:rFonts w:cs="Arial"/>
                <w:sz w:val="18"/>
                <w:szCs w:val="18"/>
              </w:rPr>
              <w:t>PS</w:t>
            </w:r>
            <w:r w:rsidRPr="00ED7B83">
              <w:rPr>
                <w:rFonts w:cs="Arial"/>
                <w:sz w:val="18"/>
                <w:szCs w:val="18"/>
              </w:rPr>
              <w:t xml:space="preserve"> eliminando varios pasos del proceso. A la vez, su baja altura de instalación, de solo 20 mm, y su construcción ligera lo convierten en una solución ideal para el sector de la renovación y la rehabilitación</w:t>
            </w:r>
            <w:r>
              <w:rPr>
                <w:rFonts w:cs="Arial"/>
                <w:sz w:val="18"/>
                <w:szCs w:val="18"/>
              </w:rPr>
              <w:t>.</w:t>
            </w:r>
          </w:p>
          <w:p w14:paraId="2C51D5E2" w14:textId="77777777" w:rsidR="004A3463" w:rsidRPr="00E14029" w:rsidRDefault="004A3463" w:rsidP="004A3463">
            <w:pPr>
              <w:spacing w:line="240" w:lineRule="auto"/>
              <w:rPr>
                <w:rFonts w:cs="Arial"/>
                <w:sz w:val="18"/>
                <w:szCs w:val="18"/>
                <w:lang w:val="en-US"/>
              </w:rPr>
            </w:pPr>
          </w:p>
          <w:p w14:paraId="095963CF" w14:textId="77777777" w:rsidR="00FC62FA" w:rsidRPr="00E14029" w:rsidRDefault="00FC62FA" w:rsidP="004A3463">
            <w:pPr>
              <w:spacing w:line="240" w:lineRule="auto"/>
              <w:rPr>
                <w:rFonts w:cs="Arial"/>
                <w:sz w:val="18"/>
                <w:szCs w:val="18"/>
                <w:lang w:val="en-US"/>
              </w:rPr>
            </w:pPr>
          </w:p>
          <w:p w14:paraId="4556A543" w14:textId="77777777" w:rsidR="00FC62FA" w:rsidRPr="00E14029" w:rsidRDefault="00FC62FA" w:rsidP="004A3463">
            <w:pPr>
              <w:spacing w:line="240" w:lineRule="auto"/>
              <w:rPr>
                <w:rFonts w:cs="Arial"/>
                <w:sz w:val="18"/>
                <w:szCs w:val="18"/>
                <w:lang w:val="en-US"/>
              </w:rPr>
            </w:pPr>
          </w:p>
          <w:p w14:paraId="280EC37F" w14:textId="77777777" w:rsidR="004A3463" w:rsidRPr="00E14029" w:rsidRDefault="008846E4" w:rsidP="004A3463">
            <w:pPr>
              <w:spacing w:line="240" w:lineRule="auto"/>
              <w:rPr>
                <w:rFonts w:cs="Arial"/>
                <w:b/>
                <w:sz w:val="18"/>
                <w:szCs w:val="18"/>
                <w:lang w:val="en-US"/>
              </w:rPr>
            </w:pPr>
            <w:r>
              <w:rPr>
                <w:rFonts w:cs="Arial"/>
                <w:b/>
                <w:bCs/>
                <w:sz w:val="18"/>
                <w:szCs w:val="18"/>
              </w:rPr>
              <w:t>Fuente: GF Building Flow Solutions</w:t>
            </w:r>
            <w:r>
              <w:rPr>
                <w:rFonts w:cs="Arial"/>
                <w:b/>
                <w:sz w:val="18"/>
                <w:szCs w:val="18"/>
              </w:rPr>
              <w:t xml:space="preserve">  </w:t>
            </w:r>
          </w:p>
        </w:tc>
      </w:tr>
      <w:tr w:rsidR="0062452E" w:rsidRPr="00220612" w14:paraId="4978971C" w14:textId="77777777" w:rsidTr="008846E4">
        <w:tc>
          <w:tcPr>
            <w:tcW w:w="4817" w:type="dxa"/>
          </w:tcPr>
          <w:p w14:paraId="59900424" w14:textId="5F56FA93" w:rsidR="0062452E" w:rsidRPr="00A433AF" w:rsidRDefault="00F32D42" w:rsidP="004A3463">
            <w:pPr>
              <w:spacing w:line="240" w:lineRule="auto"/>
              <w:rPr>
                <w:rFonts w:cs="Arial"/>
                <w:noProof/>
                <w:sz w:val="18"/>
                <w:szCs w:val="18"/>
                <w:lang w:val="en-US"/>
              </w:rPr>
            </w:pPr>
            <w:r>
              <w:rPr>
                <w:rFonts w:cs="Arial"/>
                <w:noProof/>
                <w:sz w:val="18"/>
                <w:szCs w:val="18"/>
                <w:lang w:val="en-US"/>
              </w:rPr>
              <w:drawing>
                <wp:inline distT="0" distB="0" distL="0" distR="0" wp14:anchorId="33385668" wp14:editId="5981A0A9">
                  <wp:extent cx="1388887" cy="1924259"/>
                  <wp:effectExtent l="0" t="0" r="1905" b="0"/>
                  <wp:docPr id="3394162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393019" cy="1929984"/>
                          </a:xfrm>
                          <a:prstGeom prst="rect">
                            <a:avLst/>
                          </a:prstGeom>
                          <a:noFill/>
                          <a:ln>
                            <a:noFill/>
                          </a:ln>
                        </pic:spPr>
                      </pic:pic>
                    </a:graphicData>
                  </a:graphic>
                </wp:inline>
              </w:drawing>
            </w:r>
          </w:p>
        </w:tc>
        <w:tc>
          <w:tcPr>
            <w:tcW w:w="4817" w:type="dxa"/>
          </w:tcPr>
          <w:p w14:paraId="24C39218" w14:textId="69B4E163" w:rsidR="00F32D42" w:rsidRDefault="00F32D42" w:rsidP="00F32D42">
            <w:pPr>
              <w:spacing w:line="240" w:lineRule="auto"/>
              <w:rPr>
                <w:rFonts w:cs="Arial"/>
                <w:b/>
                <w:sz w:val="18"/>
                <w:szCs w:val="18"/>
              </w:rPr>
            </w:pPr>
            <w:r>
              <w:rPr>
                <w:rFonts w:cs="Arial"/>
                <w:b/>
                <w:sz w:val="18"/>
                <w:szCs w:val="18"/>
              </w:rPr>
              <w:t>GF_BFS_Smatrix_AI.jpg</w:t>
            </w:r>
          </w:p>
          <w:p w14:paraId="1849E8B1" w14:textId="77777777" w:rsidR="00F32D42" w:rsidRPr="00E14029" w:rsidRDefault="00F32D42" w:rsidP="00F32D42">
            <w:pPr>
              <w:spacing w:line="240" w:lineRule="auto"/>
              <w:rPr>
                <w:rFonts w:cs="Arial"/>
                <w:b/>
                <w:sz w:val="18"/>
                <w:szCs w:val="18"/>
                <w:lang w:val="de-DE"/>
              </w:rPr>
            </w:pPr>
          </w:p>
          <w:p w14:paraId="74B76B81" w14:textId="77777777" w:rsidR="00BF5A94" w:rsidRPr="00E14029" w:rsidRDefault="00BF5A94" w:rsidP="00BF5A94">
            <w:pPr>
              <w:spacing w:after="120" w:line="240" w:lineRule="auto"/>
              <w:rPr>
                <w:rFonts w:cs="Arial"/>
                <w:sz w:val="18"/>
                <w:szCs w:val="18"/>
                <w:lang w:val="en-US"/>
              </w:rPr>
            </w:pPr>
            <w:r>
              <w:rPr>
                <w:rFonts w:cs="Arial"/>
                <w:sz w:val="18"/>
                <w:szCs w:val="18"/>
              </w:rPr>
              <w:t>Con inteligencia artificial integrada en el último control Smatrix para sistemas de calefacción por suelo radiante, se garantiza una respuesta rápida, manteniendo el edificio a temperaturas ideales durante todas las estaciones. La solución predice, adapta y optimiza el sistema en función de los cambios meteorológicos, los factores de temperatura de la habitación y las preferencias del usuario, conectándose de forma fluida con los principales modelos de bombas de calor. La conectividad “de nube a nube” agiliza la configuración del sistema sin necesidad de cableado e instalación complejos, ni hardware adicional.</w:t>
            </w:r>
          </w:p>
          <w:p w14:paraId="04FBC31B" w14:textId="16AF98F3" w:rsidR="0062452E" w:rsidRDefault="00BF5A94" w:rsidP="004A3463">
            <w:pPr>
              <w:spacing w:line="240" w:lineRule="auto"/>
              <w:rPr>
                <w:rFonts w:cs="Arial"/>
                <w:b/>
                <w:sz w:val="18"/>
                <w:szCs w:val="18"/>
              </w:rPr>
            </w:pPr>
            <w:r>
              <w:rPr>
                <w:rFonts w:cs="Arial"/>
                <w:b/>
                <w:bCs/>
                <w:sz w:val="18"/>
                <w:szCs w:val="18"/>
              </w:rPr>
              <w:t>Fuente: GF Building Flow Solution</w:t>
            </w:r>
          </w:p>
        </w:tc>
      </w:tr>
    </w:tbl>
    <w:p w14:paraId="70224F09" w14:textId="77777777" w:rsidR="00366A61" w:rsidRPr="00E14029" w:rsidRDefault="00366A61" w:rsidP="006E0B5F">
      <w:pPr>
        <w:spacing w:line="240" w:lineRule="auto"/>
        <w:rPr>
          <w:rFonts w:cs="Arial"/>
          <w:sz w:val="20"/>
          <w:lang w:val="en-US"/>
        </w:rPr>
      </w:pPr>
    </w:p>
    <w:p w14:paraId="6F3EF910" w14:textId="77777777" w:rsidR="00DD2117" w:rsidRPr="00E14029" w:rsidRDefault="00DD2117" w:rsidP="006E0B5F">
      <w:pPr>
        <w:spacing w:line="240" w:lineRule="auto"/>
        <w:rPr>
          <w:rFonts w:cs="Arial"/>
          <w:sz w:val="20"/>
          <w:lang w:val="en-US"/>
        </w:rPr>
      </w:pPr>
    </w:p>
    <w:p w14:paraId="5DE5D11F" w14:textId="77777777" w:rsidR="00712536" w:rsidRPr="00E14029" w:rsidRDefault="00712536" w:rsidP="006E0B5F">
      <w:pPr>
        <w:spacing w:line="240" w:lineRule="auto"/>
        <w:rPr>
          <w:rFonts w:cs="Arial"/>
          <w:sz w:val="20"/>
          <w:lang w:val="en-US"/>
        </w:rPr>
      </w:pPr>
    </w:p>
    <w:p w14:paraId="2DFEB1CE" w14:textId="77777777" w:rsidR="001C4F79" w:rsidRPr="00E14029" w:rsidRDefault="001C4F79" w:rsidP="006E0B5F">
      <w:pPr>
        <w:spacing w:line="240" w:lineRule="auto"/>
        <w:rPr>
          <w:rFonts w:cs="Arial"/>
          <w:sz w:val="20"/>
          <w:lang w:val="en-US"/>
        </w:rPr>
      </w:pPr>
    </w:p>
    <w:sectPr w:rsidR="001C4F79" w:rsidRPr="00E14029" w:rsidSect="00FF58D4">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F9EE1" w14:textId="77777777" w:rsidR="008017A5" w:rsidRDefault="008017A5">
      <w:pPr>
        <w:spacing w:line="240" w:lineRule="auto"/>
      </w:pPr>
      <w:r>
        <w:separator/>
      </w:r>
    </w:p>
  </w:endnote>
  <w:endnote w:type="continuationSeparator" w:id="0">
    <w:p w14:paraId="3305DC95" w14:textId="77777777" w:rsidR="008017A5" w:rsidRDefault="008017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4C6C" w14:textId="77777777" w:rsidR="00FB0CC1"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2AB18" w14:textId="77777777" w:rsidR="000D62C7" w:rsidRPr="000D62C7" w:rsidRDefault="000D62C7">
    <w:pPr>
      <w:pStyle w:val="Footer"/>
      <w:jc w:val="right"/>
      <w:rPr>
        <w:sz w:val="16"/>
      </w:rPr>
    </w:pPr>
  </w:p>
  <w:p w14:paraId="76BA8D0F" w14:textId="77777777" w:rsidR="000D62C7"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2E6F5" w14:textId="77777777" w:rsidR="00FB0CC1"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7511C" w14:textId="77777777" w:rsidR="008017A5" w:rsidRDefault="008017A5">
      <w:pPr>
        <w:spacing w:line="240" w:lineRule="auto"/>
      </w:pPr>
      <w:r>
        <w:separator/>
      </w:r>
    </w:p>
  </w:footnote>
  <w:footnote w:type="continuationSeparator" w:id="0">
    <w:p w14:paraId="619AE3C6" w14:textId="77777777" w:rsidR="008017A5" w:rsidRDefault="008017A5">
      <w:pPr>
        <w:spacing w:line="240" w:lineRule="auto"/>
      </w:pPr>
      <w:r>
        <w:continuationSeparator/>
      </w:r>
    </w:p>
  </w:footnote>
  <w:footnote w:type="continuationNotice" w:id="1">
    <w:p w14:paraId="26BB3322" w14:textId="77777777" w:rsidR="008017A5" w:rsidRDefault="008017A5">
      <w:pPr>
        <w:spacing w:line="240" w:lineRule="auto"/>
      </w:pPr>
    </w:p>
  </w:footnote>
  <w:footnote w:id="2">
    <w:p w14:paraId="23BDD99B" w14:textId="77777777" w:rsidR="000206CB" w:rsidRPr="00D80B16" w:rsidRDefault="008846E4" w:rsidP="000206CB">
      <w:pPr>
        <w:pStyle w:val="FootnoteText"/>
        <w:rPr>
          <w:lang w:val="en-GB"/>
        </w:rPr>
      </w:pPr>
      <w:r>
        <w:rPr>
          <w:rStyle w:val="FootnoteReference"/>
        </w:rPr>
        <w:footnoteRef/>
      </w:r>
      <w:r>
        <w:t xml:space="preserve"> con certificación ISCC basada en el enfoque mass balance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10538" w14:textId="77777777" w:rsidR="00FB0CC1" w:rsidRDefault="00FB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8F057" w14:textId="77777777" w:rsidR="00C815CD" w:rsidRDefault="008846E4" w:rsidP="00CF0EA8">
    <w:pPr>
      <w:spacing w:after="900"/>
      <w:jc w:val="right"/>
    </w:pPr>
    <w:r>
      <w:rPr>
        <w:noProof/>
      </w:rPr>
      <w:drawing>
        <wp:anchor distT="0" distB="0" distL="114300" distR="114300" simplePos="0" relativeHeight="251658240" behindDoc="0" locked="0" layoutInCell="1" allowOverlap="1" wp14:anchorId="586A14EE" wp14:editId="78B1DEB3">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1595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797DC" w14:textId="77777777" w:rsidR="00F52764" w:rsidRDefault="008846E4" w:rsidP="00FB0CC1">
    <w:pPr>
      <w:pStyle w:val="Header"/>
      <w:ind w:left="7080" w:firstLine="708"/>
    </w:pPr>
    <w:r>
      <w:rPr>
        <w:noProof/>
      </w:rPr>
      <w:drawing>
        <wp:inline distT="0" distB="0" distL="0" distR="0" wp14:anchorId="5AB97CFA" wp14:editId="18FC57B7">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02903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61C7330">
      <w:start w:val="1"/>
      <w:numFmt w:val="bullet"/>
      <w:lvlText w:val="-"/>
      <w:lvlJc w:val="left"/>
      <w:pPr>
        <w:ind w:left="360" w:hanging="360"/>
      </w:pPr>
      <w:rPr>
        <w:rFonts w:ascii="Courier New" w:hAnsi="Courier New" w:hint="default"/>
      </w:rPr>
    </w:lvl>
    <w:lvl w:ilvl="1" w:tplc="52DC4CF0">
      <w:start w:val="1"/>
      <w:numFmt w:val="bullet"/>
      <w:lvlText w:val="o"/>
      <w:lvlJc w:val="left"/>
      <w:pPr>
        <w:ind w:left="1080" w:hanging="360"/>
      </w:pPr>
      <w:rPr>
        <w:rFonts w:ascii="Courier New" w:hAnsi="Courier New" w:hint="default"/>
      </w:rPr>
    </w:lvl>
    <w:lvl w:ilvl="2" w:tplc="2D0CA08C" w:tentative="1">
      <w:start w:val="1"/>
      <w:numFmt w:val="bullet"/>
      <w:lvlText w:val=""/>
      <w:lvlJc w:val="left"/>
      <w:pPr>
        <w:ind w:left="1800" w:hanging="360"/>
      </w:pPr>
      <w:rPr>
        <w:rFonts w:ascii="Wingdings" w:hAnsi="Wingdings" w:hint="default"/>
      </w:rPr>
    </w:lvl>
    <w:lvl w:ilvl="3" w:tplc="B690599E" w:tentative="1">
      <w:start w:val="1"/>
      <w:numFmt w:val="bullet"/>
      <w:lvlText w:val=""/>
      <w:lvlJc w:val="left"/>
      <w:pPr>
        <w:ind w:left="2520" w:hanging="360"/>
      </w:pPr>
      <w:rPr>
        <w:rFonts w:ascii="Symbol" w:hAnsi="Symbol" w:hint="default"/>
      </w:rPr>
    </w:lvl>
    <w:lvl w:ilvl="4" w:tplc="71D2E3C2" w:tentative="1">
      <w:start w:val="1"/>
      <w:numFmt w:val="bullet"/>
      <w:lvlText w:val="o"/>
      <w:lvlJc w:val="left"/>
      <w:pPr>
        <w:ind w:left="3240" w:hanging="360"/>
      </w:pPr>
      <w:rPr>
        <w:rFonts w:ascii="Courier New" w:hAnsi="Courier New" w:hint="default"/>
      </w:rPr>
    </w:lvl>
    <w:lvl w:ilvl="5" w:tplc="1236E414" w:tentative="1">
      <w:start w:val="1"/>
      <w:numFmt w:val="bullet"/>
      <w:lvlText w:val=""/>
      <w:lvlJc w:val="left"/>
      <w:pPr>
        <w:ind w:left="3960" w:hanging="360"/>
      </w:pPr>
      <w:rPr>
        <w:rFonts w:ascii="Wingdings" w:hAnsi="Wingdings" w:hint="default"/>
      </w:rPr>
    </w:lvl>
    <w:lvl w:ilvl="6" w:tplc="67EC5BC0" w:tentative="1">
      <w:start w:val="1"/>
      <w:numFmt w:val="bullet"/>
      <w:lvlText w:val=""/>
      <w:lvlJc w:val="left"/>
      <w:pPr>
        <w:ind w:left="4680" w:hanging="360"/>
      </w:pPr>
      <w:rPr>
        <w:rFonts w:ascii="Symbol" w:hAnsi="Symbol" w:hint="default"/>
      </w:rPr>
    </w:lvl>
    <w:lvl w:ilvl="7" w:tplc="3EBC432E" w:tentative="1">
      <w:start w:val="1"/>
      <w:numFmt w:val="bullet"/>
      <w:lvlText w:val="o"/>
      <w:lvlJc w:val="left"/>
      <w:pPr>
        <w:ind w:left="5400" w:hanging="360"/>
      </w:pPr>
      <w:rPr>
        <w:rFonts w:ascii="Courier New" w:hAnsi="Courier New" w:hint="default"/>
      </w:rPr>
    </w:lvl>
    <w:lvl w:ilvl="8" w:tplc="B3D8D9D8"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AE047F06">
      <w:start w:val="1"/>
      <w:numFmt w:val="bullet"/>
      <w:lvlText w:val=""/>
      <w:lvlJc w:val="left"/>
      <w:pPr>
        <w:tabs>
          <w:tab w:val="num" w:pos="720"/>
        </w:tabs>
        <w:ind w:left="720" w:hanging="360"/>
      </w:pPr>
      <w:rPr>
        <w:rFonts w:ascii="Wingdings" w:hAnsi="Wingdings" w:hint="default"/>
      </w:rPr>
    </w:lvl>
    <w:lvl w:ilvl="1" w:tplc="98581798" w:tentative="1">
      <w:start w:val="1"/>
      <w:numFmt w:val="bullet"/>
      <w:lvlText w:val=""/>
      <w:lvlJc w:val="left"/>
      <w:pPr>
        <w:tabs>
          <w:tab w:val="num" w:pos="1440"/>
        </w:tabs>
        <w:ind w:left="1440" w:hanging="360"/>
      </w:pPr>
      <w:rPr>
        <w:rFonts w:ascii="Wingdings" w:hAnsi="Wingdings" w:hint="default"/>
      </w:rPr>
    </w:lvl>
    <w:lvl w:ilvl="2" w:tplc="9DF06B30" w:tentative="1">
      <w:start w:val="1"/>
      <w:numFmt w:val="bullet"/>
      <w:lvlText w:val=""/>
      <w:lvlJc w:val="left"/>
      <w:pPr>
        <w:tabs>
          <w:tab w:val="num" w:pos="2160"/>
        </w:tabs>
        <w:ind w:left="2160" w:hanging="360"/>
      </w:pPr>
      <w:rPr>
        <w:rFonts w:ascii="Wingdings" w:hAnsi="Wingdings" w:hint="default"/>
      </w:rPr>
    </w:lvl>
    <w:lvl w:ilvl="3" w:tplc="A2DEA6F4" w:tentative="1">
      <w:start w:val="1"/>
      <w:numFmt w:val="bullet"/>
      <w:lvlText w:val=""/>
      <w:lvlJc w:val="left"/>
      <w:pPr>
        <w:tabs>
          <w:tab w:val="num" w:pos="2880"/>
        </w:tabs>
        <w:ind w:left="2880" w:hanging="360"/>
      </w:pPr>
      <w:rPr>
        <w:rFonts w:ascii="Wingdings" w:hAnsi="Wingdings" w:hint="default"/>
      </w:rPr>
    </w:lvl>
    <w:lvl w:ilvl="4" w:tplc="541A0094" w:tentative="1">
      <w:start w:val="1"/>
      <w:numFmt w:val="bullet"/>
      <w:lvlText w:val=""/>
      <w:lvlJc w:val="left"/>
      <w:pPr>
        <w:tabs>
          <w:tab w:val="num" w:pos="3600"/>
        </w:tabs>
        <w:ind w:left="3600" w:hanging="360"/>
      </w:pPr>
      <w:rPr>
        <w:rFonts w:ascii="Wingdings" w:hAnsi="Wingdings" w:hint="default"/>
      </w:rPr>
    </w:lvl>
    <w:lvl w:ilvl="5" w:tplc="75BE846C" w:tentative="1">
      <w:start w:val="1"/>
      <w:numFmt w:val="bullet"/>
      <w:lvlText w:val=""/>
      <w:lvlJc w:val="left"/>
      <w:pPr>
        <w:tabs>
          <w:tab w:val="num" w:pos="4320"/>
        </w:tabs>
        <w:ind w:left="4320" w:hanging="360"/>
      </w:pPr>
      <w:rPr>
        <w:rFonts w:ascii="Wingdings" w:hAnsi="Wingdings" w:hint="default"/>
      </w:rPr>
    </w:lvl>
    <w:lvl w:ilvl="6" w:tplc="A7248D78" w:tentative="1">
      <w:start w:val="1"/>
      <w:numFmt w:val="bullet"/>
      <w:lvlText w:val=""/>
      <w:lvlJc w:val="left"/>
      <w:pPr>
        <w:tabs>
          <w:tab w:val="num" w:pos="5040"/>
        </w:tabs>
        <w:ind w:left="5040" w:hanging="360"/>
      </w:pPr>
      <w:rPr>
        <w:rFonts w:ascii="Wingdings" w:hAnsi="Wingdings" w:hint="default"/>
      </w:rPr>
    </w:lvl>
    <w:lvl w:ilvl="7" w:tplc="B352FBA2" w:tentative="1">
      <w:start w:val="1"/>
      <w:numFmt w:val="bullet"/>
      <w:lvlText w:val=""/>
      <w:lvlJc w:val="left"/>
      <w:pPr>
        <w:tabs>
          <w:tab w:val="num" w:pos="5760"/>
        </w:tabs>
        <w:ind w:left="5760" w:hanging="360"/>
      </w:pPr>
      <w:rPr>
        <w:rFonts w:ascii="Wingdings" w:hAnsi="Wingdings" w:hint="default"/>
      </w:rPr>
    </w:lvl>
    <w:lvl w:ilvl="8" w:tplc="F95E26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79AAF50A">
      <w:start w:val="1"/>
      <w:numFmt w:val="bullet"/>
      <w:lvlText w:val=""/>
      <w:lvlJc w:val="left"/>
      <w:pPr>
        <w:tabs>
          <w:tab w:val="num" w:pos="720"/>
        </w:tabs>
        <w:ind w:left="720" w:hanging="360"/>
      </w:pPr>
      <w:rPr>
        <w:rFonts w:ascii="Wingdings" w:hAnsi="Wingdings" w:hint="default"/>
      </w:rPr>
    </w:lvl>
    <w:lvl w:ilvl="1" w:tplc="3000FC04" w:tentative="1">
      <w:start w:val="1"/>
      <w:numFmt w:val="bullet"/>
      <w:lvlText w:val=""/>
      <w:lvlJc w:val="left"/>
      <w:pPr>
        <w:tabs>
          <w:tab w:val="num" w:pos="1440"/>
        </w:tabs>
        <w:ind w:left="1440" w:hanging="360"/>
      </w:pPr>
      <w:rPr>
        <w:rFonts w:ascii="Wingdings" w:hAnsi="Wingdings" w:hint="default"/>
      </w:rPr>
    </w:lvl>
    <w:lvl w:ilvl="2" w:tplc="AAA8637E" w:tentative="1">
      <w:start w:val="1"/>
      <w:numFmt w:val="bullet"/>
      <w:lvlText w:val=""/>
      <w:lvlJc w:val="left"/>
      <w:pPr>
        <w:tabs>
          <w:tab w:val="num" w:pos="2160"/>
        </w:tabs>
        <w:ind w:left="2160" w:hanging="360"/>
      </w:pPr>
      <w:rPr>
        <w:rFonts w:ascii="Wingdings" w:hAnsi="Wingdings" w:hint="default"/>
      </w:rPr>
    </w:lvl>
    <w:lvl w:ilvl="3" w:tplc="5292167C" w:tentative="1">
      <w:start w:val="1"/>
      <w:numFmt w:val="bullet"/>
      <w:lvlText w:val=""/>
      <w:lvlJc w:val="left"/>
      <w:pPr>
        <w:tabs>
          <w:tab w:val="num" w:pos="2880"/>
        </w:tabs>
        <w:ind w:left="2880" w:hanging="360"/>
      </w:pPr>
      <w:rPr>
        <w:rFonts w:ascii="Wingdings" w:hAnsi="Wingdings" w:hint="default"/>
      </w:rPr>
    </w:lvl>
    <w:lvl w:ilvl="4" w:tplc="05A26D1C" w:tentative="1">
      <w:start w:val="1"/>
      <w:numFmt w:val="bullet"/>
      <w:lvlText w:val=""/>
      <w:lvlJc w:val="left"/>
      <w:pPr>
        <w:tabs>
          <w:tab w:val="num" w:pos="3600"/>
        </w:tabs>
        <w:ind w:left="3600" w:hanging="360"/>
      </w:pPr>
      <w:rPr>
        <w:rFonts w:ascii="Wingdings" w:hAnsi="Wingdings" w:hint="default"/>
      </w:rPr>
    </w:lvl>
    <w:lvl w:ilvl="5" w:tplc="580E6534" w:tentative="1">
      <w:start w:val="1"/>
      <w:numFmt w:val="bullet"/>
      <w:lvlText w:val=""/>
      <w:lvlJc w:val="left"/>
      <w:pPr>
        <w:tabs>
          <w:tab w:val="num" w:pos="4320"/>
        </w:tabs>
        <w:ind w:left="4320" w:hanging="360"/>
      </w:pPr>
      <w:rPr>
        <w:rFonts w:ascii="Wingdings" w:hAnsi="Wingdings" w:hint="default"/>
      </w:rPr>
    </w:lvl>
    <w:lvl w:ilvl="6" w:tplc="15745DCA" w:tentative="1">
      <w:start w:val="1"/>
      <w:numFmt w:val="bullet"/>
      <w:lvlText w:val=""/>
      <w:lvlJc w:val="left"/>
      <w:pPr>
        <w:tabs>
          <w:tab w:val="num" w:pos="5040"/>
        </w:tabs>
        <w:ind w:left="5040" w:hanging="360"/>
      </w:pPr>
      <w:rPr>
        <w:rFonts w:ascii="Wingdings" w:hAnsi="Wingdings" w:hint="default"/>
      </w:rPr>
    </w:lvl>
    <w:lvl w:ilvl="7" w:tplc="75E8E84E" w:tentative="1">
      <w:start w:val="1"/>
      <w:numFmt w:val="bullet"/>
      <w:lvlText w:val=""/>
      <w:lvlJc w:val="left"/>
      <w:pPr>
        <w:tabs>
          <w:tab w:val="num" w:pos="5760"/>
        </w:tabs>
        <w:ind w:left="5760" w:hanging="360"/>
      </w:pPr>
      <w:rPr>
        <w:rFonts w:ascii="Wingdings" w:hAnsi="Wingdings" w:hint="default"/>
      </w:rPr>
    </w:lvl>
    <w:lvl w:ilvl="8" w:tplc="B5ECD09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FF4CBCC8">
      <w:start w:val="1"/>
      <w:numFmt w:val="bullet"/>
      <w:lvlText w:val=""/>
      <w:lvlJc w:val="left"/>
      <w:pPr>
        <w:ind w:left="720" w:hanging="360"/>
      </w:pPr>
      <w:rPr>
        <w:rFonts w:ascii="Symbol" w:hAnsi="Symbol" w:hint="default"/>
      </w:rPr>
    </w:lvl>
    <w:lvl w:ilvl="1" w:tplc="DB4C719A">
      <w:start w:val="1"/>
      <w:numFmt w:val="bullet"/>
      <w:lvlText w:val="-"/>
      <w:lvlJc w:val="left"/>
      <w:pPr>
        <w:ind w:left="1440" w:hanging="360"/>
      </w:pPr>
      <w:rPr>
        <w:rFonts w:ascii="Courier New" w:hAnsi="Courier New" w:hint="default"/>
      </w:rPr>
    </w:lvl>
    <w:lvl w:ilvl="2" w:tplc="AB5A22BC">
      <w:start w:val="1"/>
      <w:numFmt w:val="bullet"/>
      <w:lvlText w:val=""/>
      <w:lvlJc w:val="left"/>
      <w:pPr>
        <w:ind w:left="2160" w:hanging="360"/>
      </w:pPr>
      <w:rPr>
        <w:rFonts w:ascii="Wingdings" w:hAnsi="Wingdings" w:hint="default"/>
      </w:rPr>
    </w:lvl>
    <w:lvl w:ilvl="3" w:tplc="E8A20C66">
      <w:start w:val="1"/>
      <w:numFmt w:val="bullet"/>
      <w:lvlText w:val=""/>
      <w:lvlJc w:val="left"/>
      <w:pPr>
        <w:ind w:left="2880" w:hanging="360"/>
      </w:pPr>
      <w:rPr>
        <w:rFonts w:ascii="Symbol" w:hAnsi="Symbol" w:hint="default"/>
      </w:rPr>
    </w:lvl>
    <w:lvl w:ilvl="4" w:tplc="E834B98A">
      <w:start w:val="1"/>
      <w:numFmt w:val="bullet"/>
      <w:lvlText w:val="o"/>
      <w:lvlJc w:val="left"/>
      <w:pPr>
        <w:ind w:left="3600" w:hanging="360"/>
      </w:pPr>
      <w:rPr>
        <w:rFonts w:ascii="Courier New" w:hAnsi="Courier New" w:hint="default"/>
      </w:rPr>
    </w:lvl>
    <w:lvl w:ilvl="5" w:tplc="72E666E4" w:tentative="1">
      <w:start w:val="1"/>
      <w:numFmt w:val="bullet"/>
      <w:lvlText w:val=""/>
      <w:lvlJc w:val="left"/>
      <w:pPr>
        <w:ind w:left="4320" w:hanging="360"/>
      </w:pPr>
      <w:rPr>
        <w:rFonts w:ascii="Wingdings" w:hAnsi="Wingdings" w:hint="default"/>
      </w:rPr>
    </w:lvl>
    <w:lvl w:ilvl="6" w:tplc="9B965ACA" w:tentative="1">
      <w:start w:val="1"/>
      <w:numFmt w:val="bullet"/>
      <w:lvlText w:val=""/>
      <w:lvlJc w:val="left"/>
      <w:pPr>
        <w:ind w:left="5040" w:hanging="360"/>
      </w:pPr>
      <w:rPr>
        <w:rFonts w:ascii="Symbol" w:hAnsi="Symbol" w:hint="default"/>
      </w:rPr>
    </w:lvl>
    <w:lvl w:ilvl="7" w:tplc="558AEEEC" w:tentative="1">
      <w:start w:val="1"/>
      <w:numFmt w:val="bullet"/>
      <w:lvlText w:val="o"/>
      <w:lvlJc w:val="left"/>
      <w:pPr>
        <w:ind w:left="5760" w:hanging="360"/>
      </w:pPr>
      <w:rPr>
        <w:rFonts w:ascii="Courier New" w:hAnsi="Courier New" w:hint="default"/>
      </w:rPr>
    </w:lvl>
    <w:lvl w:ilvl="8" w:tplc="565212C2"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6568BE44">
      <w:start w:val="1"/>
      <w:numFmt w:val="bullet"/>
      <w:lvlText w:val=""/>
      <w:lvlJc w:val="left"/>
      <w:pPr>
        <w:tabs>
          <w:tab w:val="num" w:pos="720"/>
        </w:tabs>
        <w:ind w:left="720" w:hanging="360"/>
      </w:pPr>
      <w:rPr>
        <w:rFonts w:ascii="Wingdings" w:hAnsi="Wingdings" w:hint="default"/>
      </w:rPr>
    </w:lvl>
    <w:lvl w:ilvl="1" w:tplc="BC92C03E" w:tentative="1">
      <w:start w:val="1"/>
      <w:numFmt w:val="bullet"/>
      <w:lvlText w:val=""/>
      <w:lvlJc w:val="left"/>
      <w:pPr>
        <w:tabs>
          <w:tab w:val="num" w:pos="1440"/>
        </w:tabs>
        <w:ind w:left="1440" w:hanging="360"/>
      </w:pPr>
      <w:rPr>
        <w:rFonts w:ascii="Wingdings" w:hAnsi="Wingdings" w:hint="default"/>
      </w:rPr>
    </w:lvl>
    <w:lvl w:ilvl="2" w:tplc="8BE68B44" w:tentative="1">
      <w:start w:val="1"/>
      <w:numFmt w:val="bullet"/>
      <w:lvlText w:val=""/>
      <w:lvlJc w:val="left"/>
      <w:pPr>
        <w:tabs>
          <w:tab w:val="num" w:pos="2160"/>
        </w:tabs>
        <w:ind w:left="2160" w:hanging="360"/>
      </w:pPr>
      <w:rPr>
        <w:rFonts w:ascii="Wingdings" w:hAnsi="Wingdings" w:hint="default"/>
      </w:rPr>
    </w:lvl>
    <w:lvl w:ilvl="3" w:tplc="3D9E3950" w:tentative="1">
      <w:start w:val="1"/>
      <w:numFmt w:val="bullet"/>
      <w:lvlText w:val=""/>
      <w:lvlJc w:val="left"/>
      <w:pPr>
        <w:tabs>
          <w:tab w:val="num" w:pos="2880"/>
        </w:tabs>
        <w:ind w:left="2880" w:hanging="360"/>
      </w:pPr>
      <w:rPr>
        <w:rFonts w:ascii="Wingdings" w:hAnsi="Wingdings" w:hint="default"/>
      </w:rPr>
    </w:lvl>
    <w:lvl w:ilvl="4" w:tplc="24F4FC34" w:tentative="1">
      <w:start w:val="1"/>
      <w:numFmt w:val="bullet"/>
      <w:lvlText w:val=""/>
      <w:lvlJc w:val="left"/>
      <w:pPr>
        <w:tabs>
          <w:tab w:val="num" w:pos="3600"/>
        </w:tabs>
        <w:ind w:left="3600" w:hanging="360"/>
      </w:pPr>
      <w:rPr>
        <w:rFonts w:ascii="Wingdings" w:hAnsi="Wingdings" w:hint="default"/>
      </w:rPr>
    </w:lvl>
    <w:lvl w:ilvl="5" w:tplc="DAE4133C" w:tentative="1">
      <w:start w:val="1"/>
      <w:numFmt w:val="bullet"/>
      <w:lvlText w:val=""/>
      <w:lvlJc w:val="left"/>
      <w:pPr>
        <w:tabs>
          <w:tab w:val="num" w:pos="4320"/>
        </w:tabs>
        <w:ind w:left="4320" w:hanging="360"/>
      </w:pPr>
      <w:rPr>
        <w:rFonts w:ascii="Wingdings" w:hAnsi="Wingdings" w:hint="default"/>
      </w:rPr>
    </w:lvl>
    <w:lvl w:ilvl="6" w:tplc="50C60F30" w:tentative="1">
      <w:start w:val="1"/>
      <w:numFmt w:val="bullet"/>
      <w:lvlText w:val=""/>
      <w:lvlJc w:val="left"/>
      <w:pPr>
        <w:tabs>
          <w:tab w:val="num" w:pos="5040"/>
        </w:tabs>
        <w:ind w:left="5040" w:hanging="360"/>
      </w:pPr>
      <w:rPr>
        <w:rFonts w:ascii="Wingdings" w:hAnsi="Wingdings" w:hint="default"/>
      </w:rPr>
    </w:lvl>
    <w:lvl w:ilvl="7" w:tplc="26BC5F22" w:tentative="1">
      <w:start w:val="1"/>
      <w:numFmt w:val="bullet"/>
      <w:lvlText w:val=""/>
      <w:lvlJc w:val="left"/>
      <w:pPr>
        <w:tabs>
          <w:tab w:val="num" w:pos="5760"/>
        </w:tabs>
        <w:ind w:left="5760" w:hanging="360"/>
      </w:pPr>
      <w:rPr>
        <w:rFonts w:ascii="Wingdings" w:hAnsi="Wingdings" w:hint="default"/>
      </w:rPr>
    </w:lvl>
    <w:lvl w:ilvl="8" w:tplc="2BEA10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0772F30C">
      <w:start w:val="1"/>
      <w:numFmt w:val="bullet"/>
      <w:lvlText w:val="-"/>
      <w:lvlJc w:val="left"/>
      <w:pPr>
        <w:ind w:left="720" w:hanging="360"/>
      </w:pPr>
      <w:rPr>
        <w:rFonts w:ascii="Courier New" w:hAnsi="Courier New" w:hint="default"/>
      </w:rPr>
    </w:lvl>
    <w:lvl w:ilvl="1" w:tplc="95BE2B2E" w:tentative="1">
      <w:start w:val="1"/>
      <w:numFmt w:val="bullet"/>
      <w:lvlText w:val="o"/>
      <w:lvlJc w:val="left"/>
      <w:pPr>
        <w:ind w:left="1440" w:hanging="360"/>
      </w:pPr>
      <w:rPr>
        <w:rFonts w:ascii="Courier New" w:hAnsi="Courier New" w:hint="default"/>
      </w:rPr>
    </w:lvl>
    <w:lvl w:ilvl="2" w:tplc="EF3EAE90">
      <w:start w:val="1"/>
      <w:numFmt w:val="bullet"/>
      <w:lvlText w:val="-"/>
      <w:lvlJc w:val="left"/>
      <w:pPr>
        <w:ind w:left="2160" w:hanging="360"/>
      </w:pPr>
      <w:rPr>
        <w:rFonts w:ascii="Courier New" w:hAnsi="Courier New" w:hint="default"/>
      </w:rPr>
    </w:lvl>
    <w:lvl w:ilvl="3" w:tplc="68C244C6">
      <w:start w:val="1"/>
      <w:numFmt w:val="bullet"/>
      <w:lvlText w:val=""/>
      <w:lvlJc w:val="left"/>
      <w:pPr>
        <w:ind w:left="2880" w:hanging="360"/>
      </w:pPr>
      <w:rPr>
        <w:rFonts w:ascii="Symbol" w:hAnsi="Symbol" w:hint="default"/>
      </w:rPr>
    </w:lvl>
    <w:lvl w:ilvl="4" w:tplc="BFDAB168">
      <w:start w:val="1"/>
      <w:numFmt w:val="bullet"/>
      <w:lvlText w:val="o"/>
      <w:lvlJc w:val="left"/>
      <w:pPr>
        <w:ind w:left="3600" w:hanging="360"/>
      </w:pPr>
      <w:rPr>
        <w:rFonts w:ascii="Courier New" w:hAnsi="Courier New" w:hint="default"/>
      </w:rPr>
    </w:lvl>
    <w:lvl w:ilvl="5" w:tplc="71846A70" w:tentative="1">
      <w:start w:val="1"/>
      <w:numFmt w:val="bullet"/>
      <w:lvlText w:val=""/>
      <w:lvlJc w:val="left"/>
      <w:pPr>
        <w:ind w:left="4320" w:hanging="360"/>
      </w:pPr>
      <w:rPr>
        <w:rFonts w:ascii="Wingdings" w:hAnsi="Wingdings" w:hint="default"/>
      </w:rPr>
    </w:lvl>
    <w:lvl w:ilvl="6" w:tplc="D15A25F2" w:tentative="1">
      <w:start w:val="1"/>
      <w:numFmt w:val="bullet"/>
      <w:lvlText w:val=""/>
      <w:lvlJc w:val="left"/>
      <w:pPr>
        <w:ind w:left="5040" w:hanging="360"/>
      </w:pPr>
      <w:rPr>
        <w:rFonts w:ascii="Symbol" w:hAnsi="Symbol" w:hint="default"/>
      </w:rPr>
    </w:lvl>
    <w:lvl w:ilvl="7" w:tplc="2EA251BA" w:tentative="1">
      <w:start w:val="1"/>
      <w:numFmt w:val="bullet"/>
      <w:lvlText w:val="o"/>
      <w:lvlJc w:val="left"/>
      <w:pPr>
        <w:ind w:left="5760" w:hanging="360"/>
      </w:pPr>
      <w:rPr>
        <w:rFonts w:ascii="Courier New" w:hAnsi="Courier New" w:hint="default"/>
      </w:rPr>
    </w:lvl>
    <w:lvl w:ilvl="8" w:tplc="CA189EF2"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19B6E344">
      <w:start w:val="1"/>
      <w:numFmt w:val="bullet"/>
      <w:lvlText w:val=""/>
      <w:lvlJc w:val="left"/>
      <w:pPr>
        <w:ind w:left="720" w:hanging="360"/>
      </w:pPr>
      <w:rPr>
        <w:rFonts w:ascii="Symbol" w:hAnsi="Symbol" w:hint="default"/>
      </w:rPr>
    </w:lvl>
    <w:lvl w:ilvl="1" w:tplc="4072E120">
      <w:start w:val="1"/>
      <w:numFmt w:val="bullet"/>
      <w:lvlText w:val="o"/>
      <w:lvlJc w:val="left"/>
      <w:pPr>
        <w:ind w:left="1440" w:hanging="360"/>
      </w:pPr>
      <w:rPr>
        <w:rFonts w:ascii="Courier New" w:hAnsi="Courier New" w:cs="Courier New" w:hint="default"/>
      </w:rPr>
    </w:lvl>
    <w:lvl w:ilvl="2" w:tplc="335EE8E6">
      <w:start w:val="1"/>
      <w:numFmt w:val="bullet"/>
      <w:lvlText w:val=""/>
      <w:lvlJc w:val="left"/>
      <w:pPr>
        <w:ind w:left="2160" w:hanging="360"/>
      </w:pPr>
      <w:rPr>
        <w:rFonts w:ascii="Wingdings" w:hAnsi="Wingdings" w:hint="default"/>
      </w:rPr>
    </w:lvl>
    <w:lvl w:ilvl="3" w:tplc="6058913C">
      <w:start w:val="1"/>
      <w:numFmt w:val="bullet"/>
      <w:lvlText w:val=""/>
      <w:lvlJc w:val="left"/>
      <w:pPr>
        <w:ind w:left="2880" w:hanging="360"/>
      </w:pPr>
      <w:rPr>
        <w:rFonts w:ascii="Symbol" w:hAnsi="Symbol" w:hint="default"/>
      </w:rPr>
    </w:lvl>
    <w:lvl w:ilvl="4" w:tplc="22880B3E">
      <w:start w:val="1"/>
      <w:numFmt w:val="bullet"/>
      <w:lvlText w:val="o"/>
      <w:lvlJc w:val="left"/>
      <w:pPr>
        <w:ind w:left="3600" w:hanging="360"/>
      </w:pPr>
      <w:rPr>
        <w:rFonts w:ascii="Courier New" w:hAnsi="Courier New" w:cs="Courier New" w:hint="default"/>
      </w:rPr>
    </w:lvl>
    <w:lvl w:ilvl="5" w:tplc="AB86B268">
      <w:start w:val="1"/>
      <w:numFmt w:val="bullet"/>
      <w:lvlText w:val=""/>
      <w:lvlJc w:val="left"/>
      <w:pPr>
        <w:ind w:left="4320" w:hanging="360"/>
      </w:pPr>
      <w:rPr>
        <w:rFonts w:ascii="Wingdings" w:hAnsi="Wingdings" w:hint="default"/>
      </w:rPr>
    </w:lvl>
    <w:lvl w:ilvl="6" w:tplc="C18CC580">
      <w:start w:val="1"/>
      <w:numFmt w:val="bullet"/>
      <w:lvlText w:val=""/>
      <w:lvlJc w:val="left"/>
      <w:pPr>
        <w:ind w:left="5040" w:hanging="360"/>
      </w:pPr>
      <w:rPr>
        <w:rFonts w:ascii="Symbol" w:hAnsi="Symbol" w:hint="default"/>
      </w:rPr>
    </w:lvl>
    <w:lvl w:ilvl="7" w:tplc="31C019D2">
      <w:start w:val="1"/>
      <w:numFmt w:val="bullet"/>
      <w:lvlText w:val="o"/>
      <w:lvlJc w:val="left"/>
      <w:pPr>
        <w:ind w:left="5760" w:hanging="360"/>
      </w:pPr>
      <w:rPr>
        <w:rFonts w:ascii="Courier New" w:hAnsi="Courier New" w:cs="Courier New" w:hint="default"/>
      </w:rPr>
    </w:lvl>
    <w:lvl w:ilvl="8" w:tplc="D4EA981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2EA24CBE">
      <w:start w:val="1"/>
      <w:numFmt w:val="bullet"/>
      <w:lvlText w:val=""/>
      <w:lvlJc w:val="left"/>
      <w:pPr>
        <w:tabs>
          <w:tab w:val="num" w:pos="720"/>
        </w:tabs>
        <w:ind w:left="720" w:hanging="360"/>
      </w:pPr>
      <w:rPr>
        <w:rFonts w:ascii="Wingdings" w:hAnsi="Wingdings" w:hint="default"/>
      </w:rPr>
    </w:lvl>
    <w:lvl w:ilvl="1" w:tplc="8C168F42" w:tentative="1">
      <w:start w:val="1"/>
      <w:numFmt w:val="bullet"/>
      <w:lvlText w:val=""/>
      <w:lvlJc w:val="left"/>
      <w:pPr>
        <w:tabs>
          <w:tab w:val="num" w:pos="1440"/>
        </w:tabs>
        <w:ind w:left="1440" w:hanging="360"/>
      </w:pPr>
      <w:rPr>
        <w:rFonts w:ascii="Wingdings" w:hAnsi="Wingdings" w:hint="default"/>
      </w:rPr>
    </w:lvl>
    <w:lvl w:ilvl="2" w:tplc="7EAC186C" w:tentative="1">
      <w:start w:val="1"/>
      <w:numFmt w:val="bullet"/>
      <w:lvlText w:val=""/>
      <w:lvlJc w:val="left"/>
      <w:pPr>
        <w:tabs>
          <w:tab w:val="num" w:pos="2160"/>
        </w:tabs>
        <w:ind w:left="2160" w:hanging="360"/>
      </w:pPr>
      <w:rPr>
        <w:rFonts w:ascii="Wingdings" w:hAnsi="Wingdings" w:hint="default"/>
      </w:rPr>
    </w:lvl>
    <w:lvl w:ilvl="3" w:tplc="7092FF20" w:tentative="1">
      <w:start w:val="1"/>
      <w:numFmt w:val="bullet"/>
      <w:lvlText w:val=""/>
      <w:lvlJc w:val="left"/>
      <w:pPr>
        <w:tabs>
          <w:tab w:val="num" w:pos="2880"/>
        </w:tabs>
        <w:ind w:left="2880" w:hanging="360"/>
      </w:pPr>
      <w:rPr>
        <w:rFonts w:ascii="Wingdings" w:hAnsi="Wingdings" w:hint="default"/>
      </w:rPr>
    </w:lvl>
    <w:lvl w:ilvl="4" w:tplc="290286DE" w:tentative="1">
      <w:start w:val="1"/>
      <w:numFmt w:val="bullet"/>
      <w:lvlText w:val=""/>
      <w:lvlJc w:val="left"/>
      <w:pPr>
        <w:tabs>
          <w:tab w:val="num" w:pos="3600"/>
        </w:tabs>
        <w:ind w:left="3600" w:hanging="360"/>
      </w:pPr>
      <w:rPr>
        <w:rFonts w:ascii="Wingdings" w:hAnsi="Wingdings" w:hint="default"/>
      </w:rPr>
    </w:lvl>
    <w:lvl w:ilvl="5" w:tplc="87A2DC42" w:tentative="1">
      <w:start w:val="1"/>
      <w:numFmt w:val="bullet"/>
      <w:lvlText w:val=""/>
      <w:lvlJc w:val="left"/>
      <w:pPr>
        <w:tabs>
          <w:tab w:val="num" w:pos="4320"/>
        </w:tabs>
        <w:ind w:left="4320" w:hanging="360"/>
      </w:pPr>
      <w:rPr>
        <w:rFonts w:ascii="Wingdings" w:hAnsi="Wingdings" w:hint="default"/>
      </w:rPr>
    </w:lvl>
    <w:lvl w:ilvl="6" w:tplc="5CA0F850" w:tentative="1">
      <w:start w:val="1"/>
      <w:numFmt w:val="bullet"/>
      <w:lvlText w:val=""/>
      <w:lvlJc w:val="left"/>
      <w:pPr>
        <w:tabs>
          <w:tab w:val="num" w:pos="5040"/>
        </w:tabs>
        <w:ind w:left="5040" w:hanging="360"/>
      </w:pPr>
      <w:rPr>
        <w:rFonts w:ascii="Wingdings" w:hAnsi="Wingdings" w:hint="default"/>
      </w:rPr>
    </w:lvl>
    <w:lvl w:ilvl="7" w:tplc="B1F81FC2" w:tentative="1">
      <w:start w:val="1"/>
      <w:numFmt w:val="bullet"/>
      <w:lvlText w:val=""/>
      <w:lvlJc w:val="left"/>
      <w:pPr>
        <w:tabs>
          <w:tab w:val="num" w:pos="5760"/>
        </w:tabs>
        <w:ind w:left="5760" w:hanging="360"/>
      </w:pPr>
      <w:rPr>
        <w:rFonts w:ascii="Wingdings" w:hAnsi="Wingdings" w:hint="default"/>
      </w:rPr>
    </w:lvl>
    <w:lvl w:ilvl="8" w:tplc="C818D72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5DA04E02">
      <w:start w:val="1"/>
      <w:numFmt w:val="bullet"/>
      <w:lvlText w:val="•"/>
      <w:lvlJc w:val="left"/>
      <w:pPr>
        <w:tabs>
          <w:tab w:val="num" w:pos="360"/>
        </w:tabs>
        <w:ind w:left="360" w:hanging="360"/>
      </w:pPr>
      <w:rPr>
        <w:rFonts w:ascii="Arial" w:hAnsi="Arial" w:hint="default"/>
      </w:rPr>
    </w:lvl>
    <w:lvl w:ilvl="1" w:tplc="0714EC2E" w:tentative="1">
      <w:start w:val="1"/>
      <w:numFmt w:val="bullet"/>
      <w:lvlText w:val="•"/>
      <w:lvlJc w:val="left"/>
      <w:pPr>
        <w:tabs>
          <w:tab w:val="num" w:pos="1080"/>
        </w:tabs>
        <w:ind w:left="1080" w:hanging="360"/>
      </w:pPr>
      <w:rPr>
        <w:rFonts w:ascii="Arial" w:hAnsi="Arial" w:hint="default"/>
      </w:rPr>
    </w:lvl>
    <w:lvl w:ilvl="2" w:tplc="657E2A6A" w:tentative="1">
      <w:start w:val="1"/>
      <w:numFmt w:val="bullet"/>
      <w:lvlText w:val="•"/>
      <w:lvlJc w:val="left"/>
      <w:pPr>
        <w:tabs>
          <w:tab w:val="num" w:pos="1800"/>
        </w:tabs>
        <w:ind w:left="1800" w:hanging="360"/>
      </w:pPr>
      <w:rPr>
        <w:rFonts w:ascii="Arial" w:hAnsi="Arial" w:hint="default"/>
      </w:rPr>
    </w:lvl>
    <w:lvl w:ilvl="3" w:tplc="7C74E19A" w:tentative="1">
      <w:start w:val="1"/>
      <w:numFmt w:val="bullet"/>
      <w:lvlText w:val="•"/>
      <w:lvlJc w:val="left"/>
      <w:pPr>
        <w:tabs>
          <w:tab w:val="num" w:pos="2520"/>
        </w:tabs>
        <w:ind w:left="2520" w:hanging="360"/>
      </w:pPr>
      <w:rPr>
        <w:rFonts w:ascii="Arial" w:hAnsi="Arial" w:hint="default"/>
      </w:rPr>
    </w:lvl>
    <w:lvl w:ilvl="4" w:tplc="94A4EA88" w:tentative="1">
      <w:start w:val="1"/>
      <w:numFmt w:val="bullet"/>
      <w:lvlText w:val="•"/>
      <w:lvlJc w:val="left"/>
      <w:pPr>
        <w:tabs>
          <w:tab w:val="num" w:pos="3240"/>
        </w:tabs>
        <w:ind w:left="3240" w:hanging="360"/>
      </w:pPr>
      <w:rPr>
        <w:rFonts w:ascii="Arial" w:hAnsi="Arial" w:hint="default"/>
      </w:rPr>
    </w:lvl>
    <w:lvl w:ilvl="5" w:tplc="E326ABC4" w:tentative="1">
      <w:start w:val="1"/>
      <w:numFmt w:val="bullet"/>
      <w:lvlText w:val="•"/>
      <w:lvlJc w:val="left"/>
      <w:pPr>
        <w:tabs>
          <w:tab w:val="num" w:pos="3960"/>
        </w:tabs>
        <w:ind w:left="3960" w:hanging="360"/>
      </w:pPr>
      <w:rPr>
        <w:rFonts w:ascii="Arial" w:hAnsi="Arial" w:hint="default"/>
      </w:rPr>
    </w:lvl>
    <w:lvl w:ilvl="6" w:tplc="EFF2E108" w:tentative="1">
      <w:start w:val="1"/>
      <w:numFmt w:val="bullet"/>
      <w:lvlText w:val="•"/>
      <w:lvlJc w:val="left"/>
      <w:pPr>
        <w:tabs>
          <w:tab w:val="num" w:pos="4680"/>
        </w:tabs>
        <w:ind w:left="4680" w:hanging="360"/>
      </w:pPr>
      <w:rPr>
        <w:rFonts w:ascii="Arial" w:hAnsi="Arial" w:hint="default"/>
      </w:rPr>
    </w:lvl>
    <w:lvl w:ilvl="7" w:tplc="9BC0B4E8" w:tentative="1">
      <w:start w:val="1"/>
      <w:numFmt w:val="bullet"/>
      <w:lvlText w:val="•"/>
      <w:lvlJc w:val="left"/>
      <w:pPr>
        <w:tabs>
          <w:tab w:val="num" w:pos="5400"/>
        </w:tabs>
        <w:ind w:left="5400" w:hanging="360"/>
      </w:pPr>
      <w:rPr>
        <w:rFonts w:ascii="Arial" w:hAnsi="Arial" w:hint="default"/>
      </w:rPr>
    </w:lvl>
    <w:lvl w:ilvl="8" w:tplc="9810418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5F827210">
      <w:start w:val="1"/>
      <w:numFmt w:val="bullet"/>
      <w:lvlText w:val="-"/>
      <w:lvlJc w:val="left"/>
      <w:pPr>
        <w:ind w:left="720" w:hanging="360"/>
      </w:pPr>
      <w:rPr>
        <w:rFonts w:ascii="Courier New" w:hAnsi="Courier New" w:hint="default"/>
      </w:rPr>
    </w:lvl>
    <w:lvl w:ilvl="1" w:tplc="4380019A" w:tentative="1">
      <w:start w:val="1"/>
      <w:numFmt w:val="bullet"/>
      <w:lvlText w:val="o"/>
      <w:lvlJc w:val="left"/>
      <w:pPr>
        <w:ind w:left="1440" w:hanging="360"/>
      </w:pPr>
      <w:rPr>
        <w:rFonts w:ascii="Courier New" w:hAnsi="Courier New" w:hint="default"/>
      </w:rPr>
    </w:lvl>
    <w:lvl w:ilvl="2" w:tplc="B1F2FCAE">
      <w:start w:val="1"/>
      <w:numFmt w:val="bullet"/>
      <w:lvlText w:val=""/>
      <w:lvlJc w:val="left"/>
      <w:pPr>
        <w:ind w:left="2160" w:hanging="360"/>
      </w:pPr>
      <w:rPr>
        <w:rFonts w:ascii="Wingdings" w:hAnsi="Wingdings" w:hint="default"/>
      </w:rPr>
    </w:lvl>
    <w:lvl w:ilvl="3" w:tplc="49B2C21C">
      <w:start w:val="1"/>
      <w:numFmt w:val="bullet"/>
      <w:lvlText w:val="-"/>
      <w:lvlJc w:val="left"/>
      <w:pPr>
        <w:ind w:left="2880" w:hanging="360"/>
      </w:pPr>
      <w:rPr>
        <w:rFonts w:ascii="Courier New" w:hAnsi="Courier New" w:hint="default"/>
      </w:rPr>
    </w:lvl>
    <w:lvl w:ilvl="4" w:tplc="2982C464">
      <w:start w:val="1"/>
      <w:numFmt w:val="bullet"/>
      <w:lvlText w:val="o"/>
      <w:lvlJc w:val="left"/>
      <w:pPr>
        <w:ind w:left="3600" w:hanging="360"/>
      </w:pPr>
      <w:rPr>
        <w:rFonts w:ascii="Courier New" w:hAnsi="Courier New" w:hint="default"/>
      </w:rPr>
    </w:lvl>
    <w:lvl w:ilvl="5" w:tplc="DF5A0FE0" w:tentative="1">
      <w:start w:val="1"/>
      <w:numFmt w:val="bullet"/>
      <w:lvlText w:val=""/>
      <w:lvlJc w:val="left"/>
      <w:pPr>
        <w:ind w:left="4320" w:hanging="360"/>
      </w:pPr>
      <w:rPr>
        <w:rFonts w:ascii="Wingdings" w:hAnsi="Wingdings" w:hint="default"/>
      </w:rPr>
    </w:lvl>
    <w:lvl w:ilvl="6" w:tplc="87A6535A" w:tentative="1">
      <w:start w:val="1"/>
      <w:numFmt w:val="bullet"/>
      <w:lvlText w:val=""/>
      <w:lvlJc w:val="left"/>
      <w:pPr>
        <w:ind w:left="5040" w:hanging="360"/>
      </w:pPr>
      <w:rPr>
        <w:rFonts w:ascii="Symbol" w:hAnsi="Symbol" w:hint="default"/>
      </w:rPr>
    </w:lvl>
    <w:lvl w:ilvl="7" w:tplc="2EC24E40" w:tentative="1">
      <w:start w:val="1"/>
      <w:numFmt w:val="bullet"/>
      <w:lvlText w:val="o"/>
      <w:lvlJc w:val="left"/>
      <w:pPr>
        <w:ind w:left="5760" w:hanging="360"/>
      </w:pPr>
      <w:rPr>
        <w:rFonts w:ascii="Courier New" w:hAnsi="Courier New" w:hint="default"/>
      </w:rPr>
    </w:lvl>
    <w:lvl w:ilvl="8" w:tplc="3FDAF5E2"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7CC8821A">
      <w:start w:val="1"/>
      <w:numFmt w:val="bullet"/>
      <w:lvlText w:val=""/>
      <w:lvlJc w:val="left"/>
      <w:pPr>
        <w:ind w:left="360" w:hanging="360"/>
      </w:pPr>
      <w:rPr>
        <w:rFonts w:ascii="Wingdings" w:hAnsi="Wingdings" w:hint="default"/>
      </w:rPr>
    </w:lvl>
    <w:lvl w:ilvl="1" w:tplc="BAD4CA1E" w:tentative="1">
      <w:start w:val="1"/>
      <w:numFmt w:val="bullet"/>
      <w:lvlText w:val="o"/>
      <w:lvlJc w:val="left"/>
      <w:pPr>
        <w:ind w:left="1080" w:hanging="360"/>
      </w:pPr>
      <w:rPr>
        <w:rFonts w:ascii="Courier New" w:hAnsi="Courier New" w:cs="Courier New" w:hint="default"/>
      </w:rPr>
    </w:lvl>
    <w:lvl w:ilvl="2" w:tplc="7BACE72A" w:tentative="1">
      <w:start w:val="1"/>
      <w:numFmt w:val="bullet"/>
      <w:lvlText w:val=""/>
      <w:lvlJc w:val="left"/>
      <w:pPr>
        <w:ind w:left="1800" w:hanging="360"/>
      </w:pPr>
      <w:rPr>
        <w:rFonts w:ascii="Wingdings" w:hAnsi="Wingdings" w:hint="default"/>
      </w:rPr>
    </w:lvl>
    <w:lvl w:ilvl="3" w:tplc="F0741134" w:tentative="1">
      <w:start w:val="1"/>
      <w:numFmt w:val="bullet"/>
      <w:lvlText w:val=""/>
      <w:lvlJc w:val="left"/>
      <w:pPr>
        <w:ind w:left="2520" w:hanging="360"/>
      </w:pPr>
      <w:rPr>
        <w:rFonts w:ascii="Symbol" w:hAnsi="Symbol" w:hint="default"/>
      </w:rPr>
    </w:lvl>
    <w:lvl w:ilvl="4" w:tplc="3EB29BF0" w:tentative="1">
      <w:start w:val="1"/>
      <w:numFmt w:val="bullet"/>
      <w:lvlText w:val="o"/>
      <w:lvlJc w:val="left"/>
      <w:pPr>
        <w:ind w:left="3240" w:hanging="360"/>
      </w:pPr>
      <w:rPr>
        <w:rFonts w:ascii="Courier New" w:hAnsi="Courier New" w:cs="Courier New" w:hint="default"/>
      </w:rPr>
    </w:lvl>
    <w:lvl w:ilvl="5" w:tplc="DEC27516" w:tentative="1">
      <w:start w:val="1"/>
      <w:numFmt w:val="bullet"/>
      <w:lvlText w:val=""/>
      <w:lvlJc w:val="left"/>
      <w:pPr>
        <w:ind w:left="3960" w:hanging="360"/>
      </w:pPr>
      <w:rPr>
        <w:rFonts w:ascii="Wingdings" w:hAnsi="Wingdings" w:hint="default"/>
      </w:rPr>
    </w:lvl>
    <w:lvl w:ilvl="6" w:tplc="47866182" w:tentative="1">
      <w:start w:val="1"/>
      <w:numFmt w:val="bullet"/>
      <w:lvlText w:val=""/>
      <w:lvlJc w:val="left"/>
      <w:pPr>
        <w:ind w:left="4680" w:hanging="360"/>
      </w:pPr>
      <w:rPr>
        <w:rFonts w:ascii="Symbol" w:hAnsi="Symbol" w:hint="default"/>
      </w:rPr>
    </w:lvl>
    <w:lvl w:ilvl="7" w:tplc="0E44C56E" w:tentative="1">
      <w:start w:val="1"/>
      <w:numFmt w:val="bullet"/>
      <w:lvlText w:val="o"/>
      <w:lvlJc w:val="left"/>
      <w:pPr>
        <w:ind w:left="5400" w:hanging="360"/>
      </w:pPr>
      <w:rPr>
        <w:rFonts w:ascii="Courier New" w:hAnsi="Courier New" w:cs="Courier New" w:hint="default"/>
      </w:rPr>
    </w:lvl>
    <w:lvl w:ilvl="8" w:tplc="AB684DB2"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6C1E3DCC">
      <w:start w:val="1"/>
      <w:numFmt w:val="bullet"/>
      <w:lvlText w:val=""/>
      <w:lvlJc w:val="left"/>
      <w:pPr>
        <w:ind w:left="720" w:hanging="360"/>
      </w:pPr>
      <w:rPr>
        <w:rFonts w:ascii="Symbol" w:hAnsi="Symbol" w:hint="default"/>
      </w:rPr>
    </w:lvl>
    <w:lvl w:ilvl="1" w:tplc="4BB601A6">
      <w:start w:val="1"/>
      <w:numFmt w:val="bullet"/>
      <w:lvlText w:val="o"/>
      <w:lvlJc w:val="left"/>
      <w:pPr>
        <w:ind w:left="1440" w:hanging="360"/>
      </w:pPr>
      <w:rPr>
        <w:rFonts w:ascii="Courier New" w:hAnsi="Courier New" w:hint="default"/>
      </w:rPr>
    </w:lvl>
    <w:lvl w:ilvl="2" w:tplc="7AFA5C7E" w:tentative="1">
      <w:start w:val="1"/>
      <w:numFmt w:val="bullet"/>
      <w:lvlText w:val=""/>
      <w:lvlJc w:val="left"/>
      <w:pPr>
        <w:ind w:left="2160" w:hanging="360"/>
      </w:pPr>
      <w:rPr>
        <w:rFonts w:ascii="Wingdings" w:hAnsi="Wingdings" w:hint="default"/>
      </w:rPr>
    </w:lvl>
    <w:lvl w:ilvl="3" w:tplc="BED22472" w:tentative="1">
      <w:start w:val="1"/>
      <w:numFmt w:val="bullet"/>
      <w:lvlText w:val=""/>
      <w:lvlJc w:val="left"/>
      <w:pPr>
        <w:ind w:left="2880" w:hanging="360"/>
      </w:pPr>
      <w:rPr>
        <w:rFonts w:ascii="Symbol" w:hAnsi="Symbol" w:hint="default"/>
      </w:rPr>
    </w:lvl>
    <w:lvl w:ilvl="4" w:tplc="9F6093A0" w:tentative="1">
      <w:start w:val="1"/>
      <w:numFmt w:val="bullet"/>
      <w:lvlText w:val="o"/>
      <w:lvlJc w:val="left"/>
      <w:pPr>
        <w:ind w:left="3600" w:hanging="360"/>
      </w:pPr>
      <w:rPr>
        <w:rFonts w:ascii="Courier New" w:hAnsi="Courier New" w:hint="default"/>
      </w:rPr>
    </w:lvl>
    <w:lvl w:ilvl="5" w:tplc="F34C55DA" w:tentative="1">
      <w:start w:val="1"/>
      <w:numFmt w:val="bullet"/>
      <w:lvlText w:val=""/>
      <w:lvlJc w:val="left"/>
      <w:pPr>
        <w:ind w:left="4320" w:hanging="360"/>
      </w:pPr>
      <w:rPr>
        <w:rFonts w:ascii="Wingdings" w:hAnsi="Wingdings" w:hint="default"/>
      </w:rPr>
    </w:lvl>
    <w:lvl w:ilvl="6" w:tplc="0EDA0FA2" w:tentative="1">
      <w:start w:val="1"/>
      <w:numFmt w:val="bullet"/>
      <w:lvlText w:val=""/>
      <w:lvlJc w:val="left"/>
      <w:pPr>
        <w:ind w:left="5040" w:hanging="360"/>
      </w:pPr>
      <w:rPr>
        <w:rFonts w:ascii="Symbol" w:hAnsi="Symbol" w:hint="default"/>
      </w:rPr>
    </w:lvl>
    <w:lvl w:ilvl="7" w:tplc="192CFCCA" w:tentative="1">
      <w:start w:val="1"/>
      <w:numFmt w:val="bullet"/>
      <w:lvlText w:val="o"/>
      <w:lvlJc w:val="left"/>
      <w:pPr>
        <w:ind w:left="5760" w:hanging="360"/>
      </w:pPr>
      <w:rPr>
        <w:rFonts w:ascii="Courier New" w:hAnsi="Courier New" w:hint="default"/>
      </w:rPr>
    </w:lvl>
    <w:lvl w:ilvl="8" w:tplc="9BCC474C"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2C981C1A">
      <w:start w:val="1"/>
      <w:numFmt w:val="bullet"/>
      <w:lvlText w:val="-"/>
      <w:lvlJc w:val="left"/>
      <w:pPr>
        <w:ind w:left="720" w:hanging="360"/>
      </w:pPr>
      <w:rPr>
        <w:rFonts w:ascii="Courier New" w:hAnsi="Courier New" w:hint="default"/>
      </w:rPr>
    </w:lvl>
    <w:lvl w:ilvl="1" w:tplc="81D66B74" w:tentative="1">
      <w:start w:val="1"/>
      <w:numFmt w:val="bullet"/>
      <w:lvlText w:val="o"/>
      <w:lvlJc w:val="left"/>
      <w:pPr>
        <w:ind w:left="1440" w:hanging="360"/>
      </w:pPr>
      <w:rPr>
        <w:rFonts w:ascii="Courier New" w:hAnsi="Courier New" w:hint="default"/>
      </w:rPr>
    </w:lvl>
    <w:lvl w:ilvl="2" w:tplc="B0A66846">
      <w:start w:val="1"/>
      <w:numFmt w:val="bullet"/>
      <w:lvlText w:val=""/>
      <w:lvlJc w:val="left"/>
      <w:pPr>
        <w:ind w:left="2160" w:hanging="360"/>
      </w:pPr>
      <w:rPr>
        <w:rFonts w:ascii="Wingdings" w:hAnsi="Wingdings" w:hint="default"/>
      </w:rPr>
    </w:lvl>
    <w:lvl w:ilvl="3" w:tplc="C24EE4F2">
      <w:start w:val="1"/>
      <w:numFmt w:val="bullet"/>
      <w:lvlText w:val=""/>
      <w:lvlJc w:val="left"/>
      <w:pPr>
        <w:ind w:left="2880" w:hanging="360"/>
      </w:pPr>
      <w:rPr>
        <w:rFonts w:ascii="Symbol" w:hAnsi="Symbol" w:hint="default"/>
      </w:rPr>
    </w:lvl>
    <w:lvl w:ilvl="4" w:tplc="D19CD402">
      <w:start w:val="1"/>
      <w:numFmt w:val="bullet"/>
      <w:lvlText w:val="-"/>
      <w:lvlJc w:val="left"/>
      <w:pPr>
        <w:ind w:left="3600" w:hanging="360"/>
      </w:pPr>
      <w:rPr>
        <w:rFonts w:ascii="Courier New" w:hAnsi="Courier New" w:hint="default"/>
      </w:rPr>
    </w:lvl>
    <w:lvl w:ilvl="5" w:tplc="0E7E34B6" w:tentative="1">
      <w:start w:val="1"/>
      <w:numFmt w:val="bullet"/>
      <w:lvlText w:val=""/>
      <w:lvlJc w:val="left"/>
      <w:pPr>
        <w:ind w:left="4320" w:hanging="360"/>
      </w:pPr>
      <w:rPr>
        <w:rFonts w:ascii="Wingdings" w:hAnsi="Wingdings" w:hint="default"/>
      </w:rPr>
    </w:lvl>
    <w:lvl w:ilvl="6" w:tplc="94064FA2" w:tentative="1">
      <w:start w:val="1"/>
      <w:numFmt w:val="bullet"/>
      <w:lvlText w:val=""/>
      <w:lvlJc w:val="left"/>
      <w:pPr>
        <w:ind w:left="5040" w:hanging="360"/>
      </w:pPr>
      <w:rPr>
        <w:rFonts w:ascii="Symbol" w:hAnsi="Symbol" w:hint="default"/>
      </w:rPr>
    </w:lvl>
    <w:lvl w:ilvl="7" w:tplc="759A391E" w:tentative="1">
      <w:start w:val="1"/>
      <w:numFmt w:val="bullet"/>
      <w:lvlText w:val="o"/>
      <w:lvlJc w:val="left"/>
      <w:pPr>
        <w:ind w:left="5760" w:hanging="360"/>
      </w:pPr>
      <w:rPr>
        <w:rFonts w:ascii="Courier New" w:hAnsi="Courier New" w:hint="default"/>
      </w:rPr>
    </w:lvl>
    <w:lvl w:ilvl="8" w:tplc="916426AC"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A16BA24">
      <w:start w:val="1"/>
      <w:numFmt w:val="bullet"/>
      <w:lvlText w:val=""/>
      <w:lvlJc w:val="left"/>
      <w:pPr>
        <w:tabs>
          <w:tab w:val="num" w:pos="720"/>
        </w:tabs>
        <w:ind w:left="720" w:hanging="360"/>
      </w:pPr>
      <w:rPr>
        <w:rFonts w:ascii="Wingdings" w:hAnsi="Wingdings" w:hint="default"/>
      </w:rPr>
    </w:lvl>
    <w:lvl w:ilvl="1" w:tplc="80A81882" w:tentative="1">
      <w:start w:val="1"/>
      <w:numFmt w:val="bullet"/>
      <w:lvlText w:val=""/>
      <w:lvlJc w:val="left"/>
      <w:pPr>
        <w:tabs>
          <w:tab w:val="num" w:pos="1440"/>
        </w:tabs>
        <w:ind w:left="1440" w:hanging="360"/>
      </w:pPr>
      <w:rPr>
        <w:rFonts w:ascii="Wingdings" w:hAnsi="Wingdings" w:hint="default"/>
      </w:rPr>
    </w:lvl>
    <w:lvl w:ilvl="2" w:tplc="91C49E9A" w:tentative="1">
      <w:start w:val="1"/>
      <w:numFmt w:val="bullet"/>
      <w:lvlText w:val=""/>
      <w:lvlJc w:val="left"/>
      <w:pPr>
        <w:tabs>
          <w:tab w:val="num" w:pos="2160"/>
        </w:tabs>
        <w:ind w:left="2160" w:hanging="360"/>
      </w:pPr>
      <w:rPr>
        <w:rFonts w:ascii="Wingdings" w:hAnsi="Wingdings" w:hint="default"/>
      </w:rPr>
    </w:lvl>
    <w:lvl w:ilvl="3" w:tplc="F5D6B308" w:tentative="1">
      <w:start w:val="1"/>
      <w:numFmt w:val="bullet"/>
      <w:lvlText w:val=""/>
      <w:lvlJc w:val="left"/>
      <w:pPr>
        <w:tabs>
          <w:tab w:val="num" w:pos="2880"/>
        </w:tabs>
        <w:ind w:left="2880" w:hanging="360"/>
      </w:pPr>
      <w:rPr>
        <w:rFonts w:ascii="Wingdings" w:hAnsi="Wingdings" w:hint="default"/>
      </w:rPr>
    </w:lvl>
    <w:lvl w:ilvl="4" w:tplc="AC108D94" w:tentative="1">
      <w:start w:val="1"/>
      <w:numFmt w:val="bullet"/>
      <w:lvlText w:val=""/>
      <w:lvlJc w:val="left"/>
      <w:pPr>
        <w:tabs>
          <w:tab w:val="num" w:pos="3600"/>
        </w:tabs>
        <w:ind w:left="3600" w:hanging="360"/>
      </w:pPr>
      <w:rPr>
        <w:rFonts w:ascii="Wingdings" w:hAnsi="Wingdings" w:hint="default"/>
      </w:rPr>
    </w:lvl>
    <w:lvl w:ilvl="5" w:tplc="D5A0F0C6" w:tentative="1">
      <w:start w:val="1"/>
      <w:numFmt w:val="bullet"/>
      <w:lvlText w:val=""/>
      <w:lvlJc w:val="left"/>
      <w:pPr>
        <w:tabs>
          <w:tab w:val="num" w:pos="4320"/>
        </w:tabs>
        <w:ind w:left="4320" w:hanging="360"/>
      </w:pPr>
      <w:rPr>
        <w:rFonts w:ascii="Wingdings" w:hAnsi="Wingdings" w:hint="default"/>
      </w:rPr>
    </w:lvl>
    <w:lvl w:ilvl="6" w:tplc="7A2A3126" w:tentative="1">
      <w:start w:val="1"/>
      <w:numFmt w:val="bullet"/>
      <w:lvlText w:val=""/>
      <w:lvlJc w:val="left"/>
      <w:pPr>
        <w:tabs>
          <w:tab w:val="num" w:pos="5040"/>
        </w:tabs>
        <w:ind w:left="5040" w:hanging="360"/>
      </w:pPr>
      <w:rPr>
        <w:rFonts w:ascii="Wingdings" w:hAnsi="Wingdings" w:hint="default"/>
      </w:rPr>
    </w:lvl>
    <w:lvl w:ilvl="7" w:tplc="EB80282C" w:tentative="1">
      <w:start w:val="1"/>
      <w:numFmt w:val="bullet"/>
      <w:lvlText w:val=""/>
      <w:lvlJc w:val="left"/>
      <w:pPr>
        <w:tabs>
          <w:tab w:val="num" w:pos="5760"/>
        </w:tabs>
        <w:ind w:left="5760" w:hanging="360"/>
      </w:pPr>
      <w:rPr>
        <w:rFonts w:ascii="Wingdings" w:hAnsi="Wingdings" w:hint="default"/>
      </w:rPr>
    </w:lvl>
    <w:lvl w:ilvl="8" w:tplc="66FAF41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13B09B56">
      <w:start w:val="1"/>
      <w:numFmt w:val="bullet"/>
      <w:lvlText w:val=""/>
      <w:lvlJc w:val="left"/>
      <w:pPr>
        <w:tabs>
          <w:tab w:val="num" w:pos="720"/>
        </w:tabs>
        <w:ind w:left="720" w:hanging="360"/>
      </w:pPr>
      <w:rPr>
        <w:rFonts w:ascii="Wingdings" w:hAnsi="Wingdings" w:hint="default"/>
      </w:rPr>
    </w:lvl>
    <w:lvl w:ilvl="1" w:tplc="CCE884E8" w:tentative="1">
      <w:start w:val="1"/>
      <w:numFmt w:val="bullet"/>
      <w:lvlText w:val=""/>
      <w:lvlJc w:val="left"/>
      <w:pPr>
        <w:tabs>
          <w:tab w:val="num" w:pos="1440"/>
        </w:tabs>
        <w:ind w:left="1440" w:hanging="360"/>
      </w:pPr>
      <w:rPr>
        <w:rFonts w:ascii="Wingdings" w:hAnsi="Wingdings" w:hint="default"/>
      </w:rPr>
    </w:lvl>
    <w:lvl w:ilvl="2" w:tplc="4D7E62C4" w:tentative="1">
      <w:start w:val="1"/>
      <w:numFmt w:val="bullet"/>
      <w:lvlText w:val=""/>
      <w:lvlJc w:val="left"/>
      <w:pPr>
        <w:tabs>
          <w:tab w:val="num" w:pos="2160"/>
        </w:tabs>
        <w:ind w:left="2160" w:hanging="360"/>
      </w:pPr>
      <w:rPr>
        <w:rFonts w:ascii="Wingdings" w:hAnsi="Wingdings" w:hint="default"/>
      </w:rPr>
    </w:lvl>
    <w:lvl w:ilvl="3" w:tplc="9910988A" w:tentative="1">
      <w:start w:val="1"/>
      <w:numFmt w:val="bullet"/>
      <w:lvlText w:val=""/>
      <w:lvlJc w:val="left"/>
      <w:pPr>
        <w:tabs>
          <w:tab w:val="num" w:pos="2880"/>
        </w:tabs>
        <w:ind w:left="2880" w:hanging="360"/>
      </w:pPr>
      <w:rPr>
        <w:rFonts w:ascii="Wingdings" w:hAnsi="Wingdings" w:hint="default"/>
      </w:rPr>
    </w:lvl>
    <w:lvl w:ilvl="4" w:tplc="713ECEBA" w:tentative="1">
      <w:start w:val="1"/>
      <w:numFmt w:val="bullet"/>
      <w:lvlText w:val=""/>
      <w:lvlJc w:val="left"/>
      <w:pPr>
        <w:tabs>
          <w:tab w:val="num" w:pos="3600"/>
        </w:tabs>
        <w:ind w:left="3600" w:hanging="360"/>
      </w:pPr>
      <w:rPr>
        <w:rFonts w:ascii="Wingdings" w:hAnsi="Wingdings" w:hint="default"/>
      </w:rPr>
    </w:lvl>
    <w:lvl w:ilvl="5" w:tplc="35F43F32" w:tentative="1">
      <w:start w:val="1"/>
      <w:numFmt w:val="bullet"/>
      <w:lvlText w:val=""/>
      <w:lvlJc w:val="left"/>
      <w:pPr>
        <w:tabs>
          <w:tab w:val="num" w:pos="4320"/>
        </w:tabs>
        <w:ind w:left="4320" w:hanging="360"/>
      </w:pPr>
      <w:rPr>
        <w:rFonts w:ascii="Wingdings" w:hAnsi="Wingdings" w:hint="default"/>
      </w:rPr>
    </w:lvl>
    <w:lvl w:ilvl="6" w:tplc="CF06C1DE" w:tentative="1">
      <w:start w:val="1"/>
      <w:numFmt w:val="bullet"/>
      <w:lvlText w:val=""/>
      <w:lvlJc w:val="left"/>
      <w:pPr>
        <w:tabs>
          <w:tab w:val="num" w:pos="5040"/>
        </w:tabs>
        <w:ind w:left="5040" w:hanging="360"/>
      </w:pPr>
      <w:rPr>
        <w:rFonts w:ascii="Wingdings" w:hAnsi="Wingdings" w:hint="default"/>
      </w:rPr>
    </w:lvl>
    <w:lvl w:ilvl="7" w:tplc="0968549A" w:tentative="1">
      <w:start w:val="1"/>
      <w:numFmt w:val="bullet"/>
      <w:lvlText w:val=""/>
      <w:lvlJc w:val="left"/>
      <w:pPr>
        <w:tabs>
          <w:tab w:val="num" w:pos="5760"/>
        </w:tabs>
        <w:ind w:left="5760" w:hanging="360"/>
      </w:pPr>
      <w:rPr>
        <w:rFonts w:ascii="Wingdings" w:hAnsi="Wingdings" w:hint="default"/>
      </w:rPr>
    </w:lvl>
    <w:lvl w:ilvl="8" w:tplc="15BE8F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8662F026">
      <w:start w:val="1"/>
      <w:numFmt w:val="bullet"/>
      <w:lvlText w:val="-"/>
      <w:lvlJc w:val="left"/>
      <w:pPr>
        <w:ind w:left="720" w:hanging="360"/>
      </w:pPr>
      <w:rPr>
        <w:rFonts w:ascii="Courier New" w:hAnsi="Courier New" w:hint="default"/>
      </w:rPr>
    </w:lvl>
    <w:lvl w:ilvl="1" w:tplc="8B861B0E" w:tentative="1">
      <w:start w:val="1"/>
      <w:numFmt w:val="bullet"/>
      <w:lvlText w:val="o"/>
      <w:lvlJc w:val="left"/>
      <w:pPr>
        <w:ind w:left="1440" w:hanging="360"/>
      </w:pPr>
      <w:rPr>
        <w:rFonts w:ascii="Courier New" w:hAnsi="Courier New" w:hint="default"/>
      </w:rPr>
    </w:lvl>
    <w:lvl w:ilvl="2" w:tplc="2A1242E6">
      <w:start w:val="1"/>
      <w:numFmt w:val="bullet"/>
      <w:lvlText w:val=""/>
      <w:lvlJc w:val="left"/>
      <w:pPr>
        <w:ind w:left="2160" w:hanging="360"/>
      </w:pPr>
      <w:rPr>
        <w:rFonts w:ascii="Wingdings" w:hAnsi="Wingdings" w:hint="default"/>
      </w:rPr>
    </w:lvl>
    <w:lvl w:ilvl="3" w:tplc="F0C8ABA6">
      <w:start w:val="1"/>
      <w:numFmt w:val="bullet"/>
      <w:lvlText w:val=""/>
      <w:lvlJc w:val="left"/>
      <w:pPr>
        <w:ind w:left="2880" w:hanging="360"/>
      </w:pPr>
      <w:rPr>
        <w:rFonts w:ascii="Symbol" w:hAnsi="Symbol" w:hint="default"/>
      </w:rPr>
    </w:lvl>
    <w:lvl w:ilvl="4" w:tplc="A406F3B2">
      <w:start w:val="1"/>
      <w:numFmt w:val="bullet"/>
      <w:lvlText w:val="o"/>
      <w:lvlJc w:val="left"/>
      <w:pPr>
        <w:ind w:left="3600" w:hanging="360"/>
      </w:pPr>
      <w:rPr>
        <w:rFonts w:ascii="Courier New" w:hAnsi="Courier New" w:hint="default"/>
      </w:rPr>
    </w:lvl>
    <w:lvl w:ilvl="5" w:tplc="88048494" w:tentative="1">
      <w:start w:val="1"/>
      <w:numFmt w:val="bullet"/>
      <w:lvlText w:val=""/>
      <w:lvlJc w:val="left"/>
      <w:pPr>
        <w:ind w:left="4320" w:hanging="360"/>
      </w:pPr>
      <w:rPr>
        <w:rFonts w:ascii="Wingdings" w:hAnsi="Wingdings" w:hint="default"/>
      </w:rPr>
    </w:lvl>
    <w:lvl w:ilvl="6" w:tplc="8F52E812" w:tentative="1">
      <w:start w:val="1"/>
      <w:numFmt w:val="bullet"/>
      <w:lvlText w:val=""/>
      <w:lvlJc w:val="left"/>
      <w:pPr>
        <w:ind w:left="5040" w:hanging="360"/>
      </w:pPr>
      <w:rPr>
        <w:rFonts w:ascii="Symbol" w:hAnsi="Symbol" w:hint="default"/>
      </w:rPr>
    </w:lvl>
    <w:lvl w:ilvl="7" w:tplc="8F8A12A2" w:tentative="1">
      <w:start w:val="1"/>
      <w:numFmt w:val="bullet"/>
      <w:lvlText w:val="o"/>
      <w:lvlJc w:val="left"/>
      <w:pPr>
        <w:ind w:left="5760" w:hanging="360"/>
      </w:pPr>
      <w:rPr>
        <w:rFonts w:ascii="Courier New" w:hAnsi="Courier New" w:hint="default"/>
      </w:rPr>
    </w:lvl>
    <w:lvl w:ilvl="8" w:tplc="3F807580"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996422C4">
      <w:start w:val="1"/>
      <w:numFmt w:val="bullet"/>
      <w:lvlText w:val=""/>
      <w:lvlJc w:val="left"/>
      <w:pPr>
        <w:ind w:left="360" w:hanging="360"/>
      </w:pPr>
      <w:rPr>
        <w:rFonts w:ascii="Wingdings" w:hAnsi="Wingdings" w:hint="default"/>
      </w:rPr>
    </w:lvl>
    <w:lvl w:ilvl="1" w:tplc="0CE05A0C">
      <w:start w:val="1"/>
      <w:numFmt w:val="bullet"/>
      <w:lvlText w:val="o"/>
      <w:lvlJc w:val="left"/>
      <w:pPr>
        <w:ind w:left="1080" w:hanging="360"/>
      </w:pPr>
      <w:rPr>
        <w:rFonts w:ascii="Courier New" w:hAnsi="Courier New" w:cs="Courier New" w:hint="default"/>
      </w:rPr>
    </w:lvl>
    <w:lvl w:ilvl="2" w:tplc="00A2C59A">
      <w:start w:val="1"/>
      <w:numFmt w:val="bullet"/>
      <w:lvlText w:val=""/>
      <w:lvlJc w:val="left"/>
      <w:pPr>
        <w:ind w:left="1800" w:hanging="360"/>
      </w:pPr>
      <w:rPr>
        <w:rFonts w:ascii="Wingdings" w:hAnsi="Wingdings" w:hint="default"/>
      </w:rPr>
    </w:lvl>
    <w:lvl w:ilvl="3" w:tplc="167252D0">
      <w:start w:val="1"/>
      <w:numFmt w:val="bullet"/>
      <w:lvlText w:val=""/>
      <w:lvlJc w:val="left"/>
      <w:pPr>
        <w:ind w:left="2520" w:hanging="360"/>
      </w:pPr>
      <w:rPr>
        <w:rFonts w:ascii="Symbol" w:hAnsi="Symbol" w:hint="default"/>
      </w:rPr>
    </w:lvl>
    <w:lvl w:ilvl="4" w:tplc="62B41B36">
      <w:start w:val="1"/>
      <w:numFmt w:val="bullet"/>
      <w:lvlText w:val="o"/>
      <w:lvlJc w:val="left"/>
      <w:pPr>
        <w:ind w:left="3240" w:hanging="360"/>
      </w:pPr>
      <w:rPr>
        <w:rFonts w:ascii="Courier New" w:hAnsi="Courier New" w:cs="Courier New" w:hint="default"/>
      </w:rPr>
    </w:lvl>
    <w:lvl w:ilvl="5" w:tplc="60CE1EC4">
      <w:start w:val="1"/>
      <w:numFmt w:val="bullet"/>
      <w:lvlText w:val=""/>
      <w:lvlJc w:val="left"/>
      <w:pPr>
        <w:ind w:left="3960" w:hanging="360"/>
      </w:pPr>
      <w:rPr>
        <w:rFonts w:ascii="Wingdings" w:hAnsi="Wingdings" w:hint="default"/>
      </w:rPr>
    </w:lvl>
    <w:lvl w:ilvl="6" w:tplc="84B8E6EA">
      <w:start w:val="1"/>
      <w:numFmt w:val="bullet"/>
      <w:lvlText w:val=""/>
      <w:lvlJc w:val="left"/>
      <w:pPr>
        <w:ind w:left="4680" w:hanging="360"/>
      </w:pPr>
      <w:rPr>
        <w:rFonts w:ascii="Symbol" w:hAnsi="Symbol" w:hint="default"/>
      </w:rPr>
    </w:lvl>
    <w:lvl w:ilvl="7" w:tplc="2910AB4A">
      <w:start w:val="1"/>
      <w:numFmt w:val="bullet"/>
      <w:lvlText w:val="o"/>
      <w:lvlJc w:val="left"/>
      <w:pPr>
        <w:ind w:left="5400" w:hanging="360"/>
      </w:pPr>
      <w:rPr>
        <w:rFonts w:ascii="Courier New" w:hAnsi="Courier New" w:cs="Courier New" w:hint="default"/>
      </w:rPr>
    </w:lvl>
    <w:lvl w:ilvl="8" w:tplc="C1741FFE">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02AE0CD6">
      <w:start w:val="1"/>
      <w:numFmt w:val="decimal"/>
      <w:pStyle w:val="Heading1"/>
      <w:lvlText w:val="%1."/>
      <w:lvlJc w:val="left"/>
      <w:pPr>
        <w:ind w:left="720" w:hanging="360"/>
      </w:pPr>
      <w:rPr>
        <w:rFonts w:cs="Times New Roman"/>
      </w:rPr>
    </w:lvl>
    <w:lvl w:ilvl="1" w:tplc="DA569048" w:tentative="1">
      <w:start w:val="1"/>
      <w:numFmt w:val="lowerLetter"/>
      <w:lvlText w:val="%2."/>
      <w:lvlJc w:val="left"/>
      <w:pPr>
        <w:ind w:left="1440" w:hanging="360"/>
      </w:pPr>
      <w:rPr>
        <w:rFonts w:cs="Times New Roman"/>
      </w:rPr>
    </w:lvl>
    <w:lvl w:ilvl="2" w:tplc="BCC6974C" w:tentative="1">
      <w:start w:val="1"/>
      <w:numFmt w:val="lowerRoman"/>
      <w:lvlText w:val="%3."/>
      <w:lvlJc w:val="right"/>
      <w:pPr>
        <w:ind w:left="2160" w:hanging="180"/>
      </w:pPr>
      <w:rPr>
        <w:rFonts w:cs="Times New Roman"/>
      </w:rPr>
    </w:lvl>
    <w:lvl w:ilvl="3" w:tplc="CE74C716" w:tentative="1">
      <w:start w:val="1"/>
      <w:numFmt w:val="decimal"/>
      <w:lvlText w:val="%4."/>
      <w:lvlJc w:val="left"/>
      <w:pPr>
        <w:ind w:left="2880" w:hanging="360"/>
      </w:pPr>
      <w:rPr>
        <w:rFonts w:cs="Times New Roman"/>
      </w:rPr>
    </w:lvl>
    <w:lvl w:ilvl="4" w:tplc="0EC4D106" w:tentative="1">
      <w:start w:val="1"/>
      <w:numFmt w:val="lowerLetter"/>
      <w:lvlText w:val="%5."/>
      <w:lvlJc w:val="left"/>
      <w:pPr>
        <w:ind w:left="3600" w:hanging="360"/>
      </w:pPr>
      <w:rPr>
        <w:rFonts w:cs="Times New Roman"/>
      </w:rPr>
    </w:lvl>
    <w:lvl w:ilvl="5" w:tplc="80024C98" w:tentative="1">
      <w:start w:val="1"/>
      <w:numFmt w:val="lowerRoman"/>
      <w:lvlText w:val="%6."/>
      <w:lvlJc w:val="right"/>
      <w:pPr>
        <w:ind w:left="4320" w:hanging="180"/>
      </w:pPr>
      <w:rPr>
        <w:rFonts w:cs="Times New Roman"/>
      </w:rPr>
    </w:lvl>
    <w:lvl w:ilvl="6" w:tplc="F968B24E" w:tentative="1">
      <w:start w:val="1"/>
      <w:numFmt w:val="decimal"/>
      <w:lvlText w:val="%7."/>
      <w:lvlJc w:val="left"/>
      <w:pPr>
        <w:ind w:left="5040" w:hanging="360"/>
      </w:pPr>
      <w:rPr>
        <w:rFonts w:cs="Times New Roman"/>
      </w:rPr>
    </w:lvl>
    <w:lvl w:ilvl="7" w:tplc="E098CB6C" w:tentative="1">
      <w:start w:val="1"/>
      <w:numFmt w:val="lowerLetter"/>
      <w:lvlText w:val="%8."/>
      <w:lvlJc w:val="left"/>
      <w:pPr>
        <w:ind w:left="5760" w:hanging="360"/>
      </w:pPr>
      <w:rPr>
        <w:rFonts w:cs="Times New Roman"/>
      </w:rPr>
    </w:lvl>
    <w:lvl w:ilvl="8" w:tplc="6B3AFB3A"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EA2C2A30">
      <w:start w:val="1"/>
      <w:numFmt w:val="bullet"/>
      <w:lvlText w:val=""/>
      <w:lvlJc w:val="left"/>
      <w:pPr>
        <w:tabs>
          <w:tab w:val="num" w:pos="720"/>
        </w:tabs>
        <w:ind w:left="720" w:hanging="360"/>
      </w:pPr>
      <w:rPr>
        <w:rFonts w:ascii="Wingdings" w:hAnsi="Wingdings" w:hint="default"/>
      </w:rPr>
    </w:lvl>
    <w:lvl w:ilvl="1" w:tplc="F13A01D2" w:tentative="1">
      <w:start w:val="1"/>
      <w:numFmt w:val="bullet"/>
      <w:lvlText w:val=""/>
      <w:lvlJc w:val="left"/>
      <w:pPr>
        <w:tabs>
          <w:tab w:val="num" w:pos="1440"/>
        </w:tabs>
        <w:ind w:left="1440" w:hanging="360"/>
      </w:pPr>
      <w:rPr>
        <w:rFonts w:ascii="Wingdings" w:hAnsi="Wingdings" w:hint="default"/>
      </w:rPr>
    </w:lvl>
    <w:lvl w:ilvl="2" w:tplc="53C2AFEC" w:tentative="1">
      <w:start w:val="1"/>
      <w:numFmt w:val="bullet"/>
      <w:lvlText w:val=""/>
      <w:lvlJc w:val="left"/>
      <w:pPr>
        <w:tabs>
          <w:tab w:val="num" w:pos="2160"/>
        </w:tabs>
        <w:ind w:left="2160" w:hanging="360"/>
      </w:pPr>
      <w:rPr>
        <w:rFonts w:ascii="Wingdings" w:hAnsi="Wingdings" w:hint="default"/>
      </w:rPr>
    </w:lvl>
    <w:lvl w:ilvl="3" w:tplc="885224AE" w:tentative="1">
      <w:start w:val="1"/>
      <w:numFmt w:val="bullet"/>
      <w:lvlText w:val=""/>
      <w:lvlJc w:val="left"/>
      <w:pPr>
        <w:tabs>
          <w:tab w:val="num" w:pos="2880"/>
        </w:tabs>
        <w:ind w:left="2880" w:hanging="360"/>
      </w:pPr>
      <w:rPr>
        <w:rFonts w:ascii="Wingdings" w:hAnsi="Wingdings" w:hint="default"/>
      </w:rPr>
    </w:lvl>
    <w:lvl w:ilvl="4" w:tplc="77463634" w:tentative="1">
      <w:start w:val="1"/>
      <w:numFmt w:val="bullet"/>
      <w:lvlText w:val=""/>
      <w:lvlJc w:val="left"/>
      <w:pPr>
        <w:tabs>
          <w:tab w:val="num" w:pos="3600"/>
        </w:tabs>
        <w:ind w:left="3600" w:hanging="360"/>
      </w:pPr>
      <w:rPr>
        <w:rFonts w:ascii="Wingdings" w:hAnsi="Wingdings" w:hint="default"/>
      </w:rPr>
    </w:lvl>
    <w:lvl w:ilvl="5" w:tplc="C6BCA1EC" w:tentative="1">
      <w:start w:val="1"/>
      <w:numFmt w:val="bullet"/>
      <w:lvlText w:val=""/>
      <w:lvlJc w:val="left"/>
      <w:pPr>
        <w:tabs>
          <w:tab w:val="num" w:pos="4320"/>
        </w:tabs>
        <w:ind w:left="4320" w:hanging="360"/>
      </w:pPr>
      <w:rPr>
        <w:rFonts w:ascii="Wingdings" w:hAnsi="Wingdings" w:hint="default"/>
      </w:rPr>
    </w:lvl>
    <w:lvl w:ilvl="6" w:tplc="7B863934" w:tentative="1">
      <w:start w:val="1"/>
      <w:numFmt w:val="bullet"/>
      <w:lvlText w:val=""/>
      <w:lvlJc w:val="left"/>
      <w:pPr>
        <w:tabs>
          <w:tab w:val="num" w:pos="5040"/>
        </w:tabs>
        <w:ind w:left="5040" w:hanging="360"/>
      </w:pPr>
      <w:rPr>
        <w:rFonts w:ascii="Wingdings" w:hAnsi="Wingdings" w:hint="default"/>
      </w:rPr>
    </w:lvl>
    <w:lvl w:ilvl="7" w:tplc="DBE4503A" w:tentative="1">
      <w:start w:val="1"/>
      <w:numFmt w:val="bullet"/>
      <w:lvlText w:val=""/>
      <w:lvlJc w:val="left"/>
      <w:pPr>
        <w:tabs>
          <w:tab w:val="num" w:pos="5760"/>
        </w:tabs>
        <w:ind w:left="5760" w:hanging="360"/>
      </w:pPr>
      <w:rPr>
        <w:rFonts w:ascii="Wingdings" w:hAnsi="Wingdings" w:hint="default"/>
      </w:rPr>
    </w:lvl>
    <w:lvl w:ilvl="8" w:tplc="3BB4B7A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E98A019A">
      <w:start w:val="1"/>
      <w:numFmt w:val="bullet"/>
      <w:lvlText w:val=""/>
      <w:lvlJc w:val="left"/>
      <w:pPr>
        <w:tabs>
          <w:tab w:val="num" w:pos="720"/>
        </w:tabs>
        <w:ind w:left="720" w:hanging="360"/>
      </w:pPr>
      <w:rPr>
        <w:rFonts w:ascii="Wingdings" w:hAnsi="Wingdings" w:hint="default"/>
      </w:rPr>
    </w:lvl>
    <w:lvl w:ilvl="1" w:tplc="CF545984" w:tentative="1">
      <w:start w:val="1"/>
      <w:numFmt w:val="bullet"/>
      <w:lvlText w:val=""/>
      <w:lvlJc w:val="left"/>
      <w:pPr>
        <w:tabs>
          <w:tab w:val="num" w:pos="1440"/>
        </w:tabs>
        <w:ind w:left="1440" w:hanging="360"/>
      </w:pPr>
      <w:rPr>
        <w:rFonts w:ascii="Wingdings" w:hAnsi="Wingdings" w:hint="default"/>
      </w:rPr>
    </w:lvl>
    <w:lvl w:ilvl="2" w:tplc="6E923DE4" w:tentative="1">
      <w:start w:val="1"/>
      <w:numFmt w:val="bullet"/>
      <w:lvlText w:val=""/>
      <w:lvlJc w:val="left"/>
      <w:pPr>
        <w:tabs>
          <w:tab w:val="num" w:pos="2160"/>
        </w:tabs>
        <w:ind w:left="2160" w:hanging="360"/>
      </w:pPr>
      <w:rPr>
        <w:rFonts w:ascii="Wingdings" w:hAnsi="Wingdings" w:hint="default"/>
      </w:rPr>
    </w:lvl>
    <w:lvl w:ilvl="3" w:tplc="E4E23D0C" w:tentative="1">
      <w:start w:val="1"/>
      <w:numFmt w:val="bullet"/>
      <w:lvlText w:val=""/>
      <w:lvlJc w:val="left"/>
      <w:pPr>
        <w:tabs>
          <w:tab w:val="num" w:pos="2880"/>
        </w:tabs>
        <w:ind w:left="2880" w:hanging="360"/>
      </w:pPr>
      <w:rPr>
        <w:rFonts w:ascii="Wingdings" w:hAnsi="Wingdings" w:hint="default"/>
      </w:rPr>
    </w:lvl>
    <w:lvl w:ilvl="4" w:tplc="7B60952C" w:tentative="1">
      <w:start w:val="1"/>
      <w:numFmt w:val="bullet"/>
      <w:lvlText w:val=""/>
      <w:lvlJc w:val="left"/>
      <w:pPr>
        <w:tabs>
          <w:tab w:val="num" w:pos="3600"/>
        </w:tabs>
        <w:ind w:left="3600" w:hanging="360"/>
      </w:pPr>
      <w:rPr>
        <w:rFonts w:ascii="Wingdings" w:hAnsi="Wingdings" w:hint="default"/>
      </w:rPr>
    </w:lvl>
    <w:lvl w:ilvl="5" w:tplc="2280E69A" w:tentative="1">
      <w:start w:val="1"/>
      <w:numFmt w:val="bullet"/>
      <w:lvlText w:val=""/>
      <w:lvlJc w:val="left"/>
      <w:pPr>
        <w:tabs>
          <w:tab w:val="num" w:pos="4320"/>
        </w:tabs>
        <w:ind w:left="4320" w:hanging="360"/>
      </w:pPr>
      <w:rPr>
        <w:rFonts w:ascii="Wingdings" w:hAnsi="Wingdings" w:hint="default"/>
      </w:rPr>
    </w:lvl>
    <w:lvl w:ilvl="6" w:tplc="5986EAE4" w:tentative="1">
      <w:start w:val="1"/>
      <w:numFmt w:val="bullet"/>
      <w:lvlText w:val=""/>
      <w:lvlJc w:val="left"/>
      <w:pPr>
        <w:tabs>
          <w:tab w:val="num" w:pos="5040"/>
        </w:tabs>
        <w:ind w:left="5040" w:hanging="360"/>
      </w:pPr>
      <w:rPr>
        <w:rFonts w:ascii="Wingdings" w:hAnsi="Wingdings" w:hint="default"/>
      </w:rPr>
    </w:lvl>
    <w:lvl w:ilvl="7" w:tplc="D63C55A0" w:tentative="1">
      <w:start w:val="1"/>
      <w:numFmt w:val="bullet"/>
      <w:lvlText w:val=""/>
      <w:lvlJc w:val="left"/>
      <w:pPr>
        <w:tabs>
          <w:tab w:val="num" w:pos="5760"/>
        </w:tabs>
        <w:ind w:left="5760" w:hanging="360"/>
      </w:pPr>
      <w:rPr>
        <w:rFonts w:ascii="Wingdings" w:hAnsi="Wingdings" w:hint="default"/>
      </w:rPr>
    </w:lvl>
    <w:lvl w:ilvl="8" w:tplc="6040FA7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962A37E8">
      <w:start w:val="1"/>
      <w:numFmt w:val="bullet"/>
      <w:lvlText w:val=""/>
      <w:lvlJc w:val="left"/>
      <w:pPr>
        <w:tabs>
          <w:tab w:val="num" w:pos="720"/>
        </w:tabs>
        <w:ind w:left="720" w:hanging="360"/>
      </w:pPr>
      <w:rPr>
        <w:rFonts w:ascii="Wingdings" w:hAnsi="Wingdings" w:hint="default"/>
      </w:rPr>
    </w:lvl>
    <w:lvl w:ilvl="1" w:tplc="10F04926" w:tentative="1">
      <w:start w:val="1"/>
      <w:numFmt w:val="bullet"/>
      <w:lvlText w:val=""/>
      <w:lvlJc w:val="left"/>
      <w:pPr>
        <w:tabs>
          <w:tab w:val="num" w:pos="1440"/>
        </w:tabs>
        <w:ind w:left="1440" w:hanging="360"/>
      </w:pPr>
      <w:rPr>
        <w:rFonts w:ascii="Wingdings" w:hAnsi="Wingdings" w:hint="default"/>
      </w:rPr>
    </w:lvl>
    <w:lvl w:ilvl="2" w:tplc="A2484D24" w:tentative="1">
      <w:start w:val="1"/>
      <w:numFmt w:val="bullet"/>
      <w:lvlText w:val=""/>
      <w:lvlJc w:val="left"/>
      <w:pPr>
        <w:tabs>
          <w:tab w:val="num" w:pos="2160"/>
        </w:tabs>
        <w:ind w:left="2160" w:hanging="360"/>
      </w:pPr>
      <w:rPr>
        <w:rFonts w:ascii="Wingdings" w:hAnsi="Wingdings" w:hint="default"/>
      </w:rPr>
    </w:lvl>
    <w:lvl w:ilvl="3" w:tplc="ECAAC11A" w:tentative="1">
      <w:start w:val="1"/>
      <w:numFmt w:val="bullet"/>
      <w:lvlText w:val=""/>
      <w:lvlJc w:val="left"/>
      <w:pPr>
        <w:tabs>
          <w:tab w:val="num" w:pos="2880"/>
        </w:tabs>
        <w:ind w:left="2880" w:hanging="360"/>
      </w:pPr>
      <w:rPr>
        <w:rFonts w:ascii="Wingdings" w:hAnsi="Wingdings" w:hint="default"/>
      </w:rPr>
    </w:lvl>
    <w:lvl w:ilvl="4" w:tplc="8138A8CE" w:tentative="1">
      <w:start w:val="1"/>
      <w:numFmt w:val="bullet"/>
      <w:lvlText w:val=""/>
      <w:lvlJc w:val="left"/>
      <w:pPr>
        <w:tabs>
          <w:tab w:val="num" w:pos="3600"/>
        </w:tabs>
        <w:ind w:left="3600" w:hanging="360"/>
      </w:pPr>
      <w:rPr>
        <w:rFonts w:ascii="Wingdings" w:hAnsi="Wingdings" w:hint="default"/>
      </w:rPr>
    </w:lvl>
    <w:lvl w:ilvl="5" w:tplc="59DA5EE2" w:tentative="1">
      <w:start w:val="1"/>
      <w:numFmt w:val="bullet"/>
      <w:lvlText w:val=""/>
      <w:lvlJc w:val="left"/>
      <w:pPr>
        <w:tabs>
          <w:tab w:val="num" w:pos="4320"/>
        </w:tabs>
        <w:ind w:left="4320" w:hanging="360"/>
      </w:pPr>
      <w:rPr>
        <w:rFonts w:ascii="Wingdings" w:hAnsi="Wingdings" w:hint="default"/>
      </w:rPr>
    </w:lvl>
    <w:lvl w:ilvl="6" w:tplc="A2DC81D4" w:tentative="1">
      <w:start w:val="1"/>
      <w:numFmt w:val="bullet"/>
      <w:lvlText w:val=""/>
      <w:lvlJc w:val="left"/>
      <w:pPr>
        <w:tabs>
          <w:tab w:val="num" w:pos="5040"/>
        </w:tabs>
        <w:ind w:left="5040" w:hanging="360"/>
      </w:pPr>
      <w:rPr>
        <w:rFonts w:ascii="Wingdings" w:hAnsi="Wingdings" w:hint="default"/>
      </w:rPr>
    </w:lvl>
    <w:lvl w:ilvl="7" w:tplc="468CD950" w:tentative="1">
      <w:start w:val="1"/>
      <w:numFmt w:val="bullet"/>
      <w:lvlText w:val=""/>
      <w:lvlJc w:val="left"/>
      <w:pPr>
        <w:tabs>
          <w:tab w:val="num" w:pos="5760"/>
        </w:tabs>
        <w:ind w:left="5760" w:hanging="360"/>
      </w:pPr>
      <w:rPr>
        <w:rFonts w:ascii="Wingdings" w:hAnsi="Wingdings" w:hint="default"/>
      </w:rPr>
    </w:lvl>
    <w:lvl w:ilvl="8" w:tplc="5D0AAE42" w:tentative="1">
      <w:start w:val="1"/>
      <w:numFmt w:val="bullet"/>
      <w:lvlText w:val=""/>
      <w:lvlJc w:val="left"/>
      <w:pPr>
        <w:tabs>
          <w:tab w:val="num" w:pos="6480"/>
        </w:tabs>
        <w:ind w:left="6480" w:hanging="360"/>
      </w:pPr>
      <w:rPr>
        <w:rFonts w:ascii="Wingdings" w:hAnsi="Wingdings" w:hint="default"/>
      </w:rPr>
    </w:lvl>
  </w:abstractNum>
  <w:num w:numId="1" w16cid:durableId="2086952733">
    <w:abstractNumId w:val="10"/>
  </w:num>
  <w:num w:numId="2" w16cid:durableId="1401439501">
    <w:abstractNumId w:val="14"/>
  </w:num>
  <w:num w:numId="3" w16cid:durableId="358623995">
    <w:abstractNumId w:val="0"/>
  </w:num>
  <w:num w:numId="4" w16cid:durableId="1243637066">
    <w:abstractNumId w:val="3"/>
  </w:num>
  <w:num w:numId="5" w16cid:durableId="1710640383">
    <w:abstractNumId w:val="18"/>
  </w:num>
  <w:num w:numId="6" w16cid:durableId="1201550392">
    <w:abstractNumId w:val="5"/>
  </w:num>
  <w:num w:numId="7" w16cid:durableId="576548950">
    <w:abstractNumId w:val="12"/>
  </w:num>
  <w:num w:numId="8" w16cid:durableId="692220313">
    <w:abstractNumId w:val="15"/>
  </w:num>
  <w:num w:numId="9" w16cid:durableId="65105315">
    <w:abstractNumId w:val="8"/>
  </w:num>
  <w:num w:numId="10" w16cid:durableId="214050565">
    <w:abstractNumId w:val="20"/>
  </w:num>
  <w:num w:numId="11" w16cid:durableId="1721633464">
    <w:abstractNumId w:val="19"/>
  </w:num>
  <w:num w:numId="12" w16cid:durableId="793401690">
    <w:abstractNumId w:val="13"/>
  </w:num>
  <w:num w:numId="13" w16cid:durableId="812455135">
    <w:abstractNumId w:val="6"/>
  </w:num>
  <w:num w:numId="14" w16cid:durableId="1771848930">
    <w:abstractNumId w:val="16"/>
  </w:num>
  <w:num w:numId="15" w16cid:durableId="871066317">
    <w:abstractNumId w:val="1"/>
  </w:num>
  <w:num w:numId="16" w16cid:durableId="1896236556">
    <w:abstractNumId w:val="21"/>
  </w:num>
  <w:num w:numId="17" w16cid:durableId="881795312">
    <w:abstractNumId w:val="22"/>
  </w:num>
  <w:num w:numId="18" w16cid:durableId="1218669242">
    <w:abstractNumId w:val="7"/>
  </w:num>
  <w:num w:numId="19" w16cid:durableId="1474903363">
    <w:abstractNumId w:val="2"/>
  </w:num>
  <w:num w:numId="20" w16cid:durableId="2058778728">
    <w:abstractNumId w:val="11"/>
  </w:num>
  <w:num w:numId="21" w16cid:durableId="1020351239">
    <w:abstractNumId w:val="23"/>
  </w:num>
  <w:num w:numId="22" w16cid:durableId="1798332073">
    <w:abstractNumId w:val="4"/>
  </w:num>
  <w:num w:numId="23" w16cid:durableId="835387493">
    <w:abstractNumId w:val="17"/>
  </w:num>
  <w:num w:numId="24" w16cid:durableId="14030222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255E"/>
    <w:rsid w:val="00012BB4"/>
    <w:rsid w:val="00013748"/>
    <w:rsid w:val="00013C62"/>
    <w:rsid w:val="00013C94"/>
    <w:rsid w:val="0001423B"/>
    <w:rsid w:val="000155CF"/>
    <w:rsid w:val="00015682"/>
    <w:rsid w:val="00015F97"/>
    <w:rsid w:val="00017B68"/>
    <w:rsid w:val="00017D4E"/>
    <w:rsid w:val="000206CB"/>
    <w:rsid w:val="00021E2C"/>
    <w:rsid w:val="000223F5"/>
    <w:rsid w:val="0002281B"/>
    <w:rsid w:val="00022ACA"/>
    <w:rsid w:val="00022F69"/>
    <w:rsid w:val="00024561"/>
    <w:rsid w:val="00024EFF"/>
    <w:rsid w:val="00025192"/>
    <w:rsid w:val="000265D8"/>
    <w:rsid w:val="00027C0A"/>
    <w:rsid w:val="00031601"/>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BD9"/>
    <w:rsid w:val="000654A0"/>
    <w:rsid w:val="00065A40"/>
    <w:rsid w:val="00066328"/>
    <w:rsid w:val="00071291"/>
    <w:rsid w:val="00071383"/>
    <w:rsid w:val="0007173B"/>
    <w:rsid w:val="000729A3"/>
    <w:rsid w:val="00072C95"/>
    <w:rsid w:val="00072DA8"/>
    <w:rsid w:val="00072FF4"/>
    <w:rsid w:val="00073F65"/>
    <w:rsid w:val="00074028"/>
    <w:rsid w:val="00074DE5"/>
    <w:rsid w:val="000754A9"/>
    <w:rsid w:val="000759BF"/>
    <w:rsid w:val="00075F31"/>
    <w:rsid w:val="00075FD9"/>
    <w:rsid w:val="00076210"/>
    <w:rsid w:val="000768B4"/>
    <w:rsid w:val="000810F5"/>
    <w:rsid w:val="000812DE"/>
    <w:rsid w:val="000815D4"/>
    <w:rsid w:val="0008175A"/>
    <w:rsid w:val="00081938"/>
    <w:rsid w:val="00081C29"/>
    <w:rsid w:val="00082163"/>
    <w:rsid w:val="000827B4"/>
    <w:rsid w:val="00082990"/>
    <w:rsid w:val="00082CEA"/>
    <w:rsid w:val="00083724"/>
    <w:rsid w:val="00084366"/>
    <w:rsid w:val="00085158"/>
    <w:rsid w:val="00085472"/>
    <w:rsid w:val="00085763"/>
    <w:rsid w:val="00085B35"/>
    <w:rsid w:val="00085E18"/>
    <w:rsid w:val="000862C2"/>
    <w:rsid w:val="000863BF"/>
    <w:rsid w:val="000877E7"/>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556"/>
    <w:rsid w:val="000E2909"/>
    <w:rsid w:val="000E2912"/>
    <w:rsid w:val="000E29E5"/>
    <w:rsid w:val="000E3150"/>
    <w:rsid w:val="000E37AF"/>
    <w:rsid w:val="000E38CF"/>
    <w:rsid w:val="000E4359"/>
    <w:rsid w:val="000E485F"/>
    <w:rsid w:val="000E5AFB"/>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438E"/>
    <w:rsid w:val="001143DC"/>
    <w:rsid w:val="00115058"/>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608D"/>
    <w:rsid w:val="00126734"/>
    <w:rsid w:val="0013029E"/>
    <w:rsid w:val="001303C9"/>
    <w:rsid w:val="001305E8"/>
    <w:rsid w:val="00130885"/>
    <w:rsid w:val="00131720"/>
    <w:rsid w:val="001321B8"/>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B88"/>
    <w:rsid w:val="00154448"/>
    <w:rsid w:val="00154E2F"/>
    <w:rsid w:val="00154EB7"/>
    <w:rsid w:val="00154FFE"/>
    <w:rsid w:val="001553FC"/>
    <w:rsid w:val="001571AE"/>
    <w:rsid w:val="00157320"/>
    <w:rsid w:val="00160E00"/>
    <w:rsid w:val="00162DC9"/>
    <w:rsid w:val="00163F8B"/>
    <w:rsid w:val="00164551"/>
    <w:rsid w:val="00164FCF"/>
    <w:rsid w:val="001658AD"/>
    <w:rsid w:val="001663A2"/>
    <w:rsid w:val="001668D2"/>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C9E"/>
    <w:rsid w:val="001920B4"/>
    <w:rsid w:val="00192CA8"/>
    <w:rsid w:val="00192FAE"/>
    <w:rsid w:val="001935DE"/>
    <w:rsid w:val="001936BF"/>
    <w:rsid w:val="00193F70"/>
    <w:rsid w:val="00194717"/>
    <w:rsid w:val="001952AB"/>
    <w:rsid w:val="00195F6A"/>
    <w:rsid w:val="00196283"/>
    <w:rsid w:val="00196527"/>
    <w:rsid w:val="001971E5"/>
    <w:rsid w:val="001974F0"/>
    <w:rsid w:val="00197B1D"/>
    <w:rsid w:val="001A1BA7"/>
    <w:rsid w:val="001A200E"/>
    <w:rsid w:val="001A21C0"/>
    <w:rsid w:val="001A2BDF"/>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7D2"/>
    <w:rsid w:val="001B6EAD"/>
    <w:rsid w:val="001B713C"/>
    <w:rsid w:val="001B7BD3"/>
    <w:rsid w:val="001B7F26"/>
    <w:rsid w:val="001C0E87"/>
    <w:rsid w:val="001C1E6B"/>
    <w:rsid w:val="001C2314"/>
    <w:rsid w:val="001C251F"/>
    <w:rsid w:val="001C2E28"/>
    <w:rsid w:val="001C43A5"/>
    <w:rsid w:val="001C4702"/>
    <w:rsid w:val="001C4925"/>
    <w:rsid w:val="001C4F79"/>
    <w:rsid w:val="001C61C7"/>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43E4"/>
    <w:rsid w:val="001E597A"/>
    <w:rsid w:val="001E6140"/>
    <w:rsid w:val="001E7936"/>
    <w:rsid w:val="001E7AAF"/>
    <w:rsid w:val="001F0B81"/>
    <w:rsid w:val="001F0C91"/>
    <w:rsid w:val="001F0D10"/>
    <w:rsid w:val="001F159E"/>
    <w:rsid w:val="001F1852"/>
    <w:rsid w:val="001F1CB2"/>
    <w:rsid w:val="001F2582"/>
    <w:rsid w:val="001F25FC"/>
    <w:rsid w:val="001F2937"/>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9C4"/>
    <w:rsid w:val="00220612"/>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742"/>
    <w:rsid w:val="00231EF3"/>
    <w:rsid w:val="00233346"/>
    <w:rsid w:val="002337D3"/>
    <w:rsid w:val="00233E69"/>
    <w:rsid w:val="002344D7"/>
    <w:rsid w:val="00234D9D"/>
    <w:rsid w:val="00235274"/>
    <w:rsid w:val="002357DE"/>
    <w:rsid w:val="00236372"/>
    <w:rsid w:val="00236747"/>
    <w:rsid w:val="002367C3"/>
    <w:rsid w:val="00236D2A"/>
    <w:rsid w:val="0023787E"/>
    <w:rsid w:val="00237D12"/>
    <w:rsid w:val="002404E3"/>
    <w:rsid w:val="00240CA5"/>
    <w:rsid w:val="00241265"/>
    <w:rsid w:val="00242494"/>
    <w:rsid w:val="002427CF"/>
    <w:rsid w:val="00243274"/>
    <w:rsid w:val="002436BA"/>
    <w:rsid w:val="0024405F"/>
    <w:rsid w:val="0024421E"/>
    <w:rsid w:val="002450F8"/>
    <w:rsid w:val="002453E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D06"/>
    <w:rsid w:val="0027425A"/>
    <w:rsid w:val="00274322"/>
    <w:rsid w:val="00275308"/>
    <w:rsid w:val="00275324"/>
    <w:rsid w:val="002756C6"/>
    <w:rsid w:val="00276004"/>
    <w:rsid w:val="002761B8"/>
    <w:rsid w:val="002769F8"/>
    <w:rsid w:val="002775F7"/>
    <w:rsid w:val="002776EE"/>
    <w:rsid w:val="0027775F"/>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CF7"/>
    <w:rsid w:val="002D3F7F"/>
    <w:rsid w:val="002D40B2"/>
    <w:rsid w:val="002D464E"/>
    <w:rsid w:val="002D4BFA"/>
    <w:rsid w:val="002D4DA3"/>
    <w:rsid w:val="002D590C"/>
    <w:rsid w:val="002D5997"/>
    <w:rsid w:val="002D5DD3"/>
    <w:rsid w:val="002D6099"/>
    <w:rsid w:val="002D643F"/>
    <w:rsid w:val="002D6493"/>
    <w:rsid w:val="002D67A1"/>
    <w:rsid w:val="002D67ED"/>
    <w:rsid w:val="002D6E8D"/>
    <w:rsid w:val="002D7945"/>
    <w:rsid w:val="002E0AAA"/>
    <w:rsid w:val="002E0C8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1FC"/>
    <w:rsid w:val="002F2EFE"/>
    <w:rsid w:val="002F31CE"/>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11684"/>
    <w:rsid w:val="00311767"/>
    <w:rsid w:val="003118B4"/>
    <w:rsid w:val="00311A4E"/>
    <w:rsid w:val="0031243D"/>
    <w:rsid w:val="0031255D"/>
    <w:rsid w:val="003125EF"/>
    <w:rsid w:val="00312AF2"/>
    <w:rsid w:val="00313632"/>
    <w:rsid w:val="0031371E"/>
    <w:rsid w:val="00313767"/>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C60"/>
    <w:rsid w:val="00341A67"/>
    <w:rsid w:val="00341C92"/>
    <w:rsid w:val="00342EB1"/>
    <w:rsid w:val="0034371B"/>
    <w:rsid w:val="00343897"/>
    <w:rsid w:val="00344188"/>
    <w:rsid w:val="0034419E"/>
    <w:rsid w:val="0034439A"/>
    <w:rsid w:val="00344EB4"/>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668E"/>
    <w:rsid w:val="003C01F3"/>
    <w:rsid w:val="003C0390"/>
    <w:rsid w:val="003C04AA"/>
    <w:rsid w:val="003C1332"/>
    <w:rsid w:val="003C15FB"/>
    <w:rsid w:val="003C162F"/>
    <w:rsid w:val="003C26D3"/>
    <w:rsid w:val="003C5788"/>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7879"/>
    <w:rsid w:val="00420447"/>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4CF4"/>
    <w:rsid w:val="00444F83"/>
    <w:rsid w:val="00445957"/>
    <w:rsid w:val="004459FE"/>
    <w:rsid w:val="00446255"/>
    <w:rsid w:val="00446711"/>
    <w:rsid w:val="0044687A"/>
    <w:rsid w:val="004468A5"/>
    <w:rsid w:val="00446FC2"/>
    <w:rsid w:val="0044722D"/>
    <w:rsid w:val="004474A5"/>
    <w:rsid w:val="0044783D"/>
    <w:rsid w:val="00447870"/>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36EF"/>
    <w:rsid w:val="005149C4"/>
    <w:rsid w:val="00514DD7"/>
    <w:rsid w:val="00514E99"/>
    <w:rsid w:val="005155B8"/>
    <w:rsid w:val="005157E6"/>
    <w:rsid w:val="00515E1D"/>
    <w:rsid w:val="00517179"/>
    <w:rsid w:val="00517359"/>
    <w:rsid w:val="0051778B"/>
    <w:rsid w:val="00521AF0"/>
    <w:rsid w:val="00521DD4"/>
    <w:rsid w:val="00521F67"/>
    <w:rsid w:val="0052233B"/>
    <w:rsid w:val="00522E35"/>
    <w:rsid w:val="00522EDB"/>
    <w:rsid w:val="00523BE1"/>
    <w:rsid w:val="00524522"/>
    <w:rsid w:val="00524B16"/>
    <w:rsid w:val="00524EDA"/>
    <w:rsid w:val="00525C77"/>
    <w:rsid w:val="00525D2F"/>
    <w:rsid w:val="00525DA3"/>
    <w:rsid w:val="00526551"/>
    <w:rsid w:val="00526ADE"/>
    <w:rsid w:val="00526DD4"/>
    <w:rsid w:val="005275FA"/>
    <w:rsid w:val="0052785C"/>
    <w:rsid w:val="005278F9"/>
    <w:rsid w:val="0052795B"/>
    <w:rsid w:val="0053041F"/>
    <w:rsid w:val="00530E3E"/>
    <w:rsid w:val="00531A4E"/>
    <w:rsid w:val="00532BCE"/>
    <w:rsid w:val="00532DA0"/>
    <w:rsid w:val="005332F5"/>
    <w:rsid w:val="00533AD1"/>
    <w:rsid w:val="00534E0C"/>
    <w:rsid w:val="00535085"/>
    <w:rsid w:val="00535102"/>
    <w:rsid w:val="00535A08"/>
    <w:rsid w:val="00535A3B"/>
    <w:rsid w:val="00535DC1"/>
    <w:rsid w:val="00536540"/>
    <w:rsid w:val="00537A7D"/>
    <w:rsid w:val="00537F08"/>
    <w:rsid w:val="00540B77"/>
    <w:rsid w:val="0054121E"/>
    <w:rsid w:val="00541D6A"/>
    <w:rsid w:val="005431A5"/>
    <w:rsid w:val="0054323E"/>
    <w:rsid w:val="0054461C"/>
    <w:rsid w:val="00544B0C"/>
    <w:rsid w:val="005453BC"/>
    <w:rsid w:val="00545D8B"/>
    <w:rsid w:val="00546D78"/>
    <w:rsid w:val="00546FD6"/>
    <w:rsid w:val="0055034A"/>
    <w:rsid w:val="00550509"/>
    <w:rsid w:val="0055078B"/>
    <w:rsid w:val="005514E5"/>
    <w:rsid w:val="005515DC"/>
    <w:rsid w:val="005523BA"/>
    <w:rsid w:val="005527EF"/>
    <w:rsid w:val="00552C54"/>
    <w:rsid w:val="00552EE7"/>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309E"/>
    <w:rsid w:val="005C3331"/>
    <w:rsid w:val="005C40E8"/>
    <w:rsid w:val="005C417A"/>
    <w:rsid w:val="005C5CFB"/>
    <w:rsid w:val="005C5F37"/>
    <w:rsid w:val="005C5FF0"/>
    <w:rsid w:val="005C625B"/>
    <w:rsid w:val="005C68BE"/>
    <w:rsid w:val="005C70A7"/>
    <w:rsid w:val="005C71A5"/>
    <w:rsid w:val="005C78AE"/>
    <w:rsid w:val="005C7EBD"/>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6CC"/>
    <w:rsid w:val="005F470A"/>
    <w:rsid w:val="005F4931"/>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52E"/>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D41"/>
    <w:rsid w:val="00633ADC"/>
    <w:rsid w:val="0063413B"/>
    <w:rsid w:val="006347A0"/>
    <w:rsid w:val="00634AE2"/>
    <w:rsid w:val="006363F9"/>
    <w:rsid w:val="0063720A"/>
    <w:rsid w:val="00637A56"/>
    <w:rsid w:val="00637E2D"/>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ED"/>
    <w:rsid w:val="006510B6"/>
    <w:rsid w:val="00651633"/>
    <w:rsid w:val="00651D5F"/>
    <w:rsid w:val="00652569"/>
    <w:rsid w:val="00652A71"/>
    <w:rsid w:val="00653616"/>
    <w:rsid w:val="00655139"/>
    <w:rsid w:val="00655971"/>
    <w:rsid w:val="00656D15"/>
    <w:rsid w:val="00657C48"/>
    <w:rsid w:val="006607C5"/>
    <w:rsid w:val="00660A5E"/>
    <w:rsid w:val="00660A6B"/>
    <w:rsid w:val="006627A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4640"/>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41D"/>
    <w:rsid w:val="00684BB3"/>
    <w:rsid w:val="00684E72"/>
    <w:rsid w:val="006853F2"/>
    <w:rsid w:val="00685964"/>
    <w:rsid w:val="00687BD5"/>
    <w:rsid w:val="00690C53"/>
    <w:rsid w:val="006911F7"/>
    <w:rsid w:val="006914C1"/>
    <w:rsid w:val="00692DA2"/>
    <w:rsid w:val="00692FD4"/>
    <w:rsid w:val="0069360C"/>
    <w:rsid w:val="00694268"/>
    <w:rsid w:val="006943B9"/>
    <w:rsid w:val="006945FB"/>
    <w:rsid w:val="00696AB7"/>
    <w:rsid w:val="00696C19"/>
    <w:rsid w:val="00697625"/>
    <w:rsid w:val="0069764B"/>
    <w:rsid w:val="00697BEB"/>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4E0F"/>
    <w:rsid w:val="006D532F"/>
    <w:rsid w:val="006D6215"/>
    <w:rsid w:val="006E0236"/>
    <w:rsid w:val="006E086A"/>
    <w:rsid w:val="006E0B5F"/>
    <w:rsid w:val="006E203E"/>
    <w:rsid w:val="006E2C15"/>
    <w:rsid w:val="006E2C2B"/>
    <w:rsid w:val="006E2F42"/>
    <w:rsid w:val="006E36EE"/>
    <w:rsid w:val="006E37C3"/>
    <w:rsid w:val="006E4C47"/>
    <w:rsid w:val="006E53A7"/>
    <w:rsid w:val="006E599D"/>
    <w:rsid w:val="006E67A6"/>
    <w:rsid w:val="006E6EB6"/>
    <w:rsid w:val="006F0678"/>
    <w:rsid w:val="006F1781"/>
    <w:rsid w:val="006F35D6"/>
    <w:rsid w:val="006F383A"/>
    <w:rsid w:val="006F3D4C"/>
    <w:rsid w:val="006F5066"/>
    <w:rsid w:val="006F5067"/>
    <w:rsid w:val="006F5816"/>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DA3"/>
    <w:rsid w:val="007169AD"/>
    <w:rsid w:val="00721158"/>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7DE"/>
    <w:rsid w:val="00734D2A"/>
    <w:rsid w:val="00736EFD"/>
    <w:rsid w:val="0074037F"/>
    <w:rsid w:val="0074053B"/>
    <w:rsid w:val="007427EC"/>
    <w:rsid w:val="00743517"/>
    <w:rsid w:val="00743E55"/>
    <w:rsid w:val="00745746"/>
    <w:rsid w:val="00745800"/>
    <w:rsid w:val="0074593B"/>
    <w:rsid w:val="00745F2F"/>
    <w:rsid w:val="007473BD"/>
    <w:rsid w:val="00747400"/>
    <w:rsid w:val="00747835"/>
    <w:rsid w:val="0075022A"/>
    <w:rsid w:val="00750867"/>
    <w:rsid w:val="0075091C"/>
    <w:rsid w:val="00750F47"/>
    <w:rsid w:val="007521D7"/>
    <w:rsid w:val="0075247B"/>
    <w:rsid w:val="00752E99"/>
    <w:rsid w:val="00753DD1"/>
    <w:rsid w:val="00754376"/>
    <w:rsid w:val="0075549A"/>
    <w:rsid w:val="00755E8E"/>
    <w:rsid w:val="00756A36"/>
    <w:rsid w:val="00756D43"/>
    <w:rsid w:val="00760A95"/>
    <w:rsid w:val="0076108E"/>
    <w:rsid w:val="00761B34"/>
    <w:rsid w:val="0076238C"/>
    <w:rsid w:val="0076365F"/>
    <w:rsid w:val="00763690"/>
    <w:rsid w:val="00763DF0"/>
    <w:rsid w:val="00764418"/>
    <w:rsid w:val="007649E0"/>
    <w:rsid w:val="00764BA7"/>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BB1"/>
    <w:rsid w:val="007B6A96"/>
    <w:rsid w:val="007B740D"/>
    <w:rsid w:val="007B7BC0"/>
    <w:rsid w:val="007B7F0D"/>
    <w:rsid w:val="007C0962"/>
    <w:rsid w:val="007C0B4F"/>
    <w:rsid w:val="007C1671"/>
    <w:rsid w:val="007C2761"/>
    <w:rsid w:val="007C2BD0"/>
    <w:rsid w:val="007C3177"/>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67B"/>
    <w:rsid w:val="007E1BAC"/>
    <w:rsid w:val="007E25D6"/>
    <w:rsid w:val="007E2965"/>
    <w:rsid w:val="007E2E47"/>
    <w:rsid w:val="007E4347"/>
    <w:rsid w:val="007E5285"/>
    <w:rsid w:val="007E542A"/>
    <w:rsid w:val="007E5CCB"/>
    <w:rsid w:val="007E606A"/>
    <w:rsid w:val="007E6294"/>
    <w:rsid w:val="007E65E8"/>
    <w:rsid w:val="007E7378"/>
    <w:rsid w:val="007F0670"/>
    <w:rsid w:val="007F1E0F"/>
    <w:rsid w:val="007F23A1"/>
    <w:rsid w:val="007F2C87"/>
    <w:rsid w:val="007F32F4"/>
    <w:rsid w:val="007F4A02"/>
    <w:rsid w:val="007F5FBE"/>
    <w:rsid w:val="007F61A5"/>
    <w:rsid w:val="007F70F6"/>
    <w:rsid w:val="007F7D33"/>
    <w:rsid w:val="008006BC"/>
    <w:rsid w:val="00800821"/>
    <w:rsid w:val="00800E0D"/>
    <w:rsid w:val="0080126A"/>
    <w:rsid w:val="008017A5"/>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DB"/>
    <w:rsid w:val="00854636"/>
    <w:rsid w:val="008546E2"/>
    <w:rsid w:val="00854905"/>
    <w:rsid w:val="00855125"/>
    <w:rsid w:val="00855993"/>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46E4"/>
    <w:rsid w:val="008850B6"/>
    <w:rsid w:val="0088557F"/>
    <w:rsid w:val="0088588D"/>
    <w:rsid w:val="00886BAD"/>
    <w:rsid w:val="0088700C"/>
    <w:rsid w:val="00890AB9"/>
    <w:rsid w:val="00891AEF"/>
    <w:rsid w:val="008921B3"/>
    <w:rsid w:val="008924B7"/>
    <w:rsid w:val="00892976"/>
    <w:rsid w:val="00893459"/>
    <w:rsid w:val="008937E5"/>
    <w:rsid w:val="00894A38"/>
    <w:rsid w:val="00894BDE"/>
    <w:rsid w:val="00895D29"/>
    <w:rsid w:val="00896FFF"/>
    <w:rsid w:val="008974F5"/>
    <w:rsid w:val="00897528"/>
    <w:rsid w:val="00897CFD"/>
    <w:rsid w:val="008A172D"/>
    <w:rsid w:val="008A20DE"/>
    <w:rsid w:val="008A2674"/>
    <w:rsid w:val="008A2B21"/>
    <w:rsid w:val="008A42E5"/>
    <w:rsid w:val="008A443E"/>
    <w:rsid w:val="008A4593"/>
    <w:rsid w:val="008A5DC8"/>
    <w:rsid w:val="008A5EE6"/>
    <w:rsid w:val="008A6123"/>
    <w:rsid w:val="008A7237"/>
    <w:rsid w:val="008B0B2B"/>
    <w:rsid w:val="008B0D4A"/>
    <w:rsid w:val="008B0E54"/>
    <w:rsid w:val="008B0F11"/>
    <w:rsid w:val="008B1605"/>
    <w:rsid w:val="008B1FEA"/>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E1"/>
    <w:rsid w:val="008C1705"/>
    <w:rsid w:val="008C2166"/>
    <w:rsid w:val="008C25E1"/>
    <w:rsid w:val="008C2782"/>
    <w:rsid w:val="008C2CCC"/>
    <w:rsid w:val="008C2E34"/>
    <w:rsid w:val="008C49B6"/>
    <w:rsid w:val="008C4F3E"/>
    <w:rsid w:val="008C4FDE"/>
    <w:rsid w:val="008C7278"/>
    <w:rsid w:val="008C7B94"/>
    <w:rsid w:val="008D0205"/>
    <w:rsid w:val="008D14D6"/>
    <w:rsid w:val="008D17F6"/>
    <w:rsid w:val="008D1E2E"/>
    <w:rsid w:val="008D258D"/>
    <w:rsid w:val="008D3124"/>
    <w:rsid w:val="008D365B"/>
    <w:rsid w:val="008D4B83"/>
    <w:rsid w:val="008D5085"/>
    <w:rsid w:val="008D5597"/>
    <w:rsid w:val="008D5C32"/>
    <w:rsid w:val="008D694C"/>
    <w:rsid w:val="008D6C8C"/>
    <w:rsid w:val="008D754C"/>
    <w:rsid w:val="008D7B06"/>
    <w:rsid w:val="008E0C6B"/>
    <w:rsid w:val="008E0CD8"/>
    <w:rsid w:val="008E14A2"/>
    <w:rsid w:val="008E1F86"/>
    <w:rsid w:val="008E223B"/>
    <w:rsid w:val="008E31FE"/>
    <w:rsid w:val="008E377D"/>
    <w:rsid w:val="008E435F"/>
    <w:rsid w:val="008E4C9B"/>
    <w:rsid w:val="008E4FA3"/>
    <w:rsid w:val="008E5336"/>
    <w:rsid w:val="008E5517"/>
    <w:rsid w:val="008E57C0"/>
    <w:rsid w:val="008E5846"/>
    <w:rsid w:val="008E76ED"/>
    <w:rsid w:val="008E7927"/>
    <w:rsid w:val="008F13F3"/>
    <w:rsid w:val="008F2C27"/>
    <w:rsid w:val="008F2CD5"/>
    <w:rsid w:val="008F2F4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7067"/>
    <w:rsid w:val="009277AB"/>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C"/>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8035E"/>
    <w:rsid w:val="00980641"/>
    <w:rsid w:val="00980AE2"/>
    <w:rsid w:val="0098250F"/>
    <w:rsid w:val="0098318D"/>
    <w:rsid w:val="00983631"/>
    <w:rsid w:val="00983823"/>
    <w:rsid w:val="00983F97"/>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5813"/>
    <w:rsid w:val="009B6A86"/>
    <w:rsid w:val="009B6E2B"/>
    <w:rsid w:val="009B75CB"/>
    <w:rsid w:val="009C11CC"/>
    <w:rsid w:val="009C12CF"/>
    <w:rsid w:val="009C142C"/>
    <w:rsid w:val="009C2A10"/>
    <w:rsid w:val="009C419E"/>
    <w:rsid w:val="009C4866"/>
    <w:rsid w:val="009C4C87"/>
    <w:rsid w:val="009C789F"/>
    <w:rsid w:val="009D089E"/>
    <w:rsid w:val="009D142B"/>
    <w:rsid w:val="009D154A"/>
    <w:rsid w:val="009D2AD2"/>
    <w:rsid w:val="009D3E59"/>
    <w:rsid w:val="009D4F45"/>
    <w:rsid w:val="009D4F98"/>
    <w:rsid w:val="009D6827"/>
    <w:rsid w:val="009D7107"/>
    <w:rsid w:val="009D7A11"/>
    <w:rsid w:val="009D7B0C"/>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8BD"/>
    <w:rsid w:val="009E4EF1"/>
    <w:rsid w:val="009E5725"/>
    <w:rsid w:val="009E5C2B"/>
    <w:rsid w:val="009E6675"/>
    <w:rsid w:val="009E6E42"/>
    <w:rsid w:val="009E78AF"/>
    <w:rsid w:val="009F0A34"/>
    <w:rsid w:val="009F0ADA"/>
    <w:rsid w:val="009F30B7"/>
    <w:rsid w:val="009F3AEB"/>
    <w:rsid w:val="009F3CA1"/>
    <w:rsid w:val="009F530C"/>
    <w:rsid w:val="009F56A6"/>
    <w:rsid w:val="009F6176"/>
    <w:rsid w:val="009F6430"/>
    <w:rsid w:val="009F653D"/>
    <w:rsid w:val="009F7BE9"/>
    <w:rsid w:val="00A004AE"/>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CC2"/>
    <w:rsid w:val="00A27EB8"/>
    <w:rsid w:val="00A30501"/>
    <w:rsid w:val="00A30B3D"/>
    <w:rsid w:val="00A30BE9"/>
    <w:rsid w:val="00A33391"/>
    <w:rsid w:val="00A334DC"/>
    <w:rsid w:val="00A34273"/>
    <w:rsid w:val="00A34529"/>
    <w:rsid w:val="00A361D3"/>
    <w:rsid w:val="00A3693B"/>
    <w:rsid w:val="00A40EC1"/>
    <w:rsid w:val="00A4168F"/>
    <w:rsid w:val="00A4234E"/>
    <w:rsid w:val="00A42D99"/>
    <w:rsid w:val="00A43020"/>
    <w:rsid w:val="00A43415"/>
    <w:rsid w:val="00A43C06"/>
    <w:rsid w:val="00A44566"/>
    <w:rsid w:val="00A44FC9"/>
    <w:rsid w:val="00A4529D"/>
    <w:rsid w:val="00A4537C"/>
    <w:rsid w:val="00A458D7"/>
    <w:rsid w:val="00A461B3"/>
    <w:rsid w:val="00A4623F"/>
    <w:rsid w:val="00A46D4E"/>
    <w:rsid w:val="00A476F3"/>
    <w:rsid w:val="00A52132"/>
    <w:rsid w:val="00A528E7"/>
    <w:rsid w:val="00A52910"/>
    <w:rsid w:val="00A52DBF"/>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867"/>
    <w:rsid w:val="00A71932"/>
    <w:rsid w:val="00A74359"/>
    <w:rsid w:val="00A749DC"/>
    <w:rsid w:val="00A752BA"/>
    <w:rsid w:val="00A7599E"/>
    <w:rsid w:val="00A75EDF"/>
    <w:rsid w:val="00A76164"/>
    <w:rsid w:val="00A763E6"/>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303"/>
    <w:rsid w:val="00A97B21"/>
    <w:rsid w:val="00A97FEC"/>
    <w:rsid w:val="00AA044B"/>
    <w:rsid w:val="00AA0FA5"/>
    <w:rsid w:val="00AA17DE"/>
    <w:rsid w:val="00AA4849"/>
    <w:rsid w:val="00AA50A6"/>
    <w:rsid w:val="00AA5158"/>
    <w:rsid w:val="00AA6414"/>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4264"/>
    <w:rsid w:val="00B659FA"/>
    <w:rsid w:val="00B65BF9"/>
    <w:rsid w:val="00B66276"/>
    <w:rsid w:val="00B663FC"/>
    <w:rsid w:val="00B66A2A"/>
    <w:rsid w:val="00B66AF2"/>
    <w:rsid w:val="00B700F7"/>
    <w:rsid w:val="00B71656"/>
    <w:rsid w:val="00B71B39"/>
    <w:rsid w:val="00B7360A"/>
    <w:rsid w:val="00B73B60"/>
    <w:rsid w:val="00B73DA8"/>
    <w:rsid w:val="00B75F66"/>
    <w:rsid w:val="00B761F1"/>
    <w:rsid w:val="00B769B8"/>
    <w:rsid w:val="00B77A7D"/>
    <w:rsid w:val="00B808E7"/>
    <w:rsid w:val="00B81026"/>
    <w:rsid w:val="00B81A6D"/>
    <w:rsid w:val="00B8284E"/>
    <w:rsid w:val="00B82BF9"/>
    <w:rsid w:val="00B82E5A"/>
    <w:rsid w:val="00B835F5"/>
    <w:rsid w:val="00B859F2"/>
    <w:rsid w:val="00B85FB1"/>
    <w:rsid w:val="00B867D7"/>
    <w:rsid w:val="00B86BA6"/>
    <w:rsid w:val="00B870BB"/>
    <w:rsid w:val="00B87DED"/>
    <w:rsid w:val="00B91005"/>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E61"/>
    <w:rsid w:val="00BB3038"/>
    <w:rsid w:val="00BB31C6"/>
    <w:rsid w:val="00BB3CE9"/>
    <w:rsid w:val="00BB44EE"/>
    <w:rsid w:val="00BB51BB"/>
    <w:rsid w:val="00BB5275"/>
    <w:rsid w:val="00BB6796"/>
    <w:rsid w:val="00BB6927"/>
    <w:rsid w:val="00BB7BD7"/>
    <w:rsid w:val="00BC072B"/>
    <w:rsid w:val="00BC1902"/>
    <w:rsid w:val="00BC19D1"/>
    <w:rsid w:val="00BC1D5F"/>
    <w:rsid w:val="00BC2632"/>
    <w:rsid w:val="00BC2CE8"/>
    <w:rsid w:val="00BC436E"/>
    <w:rsid w:val="00BC5A9E"/>
    <w:rsid w:val="00BC5F17"/>
    <w:rsid w:val="00BC7204"/>
    <w:rsid w:val="00BC7999"/>
    <w:rsid w:val="00BC7F6C"/>
    <w:rsid w:val="00BD0109"/>
    <w:rsid w:val="00BD04D9"/>
    <w:rsid w:val="00BD1F74"/>
    <w:rsid w:val="00BD2ABB"/>
    <w:rsid w:val="00BD378E"/>
    <w:rsid w:val="00BD4065"/>
    <w:rsid w:val="00BD4DEF"/>
    <w:rsid w:val="00BD5345"/>
    <w:rsid w:val="00BD5607"/>
    <w:rsid w:val="00BD7337"/>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68E"/>
    <w:rsid w:val="00BF0D10"/>
    <w:rsid w:val="00BF15FE"/>
    <w:rsid w:val="00BF181D"/>
    <w:rsid w:val="00BF2331"/>
    <w:rsid w:val="00BF3919"/>
    <w:rsid w:val="00BF3C9D"/>
    <w:rsid w:val="00BF4116"/>
    <w:rsid w:val="00BF438C"/>
    <w:rsid w:val="00BF4C55"/>
    <w:rsid w:val="00BF4FE5"/>
    <w:rsid w:val="00BF5759"/>
    <w:rsid w:val="00BF5A94"/>
    <w:rsid w:val="00BF5AD1"/>
    <w:rsid w:val="00BF5D51"/>
    <w:rsid w:val="00BF60CC"/>
    <w:rsid w:val="00BF70F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359C"/>
    <w:rsid w:val="00C135EE"/>
    <w:rsid w:val="00C13E38"/>
    <w:rsid w:val="00C14164"/>
    <w:rsid w:val="00C144CB"/>
    <w:rsid w:val="00C15539"/>
    <w:rsid w:val="00C16DD4"/>
    <w:rsid w:val="00C17968"/>
    <w:rsid w:val="00C2017D"/>
    <w:rsid w:val="00C20602"/>
    <w:rsid w:val="00C20F76"/>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C2A"/>
    <w:rsid w:val="00C667AB"/>
    <w:rsid w:val="00C673B2"/>
    <w:rsid w:val="00C6767C"/>
    <w:rsid w:val="00C70DF1"/>
    <w:rsid w:val="00C71605"/>
    <w:rsid w:val="00C71BB4"/>
    <w:rsid w:val="00C7228F"/>
    <w:rsid w:val="00C7230A"/>
    <w:rsid w:val="00C74BB2"/>
    <w:rsid w:val="00C74FEC"/>
    <w:rsid w:val="00C7586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2201"/>
    <w:rsid w:val="00C92815"/>
    <w:rsid w:val="00C92839"/>
    <w:rsid w:val="00C92C82"/>
    <w:rsid w:val="00C92DCB"/>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5E9C"/>
    <w:rsid w:val="00CB66F4"/>
    <w:rsid w:val="00CB6EFB"/>
    <w:rsid w:val="00CB7610"/>
    <w:rsid w:val="00CB7744"/>
    <w:rsid w:val="00CB7957"/>
    <w:rsid w:val="00CB7C45"/>
    <w:rsid w:val="00CC036D"/>
    <w:rsid w:val="00CC1F77"/>
    <w:rsid w:val="00CC21A6"/>
    <w:rsid w:val="00CC29ED"/>
    <w:rsid w:val="00CC3853"/>
    <w:rsid w:val="00CC38BB"/>
    <w:rsid w:val="00CC3F35"/>
    <w:rsid w:val="00CC4BD7"/>
    <w:rsid w:val="00CC54F6"/>
    <w:rsid w:val="00CC5BBC"/>
    <w:rsid w:val="00CC63CE"/>
    <w:rsid w:val="00CD028A"/>
    <w:rsid w:val="00CD044A"/>
    <w:rsid w:val="00CD1207"/>
    <w:rsid w:val="00CD1B93"/>
    <w:rsid w:val="00CD1CF2"/>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DF9"/>
    <w:rsid w:val="00D32490"/>
    <w:rsid w:val="00D33606"/>
    <w:rsid w:val="00D33B5D"/>
    <w:rsid w:val="00D344DA"/>
    <w:rsid w:val="00D34D42"/>
    <w:rsid w:val="00D35276"/>
    <w:rsid w:val="00D353F2"/>
    <w:rsid w:val="00D37428"/>
    <w:rsid w:val="00D375A4"/>
    <w:rsid w:val="00D3788F"/>
    <w:rsid w:val="00D37FBF"/>
    <w:rsid w:val="00D4061B"/>
    <w:rsid w:val="00D40A3F"/>
    <w:rsid w:val="00D40C93"/>
    <w:rsid w:val="00D40DFC"/>
    <w:rsid w:val="00D40F6A"/>
    <w:rsid w:val="00D418B1"/>
    <w:rsid w:val="00D41D4D"/>
    <w:rsid w:val="00D41F33"/>
    <w:rsid w:val="00D4220D"/>
    <w:rsid w:val="00D4357F"/>
    <w:rsid w:val="00D440E7"/>
    <w:rsid w:val="00D44435"/>
    <w:rsid w:val="00D444C8"/>
    <w:rsid w:val="00D44AA8"/>
    <w:rsid w:val="00D4516F"/>
    <w:rsid w:val="00D454E3"/>
    <w:rsid w:val="00D4558C"/>
    <w:rsid w:val="00D455BC"/>
    <w:rsid w:val="00D4596F"/>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E6C"/>
    <w:rsid w:val="00DC163D"/>
    <w:rsid w:val="00DC17F4"/>
    <w:rsid w:val="00DC2F14"/>
    <w:rsid w:val="00DC4BA1"/>
    <w:rsid w:val="00DC4FAA"/>
    <w:rsid w:val="00DC64E4"/>
    <w:rsid w:val="00DD0FB4"/>
    <w:rsid w:val="00DD1271"/>
    <w:rsid w:val="00DD1F6A"/>
    <w:rsid w:val="00DD2117"/>
    <w:rsid w:val="00DD4267"/>
    <w:rsid w:val="00DD4740"/>
    <w:rsid w:val="00DD4F58"/>
    <w:rsid w:val="00DD516D"/>
    <w:rsid w:val="00DD5E7D"/>
    <w:rsid w:val="00DD657D"/>
    <w:rsid w:val="00DD73C3"/>
    <w:rsid w:val="00DD7557"/>
    <w:rsid w:val="00DD76BF"/>
    <w:rsid w:val="00DE22BA"/>
    <w:rsid w:val="00DE29BC"/>
    <w:rsid w:val="00DE2BAC"/>
    <w:rsid w:val="00DE32A8"/>
    <w:rsid w:val="00DE3487"/>
    <w:rsid w:val="00DE44E1"/>
    <w:rsid w:val="00DE4DB4"/>
    <w:rsid w:val="00DE4F80"/>
    <w:rsid w:val="00DE4FFC"/>
    <w:rsid w:val="00DE5061"/>
    <w:rsid w:val="00DE67F9"/>
    <w:rsid w:val="00DE70CE"/>
    <w:rsid w:val="00DE71BD"/>
    <w:rsid w:val="00DE7EC4"/>
    <w:rsid w:val="00DF06AE"/>
    <w:rsid w:val="00DF228B"/>
    <w:rsid w:val="00DF24D1"/>
    <w:rsid w:val="00DF2748"/>
    <w:rsid w:val="00DF2CAC"/>
    <w:rsid w:val="00DF3A31"/>
    <w:rsid w:val="00DF4E31"/>
    <w:rsid w:val="00DF5F6B"/>
    <w:rsid w:val="00DF6A2D"/>
    <w:rsid w:val="00DF7ABF"/>
    <w:rsid w:val="00DF7AF8"/>
    <w:rsid w:val="00E00B43"/>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29"/>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758"/>
    <w:rsid w:val="00E512A3"/>
    <w:rsid w:val="00E51558"/>
    <w:rsid w:val="00E52490"/>
    <w:rsid w:val="00E52B4D"/>
    <w:rsid w:val="00E52FBC"/>
    <w:rsid w:val="00E535FA"/>
    <w:rsid w:val="00E53FC7"/>
    <w:rsid w:val="00E54996"/>
    <w:rsid w:val="00E54A3B"/>
    <w:rsid w:val="00E54F42"/>
    <w:rsid w:val="00E55C81"/>
    <w:rsid w:val="00E56061"/>
    <w:rsid w:val="00E56157"/>
    <w:rsid w:val="00E56EFD"/>
    <w:rsid w:val="00E57BCD"/>
    <w:rsid w:val="00E600D5"/>
    <w:rsid w:val="00E60A97"/>
    <w:rsid w:val="00E60B29"/>
    <w:rsid w:val="00E60B75"/>
    <w:rsid w:val="00E611C5"/>
    <w:rsid w:val="00E6130B"/>
    <w:rsid w:val="00E62658"/>
    <w:rsid w:val="00E63449"/>
    <w:rsid w:val="00E6388F"/>
    <w:rsid w:val="00E63B40"/>
    <w:rsid w:val="00E649C0"/>
    <w:rsid w:val="00E65921"/>
    <w:rsid w:val="00E66BA7"/>
    <w:rsid w:val="00E66CFE"/>
    <w:rsid w:val="00E67527"/>
    <w:rsid w:val="00E675D7"/>
    <w:rsid w:val="00E67F7C"/>
    <w:rsid w:val="00E7005C"/>
    <w:rsid w:val="00E70478"/>
    <w:rsid w:val="00E70C6F"/>
    <w:rsid w:val="00E70CF5"/>
    <w:rsid w:val="00E71108"/>
    <w:rsid w:val="00E71393"/>
    <w:rsid w:val="00E72136"/>
    <w:rsid w:val="00E723DC"/>
    <w:rsid w:val="00E72831"/>
    <w:rsid w:val="00E72F24"/>
    <w:rsid w:val="00E742BF"/>
    <w:rsid w:val="00E74903"/>
    <w:rsid w:val="00E74C01"/>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821"/>
    <w:rsid w:val="00EB1A12"/>
    <w:rsid w:val="00EB1F19"/>
    <w:rsid w:val="00EB1FED"/>
    <w:rsid w:val="00EB21FA"/>
    <w:rsid w:val="00EB276A"/>
    <w:rsid w:val="00EB2852"/>
    <w:rsid w:val="00EB2FA5"/>
    <w:rsid w:val="00EB69D1"/>
    <w:rsid w:val="00EB76B9"/>
    <w:rsid w:val="00EB7879"/>
    <w:rsid w:val="00EB7D2C"/>
    <w:rsid w:val="00EC02D9"/>
    <w:rsid w:val="00EC05E8"/>
    <w:rsid w:val="00EC0EF3"/>
    <w:rsid w:val="00EC1DEF"/>
    <w:rsid w:val="00EC1F95"/>
    <w:rsid w:val="00EC22C7"/>
    <w:rsid w:val="00EC25CC"/>
    <w:rsid w:val="00EC42A2"/>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EA4"/>
    <w:rsid w:val="00ED712C"/>
    <w:rsid w:val="00ED753F"/>
    <w:rsid w:val="00ED790C"/>
    <w:rsid w:val="00ED7B83"/>
    <w:rsid w:val="00EE0805"/>
    <w:rsid w:val="00EE09BE"/>
    <w:rsid w:val="00EE13EA"/>
    <w:rsid w:val="00EE21F5"/>
    <w:rsid w:val="00EE2576"/>
    <w:rsid w:val="00EE2946"/>
    <w:rsid w:val="00EE2E4B"/>
    <w:rsid w:val="00EE304D"/>
    <w:rsid w:val="00EE3216"/>
    <w:rsid w:val="00EE3B7D"/>
    <w:rsid w:val="00EE4287"/>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41E"/>
    <w:rsid w:val="00F2647D"/>
    <w:rsid w:val="00F26737"/>
    <w:rsid w:val="00F27031"/>
    <w:rsid w:val="00F27763"/>
    <w:rsid w:val="00F277D0"/>
    <w:rsid w:val="00F30431"/>
    <w:rsid w:val="00F30475"/>
    <w:rsid w:val="00F30528"/>
    <w:rsid w:val="00F3127E"/>
    <w:rsid w:val="00F32D42"/>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60A4"/>
    <w:rsid w:val="00F4634F"/>
    <w:rsid w:val="00F46907"/>
    <w:rsid w:val="00F46B8B"/>
    <w:rsid w:val="00F47709"/>
    <w:rsid w:val="00F505D0"/>
    <w:rsid w:val="00F50DF2"/>
    <w:rsid w:val="00F518E7"/>
    <w:rsid w:val="00F51BE9"/>
    <w:rsid w:val="00F524AB"/>
    <w:rsid w:val="00F5267C"/>
    <w:rsid w:val="00F52764"/>
    <w:rsid w:val="00F53423"/>
    <w:rsid w:val="00F5383B"/>
    <w:rsid w:val="00F53CE0"/>
    <w:rsid w:val="00F5424B"/>
    <w:rsid w:val="00F551FB"/>
    <w:rsid w:val="00F556BD"/>
    <w:rsid w:val="00F5639F"/>
    <w:rsid w:val="00F573CC"/>
    <w:rsid w:val="00F57698"/>
    <w:rsid w:val="00F57B63"/>
    <w:rsid w:val="00F603A5"/>
    <w:rsid w:val="00F6091A"/>
    <w:rsid w:val="00F60FBF"/>
    <w:rsid w:val="00F61809"/>
    <w:rsid w:val="00F61A1A"/>
    <w:rsid w:val="00F62570"/>
    <w:rsid w:val="00F633FA"/>
    <w:rsid w:val="00F63C7D"/>
    <w:rsid w:val="00F63C89"/>
    <w:rsid w:val="00F64C6A"/>
    <w:rsid w:val="00F650F9"/>
    <w:rsid w:val="00F65306"/>
    <w:rsid w:val="00F65CDD"/>
    <w:rsid w:val="00F65DF7"/>
    <w:rsid w:val="00F65F62"/>
    <w:rsid w:val="00F66D04"/>
    <w:rsid w:val="00F6748A"/>
    <w:rsid w:val="00F70070"/>
    <w:rsid w:val="00F70FFA"/>
    <w:rsid w:val="00F7118C"/>
    <w:rsid w:val="00F714ED"/>
    <w:rsid w:val="00F71C16"/>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2B10"/>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5058"/>
    <w:rsid w:val="00FC5ED5"/>
    <w:rsid w:val="00FC62FA"/>
    <w:rsid w:val="00FC6CAE"/>
    <w:rsid w:val="00FD0326"/>
    <w:rsid w:val="00FD12F0"/>
    <w:rsid w:val="00FD18DA"/>
    <w:rsid w:val="00FD2D7D"/>
    <w:rsid w:val="00FD2FBD"/>
    <w:rsid w:val="00FD3018"/>
    <w:rsid w:val="00FD33EE"/>
    <w:rsid w:val="00FD3C3D"/>
    <w:rsid w:val="00FD3CA2"/>
    <w:rsid w:val="00FD3F41"/>
    <w:rsid w:val="00FD4847"/>
    <w:rsid w:val="00FD55D8"/>
    <w:rsid w:val="00FD7AB3"/>
    <w:rsid w:val="00FD7B26"/>
    <w:rsid w:val="00FE05F6"/>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1C006C4"/>
    <w:rsid w:val="398235D2"/>
    <w:rsid w:val="3AE15576"/>
    <w:rsid w:val="3C8DA8A3"/>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C6D52"/>
  <w15:docId w15:val="{4DFE0B5A-1120-4493-88B4-8AA89575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D4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ponorcorp-my.sharepoint.com/personal/beatrix_pfundstein_uponor_com/Documents/Desktop/02_Strategy/www.georgfische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2295</Words>
  <Characters>12923</Characters>
  <Application>Microsoft Office Word</Application>
  <DocSecurity>0</DocSecurity>
  <Lines>107</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29</cp:revision>
  <cp:lastPrinted>2025-02-14T02:25:00Z</cp:lastPrinted>
  <dcterms:created xsi:type="dcterms:W3CDTF">2025-02-18T17:08:00Z</dcterms:created>
  <dcterms:modified xsi:type="dcterms:W3CDTF">2025-02-24T14:34:00Z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y fmtid="{D5CDD505-2E9C-101B-9397-08002B2CF9AE}" pid="17" name="GrammarlyDocumentId">
    <vt:lpwstr>59737caeb727ad71ecc3ea7d8514e487387fe421e25bd978fe6d414735c43353</vt:lpwstr>
  </property>
</Properties>
</file>